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9D5D" w14:textId="77777777" w:rsidR="00D8398F" w:rsidRPr="00FA51E5" w:rsidRDefault="00D8398F" w:rsidP="002710B7">
      <w:pPr>
        <w:autoSpaceDE w:val="0"/>
        <w:autoSpaceDN w:val="0"/>
        <w:adjustRightInd w:val="0"/>
        <w:spacing w:after="0" w:line="240" w:lineRule="auto"/>
        <w:rPr>
          <w:rFonts w:ascii="Arial" w:hAnsi="Arial" w:cs="Arial"/>
          <w:b/>
          <w:bCs/>
          <w:color w:val="00B0F0"/>
          <w:sz w:val="20"/>
          <w:szCs w:val="20"/>
        </w:rPr>
      </w:pPr>
    </w:p>
    <w:p w14:paraId="22137D6E" w14:textId="77777777" w:rsidR="00D8398F" w:rsidRPr="00FA51E5" w:rsidRDefault="00D8398F" w:rsidP="002710B7">
      <w:pPr>
        <w:autoSpaceDE w:val="0"/>
        <w:autoSpaceDN w:val="0"/>
        <w:adjustRightInd w:val="0"/>
        <w:spacing w:after="0" w:line="240" w:lineRule="auto"/>
        <w:rPr>
          <w:rFonts w:ascii="Arial" w:hAnsi="Arial" w:cs="Arial"/>
          <w:b/>
          <w:bCs/>
          <w:color w:val="00B0F0"/>
          <w:sz w:val="20"/>
          <w:szCs w:val="20"/>
        </w:rPr>
      </w:pPr>
    </w:p>
    <w:p w14:paraId="1F65C266" w14:textId="236CFE50" w:rsidR="00D8398F" w:rsidRPr="00E40AD1" w:rsidRDefault="00E40AD1" w:rsidP="68A09EA3">
      <w:pPr>
        <w:pBdr>
          <w:between w:val="outset" w:sz="6" w:space="1" w:color="auto"/>
        </w:pBdr>
        <w:spacing w:after="0" w:line="240" w:lineRule="auto"/>
        <w:jc w:val="center"/>
        <w:rPr>
          <w:rFonts w:ascii="Arial" w:hAnsi="Arial" w:cs="Arial"/>
          <w:b/>
          <w:bCs/>
          <w:sz w:val="20"/>
          <w:szCs w:val="20"/>
          <w:lang w:val="fr-FR"/>
        </w:rPr>
      </w:pPr>
      <w:r w:rsidRPr="00E40AD1">
        <w:rPr>
          <w:rFonts w:ascii="Arial" w:hAnsi="Arial" w:cs="Arial"/>
          <w:b/>
          <w:bCs/>
          <w:sz w:val="20"/>
          <w:szCs w:val="20"/>
          <w:lang w:val="fr-FR"/>
        </w:rPr>
        <w:t xml:space="preserve">Appel à Manifestation d'intérêt pour la représentation des ONG nationales au conseil d'administration du Sahel </w:t>
      </w:r>
      <w:proofErr w:type="spellStart"/>
      <w:r>
        <w:rPr>
          <w:rFonts w:ascii="Arial" w:hAnsi="Arial" w:cs="Arial"/>
          <w:b/>
          <w:bCs/>
          <w:sz w:val="20"/>
          <w:szCs w:val="20"/>
          <w:lang w:val="fr-FR"/>
        </w:rPr>
        <w:t>Regional</w:t>
      </w:r>
      <w:proofErr w:type="spellEnd"/>
      <w:r>
        <w:rPr>
          <w:rFonts w:ascii="Arial" w:hAnsi="Arial" w:cs="Arial"/>
          <w:b/>
          <w:bCs/>
          <w:sz w:val="20"/>
          <w:szCs w:val="20"/>
          <w:lang w:val="fr-FR"/>
        </w:rPr>
        <w:t xml:space="preserve"> </w:t>
      </w:r>
      <w:proofErr w:type="spellStart"/>
      <w:r>
        <w:rPr>
          <w:rFonts w:ascii="Arial" w:hAnsi="Arial" w:cs="Arial"/>
          <w:b/>
          <w:bCs/>
          <w:sz w:val="20"/>
          <w:szCs w:val="20"/>
          <w:lang w:val="fr-FR"/>
        </w:rPr>
        <w:t>F</w:t>
      </w:r>
      <w:r w:rsidR="00504361">
        <w:rPr>
          <w:rFonts w:ascii="Arial" w:hAnsi="Arial" w:cs="Arial"/>
          <w:b/>
          <w:bCs/>
          <w:sz w:val="20"/>
          <w:szCs w:val="20"/>
          <w:lang w:val="fr-FR"/>
        </w:rPr>
        <w:t>u</w:t>
      </w:r>
      <w:r>
        <w:rPr>
          <w:rFonts w:ascii="Arial" w:hAnsi="Arial" w:cs="Arial"/>
          <w:b/>
          <w:bCs/>
          <w:sz w:val="20"/>
          <w:szCs w:val="20"/>
          <w:lang w:val="fr-FR"/>
        </w:rPr>
        <w:t>nd</w:t>
      </w:r>
      <w:proofErr w:type="spellEnd"/>
      <w:r>
        <w:rPr>
          <w:rFonts w:ascii="Arial" w:hAnsi="Arial" w:cs="Arial"/>
          <w:b/>
          <w:bCs/>
          <w:sz w:val="20"/>
          <w:szCs w:val="20"/>
          <w:lang w:val="fr-FR"/>
        </w:rPr>
        <w:t xml:space="preserve"> </w:t>
      </w:r>
    </w:p>
    <w:p w14:paraId="61EA9155" w14:textId="77777777" w:rsidR="00E40AD1" w:rsidRPr="00397A8F" w:rsidRDefault="00E40AD1" w:rsidP="00E40AD1">
      <w:pPr>
        <w:spacing w:after="0" w:line="240" w:lineRule="auto"/>
        <w:jc w:val="center"/>
        <w:textAlignment w:val="baseline"/>
        <w:rPr>
          <w:rFonts w:ascii="Segoe UI" w:eastAsia="Times New Roman" w:hAnsi="Segoe UI" w:cs="Segoe UI"/>
          <w:sz w:val="18"/>
          <w:szCs w:val="18"/>
          <w:lang w:val="fr-FR"/>
        </w:rPr>
      </w:pPr>
      <w:r w:rsidRPr="5904315F">
        <w:rPr>
          <w:rFonts w:ascii="Arial" w:eastAsia="Times New Roman" w:hAnsi="Arial" w:cs="Arial"/>
          <w:b/>
          <w:bCs/>
          <w:color w:val="A5A5A5" w:themeColor="accent3"/>
          <w:sz w:val="20"/>
          <w:szCs w:val="20"/>
        </w:rPr>
        <w:t xml:space="preserve">Bureau régional Afrique de l'Ouest et du Centre de la </w:t>
      </w:r>
      <w:bookmarkStart w:id="0" w:name="_Int_IHwAlhIt"/>
      <w:r w:rsidRPr="5904315F">
        <w:rPr>
          <w:rFonts w:ascii="Arial" w:eastAsia="Times New Roman" w:hAnsi="Arial" w:cs="Arial"/>
          <w:b/>
          <w:bCs/>
          <w:color w:val="A5A5A5" w:themeColor="accent3"/>
          <w:sz w:val="20"/>
          <w:szCs w:val="20"/>
        </w:rPr>
        <w:t>RDC</w:t>
      </w:r>
      <w:bookmarkEnd w:id="0"/>
      <w:r w:rsidRPr="5904315F">
        <w:rPr>
          <w:rFonts w:ascii="Arial" w:eastAsia="Times New Roman" w:hAnsi="Arial" w:cs="Arial"/>
          <w:b/>
          <w:bCs/>
          <w:color w:val="A5A5A5" w:themeColor="accent3"/>
          <w:sz w:val="20"/>
          <w:szCs w:val="20"/>
        </w:rPr>
        <w:t xml:space="preserve"> - Unité de gestion des fonds SRF</w:t>
      </w:r>
      <w:r w:rsidRPr="5904315F">
        <w:rPr>
          <w:rFonts w:ascii="Arial" w:eastAsia="Times New Roman" w:hAnsi="Arial" w:cs="Arial"/>
          <w:color w:val="A5A5A5" w:themeColor="accent3"/>
          <w:sz w:val="20"/>
          <w:szCs w:val="20"/>
          <w:lang w:val="fr-FR"/>
        </w:rPr>
        <w:t> </w:t>
      </w:r>
    </w:p>
    <w:p w14:paraId="7ED64883" w14:textId="4ED63CF8" w:rsidR="00E40AD1" w:rsidRDefault="00E40AD1" w:rsidP="00E40AD1">
      <w:pPr>
        <w:spacing w:after="0" w:line="240" w:lineRule="auto"/>
        <w:jc w:val="center"/>
        <w:textAlignment w:val="baseline"/>
        <w:rPr>
          <w:rFonts w:ascii="Arial" w:eastAsia="Times New Roman" w:hAnsi="Arial" w:cs="Arial"/>
          <w:color w:val="A5A5A5"/>
          <w:sz w:val="20"/>
          <w:szCs w:val="20"/>
          <w:lang w:val="en-US"/>
        </w:rPr>
      </w:pPr>
      <w:r w:rsidRPr="00E40AD1">
        <w:rPr>
          <w:rFonts w:ascii="Arial" w:eastAsia="Times New Roman" w:hAnsi="Arial" w:cs="Arial"/>
          <w:b/>
          <w:bCs/>
          <w:color w:val="A5A5A5"/>
          <w:sz w:val="20"/>
          <w:szCs w:val="20"/>
        </w:rPr>
        <w:t>GUIDE DE SOUMISSION</w:t>
      </w:r>
      <w:r w:rsidRPr="00E40AD1">
        <w:rPr>
          <w:rFonts w:ascii="Arial" w:eastAsia="Times New Roman" w:hAnsi="Arial" w:cs="Arial"/>
          <w:color w:val="A5A5A5"/>
          <w:sz w:val="20"/>
          <w:szCs w:val="20"/>
          <w:lang w:val="en-US"/>
        </w:rPr>
        <w:t> </w:t>
      </w:r>
    </w:p>
    <w:p w14:paraId="678E3308" w14:textId="7ACA1E82" w:rsidR="00EA0B10" w:rsidRPr="00E40AD1" w:rsidRDefault="00EA0B10" w:rsidP="00EA0B10">
      <w:pPr>
        <w:spacing w:after="0" w:line="240" w:lineRule="auto"/>
        <w:textAlignment w:val="baseline"/>
        <w:rPr>
          <w:rFonts w:ascii="Segoe UI" w:eastAsia="Times New Roman" w:hAnsi="Segoe UI" w:cs="Segoe UI"/>
          <w:sz w:val="18"/>
          <w:szCs w:val="18"/>
          <w:lang w:val="en-US"/>
        </w:rPr>
      </w:pPr>
    </w:p>
    <w:p w14:paraId="7D646FB1" w14:textId="77777777" w:rsidR="00A869D7" w:rsidRPr="00A869D7" w:rsidRDefault="00A869D7" w:rsidP="00A869D7">
      <w:pPr>
        <w:spacing w:after="0" w:line="240" w:lineRule="auto"/>
        <w:jc w:val="center"/>
        <w:rPr>
          <w:rFonts w:ascii="Arial" w:hAnsi="Arial" w:cs="Arial"/>
          <w:b/>
          <w:bCs/>
          <w:sz w:val="20"/>
          <w:szCs w:val="20"/>
        </w:rPr>
      </w:pPr>
    </w:p>
    <w:p w14:paraId="0A84A32E" w14:textId="1D74C6A6" w:rsidR="00D8398F" w:rsidRPr="00FA51E5" w:rsidRDefault="00D8398F" w:rsidP="002710B7">
      <w:pPr>
        <w:autoSpaceDE w:val="0"/>
        <w:autoSpaceDN w:val="0"/>
        <w:adjustRightInd w:val="0"/>
        <w:spacing w:after="0" w:line="240" w:lineRule="auto"/>
        <w:rPr>
          <w:rFonts w:ascii="Arial" w:hAnsi="Arial" w:cs="Arial"/>
          <w:b/>
          <w:bCs/>
          <w:color w:val="00B0F0"/>
          <w:sz w:val="20"/>
          <w:szCs w:val="20"/>
        </w:rPr>
      </w:pPr>
    </w:p>
    <w:p w14:paraId="23F584DB" w14:textId="0BC74D0E" w:rsidR="00D8398F" w:rsidRPr="00FA51E5" w:rsidRDefault="0005143B" w:rsidP="00CD718C">
      <w:pPr>
        <w:pStyle w:val="Paragraphedeliste"/>
        <w:numPr>
          <w:ilvl w:val="0"/>
          <w:numId w:val="14"/>
        </w:numPr>
        <w:autoSpaceDE w:val="0"/>
        <w:autoSpaceDN w:val="0"/>
        <w:adjustRightInd w:val="0"/>
        <w:spacing w:after="0" w:line="240" w:lineRule="auto"/>
        <w:rPr>
          <w:rFonts w:ascii="Arial" w:hAnsi="Arial" w:cs="Arial"/>
          <w:b/>
          <w:bCs/>
          <w:color w:val="C00000"/>
          <w:sz w:val="20"/>
          <w:szCs w:val="20"/>
        </w:rPr>
      </w:pPr>
      <w:r w:rsidRPr="00FA51E5">
        <w:rPr>
          <w:rFonts w:ascii="Arial" w:hAnsi="Arial" w:cs="Arial"/>
          <w:b/>
          <w:bCs/>
          <w:color w:val="C00000"/>
          <w:sz w:val="20"/>
          <w:szCs w:val="20"/>
        </w:rPr>
        <w:t>Vision</w:t>
      </w:r>
    </w:p>
    <w:p w14:paraId="2737ECC8" w14:textId="343E667F" w:rsidR="009F0F31" w:rsidRPr="00FA51E5" w:rsidRDefault="009F0F31" w:rsidP="009F0F31">
      <w:pPr>
        <w:autoSpaceDE w:val="0"/>
        <w:autoSpaceDN w:val="0"/>
        <w:adjustRightInd w:val="0"/>
        <w:spacing w:after="0" w:line="240" w:lineRule="auto"/>
        <w:rPr>
          <w:rFonts w:ascii="Arial" w:hAnsi="Arial" w:cs="Arial"/>
          <w:b/>
          <w:bCs/>
          <w:color w:val="C00000"/>
          <w:sz w:val="20"/>
          <w:szCs w:val="20"/>
        </w:rPr>
      </w:pPr>
    </w:p>
    <w:p w14:paraId="76823044" w14:textId="681AF0B9" w:rsidR="00E40AD1" w:rsidRDefault="00E40AD1" w:rsidP="00E40AD1">
      <w:pPr>
        <w:spacing w:after="0" w:line="240" w:lineRule="auto"/>
        <w:jc w:val="both"/>
        <w:textAlignment w:val="baseline"/>
        <w:rPr>
          <w:rFonts w:ascii="Arial" w:eastAsia="Times New Roman" w:hAnsi="Arial" w:cs="Arial"/>
          <w:sz w:val="20"/>
          <w:szCs w:val="20"/>
          <w:lang w:val="fr-FR"/>
        </w:rPr>
      </w:pPr>
      <w:r w:rsidRPr="5904315F">
        <w:rPr>
          <w:rFonts w:ascii="Arial" w:eastAsia="Times New Roman" w:hAnsi="Arial" w:cs="Arial"/>
          <w:sz w:val="20"/>
          <w:szCs w:val="20"/>
          <w:lang w:val="fr-FR"/>
        </w:rPr>
        <w:t xml:space="preserve">Le Fonds régional pour le Sahel (SRF), hébergé par le Conseil danois pour les réfugiés, est un nouveau fonds humanitaire régional géré par des ONG de premier plan ayant une présence opérationnelle dans le </w:t>
      </w:r>
      <w:proofErr w:type="spellStart"/>
      <w:r w:rsidRPr="5904315F">
        <w:rPr>
          <w:rFonts w:ascii="Arial" w:eastAsia="Times New Roman" w:hAnsi="Arial" w:cs="Arial"/>
          <w:sz w:val="20"/>
          <w:szCs w:val="20"/>
          <w:lang w:val="fr-FR"/>
        </w:rPr>
        <w:t>Liptako</w:t>
      </w:r>
      <w:proofErr w:type="spellEnd"/>
      <w:r w:rsidRPr="5904315F">
        <w:rPr>
          <w:rFonts w:ascii="Arial" w:eastAsia="Times New Roman" w:hAnsi="Arial" w:cs="Arial"/>
          <w:sz w:val="20"/>
          <w:szCs w:val="20"/>
          <w:lang w:val="fr-FR"/>
        </w:rPr>
        <w:t xml:space="preserve"> Gourma, le bassin du lac Tchad et la région de Maradi dans le sud-ouest du Niger. Le fonds ciblera les zones rurales touchées par des conflits, difficiles d'accès et insuffisamment financées</w:t>
      </w:r>
      <w:r w:rsidRPr="5904315F">
        <w:rPr>
          <w:rFonts w:ascii="Segoe UI" w:eastAsia="Times New Roman" w:hAnsi="Segoe UI" w:cs="Segoe UI"/>
          <w:sz w:val="20"/>
          <w:szCs w:val="20"/>
          <w:lang w:val="fr-FR"/>
        </w:rPr>
        <w:t xml:space="preserve">, </w:t>
      </w:r>
      <w:r w:rsidRPr="5904315F">
        <w:rPr>
          <w:rFonts w:ascii="Arial" w:eastAsia="Times New Roman" w:hAnsi="Arial" w:cs="Arial"/>
          <w:sz w:val="20"/>
          <w:szCs w:val="20"/>
          <w:lang w:val="fr-FR"/>
        </w:rPr>
        <w:t xml:space="preserve">ainsi que les zones faisant face à des afflux de personnes déplacées dans ces régions. Ces zones seront désignées comme des zones humanitaires prioritaires de la région du Sahel qui seront ciblées par le Fonds. Le SRF est actuellement soutenu par l'aide du Royaume-Uni (UK </w:t>
      </w:r>
      <w:proofErr w:type="spellStart"/>
      <w:r w:rsidRPr="5904315F">
        <w:rPr>
          <w:rFonts w:ascii="Arial" w:eastAsia="Times New Roman" w:hAnsi="Arial" w:cs="Arial"/>
          <w:sz w:val="20"/>
          <w:szCs w:val="20"/>
          <w:lang w:val="fr-FR"/>
        </w:rPr>
        <w:t>aid</w:t>
      </w:r>
      <w:proofErr w:type="spellEnd"/>
      <w:r w:rsidRPr="5904315F">
        <w:rPr>
          <w:rFonts w:ascii="Arial" w:eastAsia="Times New Roman" w:hAnsi="Arial" w:cs="Arial"/>
          <w:sz w:val="20"/>
          <w:szCs w:val="20"/>
          <w:lang w:val="fr-FR"/>
        </w:rPr>
        <w:t xml:space="preserve">), mais pourrait vraisemblablement </w:t>
      </w:r>
      <w:r w:rsidR="64DE149C" w:rsidRPr="5904315F">
        <w:rPr>
          <w:rFonts w:ascii="Arial" w:eastAsia="Times New Roman" w:hAnsi="Arial" w:cs="Arial"/>
          <w:sz w:val="20"/>
          <w:szCs w:val="20"/>
          <w:lang w:val="fr-FR"/>
        </w:rPr>
        <w:t>évoluer</w:t>
      </w:r>
      <w:r w:rsidRPr="5904315F">
        <w:rPr>
          <w:rFonts w:ascii="Arial" w:eastAsia="Times New Roman" w:hAnsi="Arial" w:cs="Arial"/>
          <w:sz w:val="20"/>
          <w:szCs w:val="20"/>
          <w:lang w:val="fr-FR"/>
        </w:rPr>
        <w:t xml:space="preserve"> vers un fonds commun multi-bailleurs. Le SRF est actuellement financé jusqu'au 31 mars 2026.</w:t>
      </w:r>
    </w:p>
    <w:p w14:paraId="28744006" w14:textId="77777777" w:rsidR="00E40AD1" w:rsidRPr="00E40AD1" w:rsidRDefault="00E40AD1" w:rsidP="00E40AD1">
      <w:pPr>
        <w:spacing w:after="0" w:line="240" w:lineRule="auto"/>
        <w:jc w:val="both"/>
        <w:textAlignment w:val="baseline"/>
        <w:rPr>
          <w:rFonts w:ascii="Segoe UI" w:eastAsia="Times New Roman" w:hAnsi="Segoe UI" w:cs="Segoe UI"/>
          <w:sz w:val="18"/>
          <w:szCs w:val="18"/>
          <w:lang w:val="fr-FR"/>
        </w:rPr>
      </w:pPr>
    </w:p>
    <w:p w14:paraId="7B8296F0" w14:textId="07240707" w:rsidR="00E40AD1" w:rsidRDefault="00E40AD1" w:rsidP="00E40AD1">
      <w:pPr>
        <w:spacing w:after="0" w:line="240" w:lineRule="auto"/>
        <w:jc w:val="both"/>
        <w:textAlignment w:val="baseline"/>
        <w:rPr>
          <w:rFonts w:ascii="Arial" w:eastAsia="Times New Roman" w:hAnsi="Arial" w:cs="Arial"/>
          <w:sz w:val="20"/>
          <w:szCs w:val="20"/>
          <w:lang w:val="fr-FR"/>
        </w:rPr>
      </w:pPr>
      <w:r w:rsidRPr="5904315F">
        <w:rPr>
          <w:rFonts w:ascii="Arial" w:eastAsia="Times New Roman" w:hAnsi="Arial" w:cs="Arial"/>
          <w:sz w:val="20"/>
          <w:szCs w:val="20"/>
          <w:lang w:val="fr-FR"/>
        </w:rPr>
        <w:t xml:space="preserve">La mission du SRF est de compléter et renforcer la protection et l'assistance humanitaire aux populations vulnérables du Sahel et du bassin du lac Tchad, </w:t>
      </w:r>
      <w:r w:rsidR="060FD426" w:rsidRPr="5904315F">
        <w:rPr>
          <w:rFonts w:ascii="Arial" w:eastAsia="Times New Roman" w:hAnsi="Arial" w:cs="Arial"/>
          <w:sz w:val="20"/>
          <w:szCs w:val="20"/>
          <w:lang w:val="fr-FR"/>
        </w:rPr>
        <w:t xml:space="preserve">en </w:t>
      </w:r>
      <w:r w:rsidRPr="5904315F">
        <w:rPr>
          <w:rFonts w:ascii="Arial" w:eastAsia="Times New Roman" w:hAnsi="Arial" w:cs="Arial"/>
          <w:sz w:val="20"/>
          <w:szCs w:val="20"/>
          <w:lang w:val="fr-FR"/>
        </w:rPr>
        <w:t xml:space="preserve">fournissant des fonds pour une aide immédiate aux populations touchées, en renforçant les capacités locales, en soutenant les organisations d'aide </w:t>
      </w:r>
      <w:r w:rsidR="1187E81C" w:rsidRPr="5904315F">
        <w:rPr>
          <w:rFonts w:ascii="Arial" w:eastAsia="Times New Roman" w:hAnsi="Arial" w:cs="Arial"/>
          <w:sz w:val="20"/>
          <w:szCs w:val="20"/>
          <w:lang w:val="fr-FR"/>
        </w:rPr>
        <w:t>qualifiée</w:t>
      </w:r>
      <w:r w:rsidRPr="5904315F">
        <w:rPr>
          <w:rFonts w:ascii="Arial" w:eastAsia="Times New Roman" w:hAnsi="Arial" w:cs="Arial"/>
          <w:sz w:val="20"/>
          <w:szCs w:val="20"/>
          <w:lang w:val="fr-FR"/>
        </w:rPr>
        <w:t xml:space="preserve"> et en ouvrant la voie à des solutions pérennes. Il est conçu pour soutenir et renforcer une réponse humanitaire fondée sur les principes humanitaires d'humanité, d'impartialité, de neutralité et d'indépendance.</w:t>
      </w:r>
    </w:p>
    <w:p w14:paraId="4C669BC7" w14:textId="77777777" w:rsidR="00E40AD1" w:rsidRPr="00E40AD1" w:rsidRDefault="00E40AD1" w:rsidP="00E40AD1">
      <w:pPr>
        <w:spacing w:after="0" w:line="240" w:lineRule="auto"/>
        <w:jc w:val="both"/>
        <w:textAlignment w:val="baseline"/>
        <w:rPr>
          <w:rFonts w:ascii="Segoe UI" w:eastAsia="Times New Roman" w:hAnsi="Segoe UI" w:cs="Segoe UI"/>
          <w:sz w:val="18"/>
          <w:szCs w:val="18"/>
          <w:lang w:val="fr-FR"/>
        </w:rPr>
      </w:pPr>
    </w:p>
    <w:p w14:paraId="5BE5674D" w14:textId="51DA3BEB" w:rsidR="00E40AD1" w:rsidRDefault="00E40AD1" w:rsidP="00E40AD1">
      <w:pPr>
        <w:spacing w:after="0" w:line="240" w:lineRule="auto"/>
        <w:jc w:val="both"/>
        <w:textAlignment w:val="baseline"/>
        <w:rPr>
          <w:rFonts w:ascii="Arial" w:eastAsia="Times New Roman" w:hAnsi="Arial" w:cs="Arial"/>
          <w:sz w:val="20"/>
          <w:szCs w:val="20"/>
          <w:lang w:val="fr-FR"/>
        </w:rPr>
      </w:pPr>
      <w:r w:rsidRPr="5904315F">
        <w:rPr>
          <w:rFonts w:ascii="Arial" w:eastAsia="Times New Roman" w:hAnsi="Arial" w:cs="Arial"/>
          <w:sz w:val="20"/>
          <w:szCs w:val="20"/>
          <w:lang w:val="fr-FR"/>
        </w:rPr>
        <w:t>L'objectif de ce nouveau mécanisme régional géré par des ONG est de soutenir la mise en œuvre de modèles d'intervention plus efficaces et de documenter les éléments probants d'une réponse humanitaire de haute qualité</w:t>
      </w:r>
      <w:r w:rsidR="2E8E8462" w:rsidRPr="5904315F">
        <w:rPr>
          <w:rFonts w:ascii="Arial" w:eastAsia="Times New Roman" w:hAnsi="Arial" w:cs="Arial"/>
          <w:sz w:val="20"/>
          <w:szCs w:val="20"/>
          <w:lang w:val="fr-FR"/>
        </w:rPr>
        <w:t xml:space="preserve"> et d’une optimisation des ressources</w:t>
      </w:r>
      <w:r w:rsidR="5451A29F" w:rsidRPr="5904315F">
        <w:rPr>
          <w:rFonts w:ascii="Arial" w:eastAsia="Times New Roman" w:hAnsi="Arial" w:cs="Arial"/>
          <w:sz w:val="20"/>
          <w:szCs w:val="20"/>
          <w:lang w:val="fr-FR"/>
        </w:rPr>
        <w:t xml:space="preserve"> </w:t>
      </w:r>
      <w:r w:rsidRPr="5904315F">
        <w:rPr>
          <w:rFonts w:ascii="Arial" w:eastAsia="Times New Roman" w:hAnsi="Arial" w:cs="Arial"/>
          <w:sz w:val="20"/>
          <w:szCs w:val="20"/>
          <w:lang w:val="fr-FR"/>
        </w:rPr>
        <w:t xml:space="preserve">(Value for Money) tout en respectant les principes humanitaires. </w:t>
      </w:r>
      <w:r w:rsidR="56E0183F" w:rsidRPr="5904315F">
        <w:rPr>
          <w:rFonts w:ascii="Arial" w:eastAsia="Times New Roman" w:hAnsi="Arial" w:cs="Arial"/>
          <w:sz w:val="20"/>
          <w:szCs w:val="20"/>
          <w:lang w:val="fr-FR"/>
        </w:rPr>
        <w:t>Cette démarche</w:t>
      </w:r>
      <w:r w:rsidRPr="5904315F">
        <w:rPr>
          <w:rFonts w:ascii="Arial" w:eastAsia="Times New Roman" w:hAnsi="Arial" w:cs="Arial"/>
          <w:sz w:val="20"/>
          <w:szCs w:val="20"/>
          <w:lang w:val="fr-FR"/>
        </w:rPr>
        <w:t xml:space="preserve"> soutient le développement d'un agenda régional commun de plaidoyer des ONG afin d'influencer les politiques et les réformes humanitaires.</w:t>
      </w:r>
    </w:p>
    <w:p w14:paraId="31C2B165" w14:textId="77777777" w:rsidR="00E40AD1" w:rsidRPr="00E40AD1" w:rsidRDefault="00E40AD1" w:rsidP="00E40AD1">
      <w:pPr>
        <w:spacing w:after="0" w:line="240" w:lineRule="auto"/>
        <w:jc w:val="both"/>
        <w:textAlignment w:val="baseline"/>
        <w:rPr>
          <w:rFonts w:ascii="Segoe UI" w:eastAsia="Times New Roman" w:hAnsi="Segoe UI" w:cs="Segoe UI"/>
          <w:sz w:val="18"/>
          <w:szCs w:val="18"/>
          <w:lang w:val="fr-FR"/>
        </w:rPr>
      </w:pPr>
    </w:p>
    <w:p w14:paraId="0AB8E764" w14:textId="6D1CF909" w:rsidR="00E40AD1" w:rsidRPr="00E40AD1" w:rsidRDefault="00E40AD1" w:rsidP="5904315F">
      <w:pPr>
        <w:spacing w:after="0" w:line="240" w:lineRule="auto"/>
        <w:jc w:val="both"/>
        <w:textAlignment w:val="baseline"/>
        <w:rPr>
          <w:rFonts w:ascii="Arial" w:eastAsia="Times New Roman" w:hAnsi="Arial" w:cs="Arial"/>
          <w:sz w:val="20"/>
          <w:szCs w:val="20"/>
          <w:lang w:val="fr-FR"/>
        </w:rPr>
      </w:pPr>
      <w:r w:rsidRPr="5904315F">
        <w:rPr>
          <w:rFonts w:ascii="Arial" w:eastAsia="Times New Roman" w:hAnsi="Arial" w:cs="Arial"/>
          <w:sz w:val="20"/>
          <w:szCs w:val="20"/>
          <w:lang w:val="fr-FR"/>
        </w:rPr>
        <w:t>En tant que fonds humanitaire régional, le SRF assurera une coordination plus étroite avec la réponse humanitaire plus large et apportera un défi constructif</w:t>
      </w:r>
      <w:r w:rsidR="4CA46746" w:rsidRPr="5904315F">
        <w:rPr>
          <w:rFonts w:ascii="Arial" w:eastAsia="Times New Roman" w:hAnsi="Arial" w:cs="Arial"/>
          <w:sz w:val="20"/>
          <w:szCs w:val="20"/>
          <w:lang w:val="fr-FR"/>
        </w:rPr>
        <w:t>. L</w:t>
      </w:r>
      <w:r w:rsidRPr="5904315F">
        <w:rPr>
          <w:rFonts w:ascii="Arial" w:eastAsia="Times New Roman" w:hAnsi="Arial" w:cs="Arial"/>
          <w:sz w:val="20"/>
          <w:szCs w:val="20"/>
          <w:lang w:val="fr-FR"/>
        </w:rPr>
        <w:t xml:space="preserve">e but </w:t>
      </w:r>
      <w:r w:rsidR="564B8556" w:rsidRPr="5904315F">
        <w:rPr>
          <w:rFonts w:ascii="Arial" w:eastAsia="Times New Roman" w:hAnsi="Arial" w:cs="Arial"/>
          <w:sz w:val="20"/>
          <w:szCs w:val="20"/>
          <w:lang w:val="fr-FR"/>
        </w:rPr>
        <w:t xml:space="preserve">est </w:t>
      </w:r>
      <w:r w:rsidRPr="5904315F">
        <w:rPr>
          <w:rFonts w:ascii="Arial" w:eastAsia="Times New Roman" w:hAnsi="Arial" w:cs="Arial"/>
          <w:sz w:val="20"/>
          <w:szCs w:val="20"/>
          <w:lang w:val="fr-FR"/>
        </w:rPr>
        <w:t>de faire mieux collectivement afin que plus de personnes vulnérables dans les zones prioritaires et difficiles d'accès du Sahel étaient le plus grand nombre possible de leurs besoins de base satisfaits de manière plus complète.</w:t>
      </w:r>
    </w:p>
    <w:p w14:paraId="61571020" w14:textId="1F9BA986" w:rsidR="6455041C" w:rsidRPr="00E40AD1" w:rsidRDefault="00E40AD1" w:rsidP="00E40AD1">
      <w:pPr>
        <w:spacing w:after="0" w:line="240" w:lineRule="auto"/>
        <w:jc w:val="both"/>
        <w:textAlignment w:val="baseline"/>
        <w:rPr>
          <w:rStyle w:val="normaltextrun"/>
          <w:rFonts w:ascii="Segoe UI" w:eastAsia="Times New Roman" w:hAnsi="Segoe UI" w:cs="Segoe UI"/>
          <w:sz w:val="18"/>
          <w:szCs w:val="18"/>
          <w:lang w:val="fr-FR"/>
        </w:rPr>
      </w:pPr>
      <w:r w:rsidRPr="00E40AD1">
        <w:rPr>
          <w:rFonts w:ascii="Arial" w:eastAsia="Times New Roman" w:hAnsi="Arial" w:cs="Arial"/>
          <w:sz w:val="20"/>
          <w:szCs w:val="20"/>
          <w:lang w:val="fr-FR"/>
        </w:rPr>
        <w:t> </w:t>
      </w:r>
    </w:p>
    <w:p w14:paraId="095F447C" w14:textId="1A0F244B" w:rsidR="00113BE5" w:rsidRPr="00E40AD1" w:rsidRDefault="00113BE5" w:rsidP="00A2231E">
      <w:pPr>
        <w:spacing w:after="0" w:line="240" w:lineRule="auto"/>
        <w:jc w:val="both"/>
        <w:rPr>
          <w:rFonts w:ascii="Arial" w:hAnsi="Arial" w:cs="Arial"/>
          <w:sz w:val="20"/>
          <w:szCs w:val="20"/>
          <w:lang w:val="fr-FR"/>
        </w:rPr>
      </w:pPr>
    </w:p>
    <w:p w14:paraId="0A809EF2" w14:textId="6DEB0366" w:rsidR="00EA1CE5" w:rsidRPr="00FA51E5" w:rsidRDefault="00113BE5" w:rsidP="00EA1CE5">
      <w:pPr>
        <w:pStyle w:val="Paragraphedeliste"/>
        <w:numPr>
          <w:ilvl w:val="0"/>
          <w:numId w:val="14"/>
        </w:numPr>
        <w:autoSpaceDE w:val="0"/>
        <w:autoSpaceDN w:val="0"/>
        <w:adjustRightInd w:val="0"/>
        <w:spacing w:after="0" w:line="240" w:lineRule="auto"/>
        <w:rPr>
          <w:rFonts w:ascii="Arial" w:hAnsi="Arial" w:cs="Arial"/>
          <w:b/>
          <w:bCs/>
          <w:color w:val="C00000"/>
          <w:sz w:val="20"/>
          <w:szCs w:val="20"/>
        </w:rPr>
      </w:pPr>
      <w:r w:rsidRPr="00FA51E5">
        <w:rPr>
          <w:rFonts w:ascii="Arial" w:hAnsi="Arial" w:cs="Arial"/>
          <w:b/>
          <w:bCs/>
          <w:color w:val="C00000"/>
          <w:sz w:val="20"/>
          <w:szCs w:val="20"/>
        </w:rPr>
        <w:t>Structure de gouvernance</w:t>
      </w:r>
    </w:p>
    <w:p w14:paraId="6BEE5FF4" w14:textId="4EEB88E1" w:rsidR="00EA1CE5" w:rsidRPr="00FA51E5" w:rsidRDefault="00EA1CE5" w:rsidP="00EA1CE5">
      <w:pPr>
        <w:autoSpaceDE w:val="0"/>
        <w:autoSpaceDN w:val="0"/>
        <w:adjustRightInd w:val="0"/>
        <w:spacing w:after="0" w:line="240" w:lineRule="auto"/>
        <w:rPr>
          <w:rFonts w:ascii="Arial" w:hAnsi="Arial" w:cs="Arial"/>
          <w:b/>
          <w:bCs/>
          <w:color w:val="C00000"/>
          <w:sz w:val="20"/>
          <w:szCs w:val="20"/>
        </w:rPr>
      </w:pPr>
    </w:p>
    <w:p w14:paraId="7C998341" w14:textId="06C333BC" w:rsidR="00E40AD1" w:rsidRDefault="00E40AD1" w:rsidP="00B90B82">
      <w:pPr>
        <w:jc w:val="both"/>
        <w:rPr>
          <w:rFonts w:ascii="Arial" w:eastAsia="Arial" w:hAnsi="Arial" w:cs="Arial"/>
          <w:sz w:val="20"/>
          <w:szCs w:val="20"/>
          <w:lang w:val="fr-FR"/>
        </w:rPr>
      </w:pPr>
      <w:r w:rsidRPr="5904315F">
        <w:rPr>
          <w:rFonts w:ascii="Arial" w:eastAsia="Arial" w:hAnsi="Arial" w:cs="Arial"/>
          <w:sz w:val="20"/>
          <w:szCs w:val="20"/>
          <w:lang w:val="fr-FR"/>
        </w:rPr>
        <w:t xml:space="preserve">La gouvernance du SRF </w:t>
      </w:r>
      <w:r w:rsidR="2F91BE83" w:rsidRPr="5904315F">
        <w:rPr>
          <w:rFonts w:ascii="Arial" w:eastAsia="Arial" w:hAnsi="Arial" w:cs="Arial"/>
          <w:sz w:val="20"/>
          <w:szCs w:val="20"/>
          <w:lang w:val="fr-FR"/>
        </w:rPr>
        <w:t>est</w:t>
      </w:r>
      <w:r w:rsidRPr="5904315F">
        <w:rPr>
          <w:rFonts w:ascii="Arial" w:eastAsia="Arial" w:hAnsi="Arial" w:cs="Arial"/>
          <w:sz w:val="20"/>
          <w:szCs w:val="20"/>
          <w:lang w:val="fr-FR"/>
        </w:rPr>
        <w:t xml:space="preserve"> composée de 4 entités distinctes : Le Conseil d'administration, le Comité d'évaluation, le comité de recours et l</w:t>
      </w:r>
      <w:r w:rsidR="733E8DDB" w:rsidRPr="5904315F">
        <w:rPr>
          <w:rFonts w:ascii="Arial" w:eastAsia="Arial" w:hAnsi="Arial" w:cs="Arial"/>
          <w:sz w:val="20"/>
          <w:szCs w:val="20"/>
          <w:lang w:val="fr-FR"/>
        </w:rPr>
        <w:t>’unité de gestion du fonds</w:t>
      </w:r>
      <w:r w:rsidRPr="5904315F">
        <w:rPr>
          <w:rFonts w:ascii="Arial" w:eastAsia="Arial" w:hAnsi="Arial" w:cs="Arial"/>
          <w:sz w:val="20"/>
          <w:szCs w:val="20"/>
          <w:lang w:val="fr-FR"/>
        </w:rPr>
        <w:t>.</w:t>
      </w:r>
    </w:p>
    <w:p w14:paraId="56CDE68F" w14:textId="09752782" w:rsidR="00E40AD1" w:rsidRDefault="00E40AD1" w:rsidP="5904315F">
      <w:pPr>
        <w:jc w:val="both"/>
        <w:rPr>
          <w:rFonts w:ascii="Arial" w:eastAsia="Arial" w:hAnsi="Arial" w:cs="Arial"/>
          <w:sz w:val="20"/>
          <w:szCs w:val="20"/>
          <w:lang w:val="fr-FR"/>
        </w:rPr>
      </w:pPr>
      <w:r w:rsidRPr="5904315F">
        <w:rPr>
          <w:rFonts w:ascii="Arial" w:hAnsi="Arial" w:cs="Arial"/>
          <w:color w:val="C00000"/>
          <w:sz w:val="20"/>
          <w:szCs w:val="20"/>
          <w:lang w:val="fr-FR"/>
        </w:rPr>
        <w:t xml:space="preserve">Le conseil d'administration </w:t>
      </w:r>
      <w:r w:rsidRPr="5904315F">
        <w:rPr>
          <w:rFonts w:ascii="Arial" w:eastAsia="Arial" w:hAnsi="Arial" w:cs="Arial"/>
          <w:sz w:val="20"/>
          <w:szCs w:val="20"/>
          <w:lang w:val="fr-FR"/>
        </w:rPr>
        <w:t xml:space="preserve">: Le conseil d'administration du SRF </w:t>
      </w:r>
      <w:r w:rsidR="04B32089" w:rsidRPr="5904315F">
        <w:rPr>
          <w:rFonts w:ascii="Arial" w:eastAsia="Arial" w:hAnsi="Arial" w:cs="Arial"/>
          <w:sz w:val="20"/>
          <w:szCs w:val="20"/>
          <w:lang w:val="fr-FR"/>
        </w:rPr>
        <w:t>est</w:t>
      </w:r>
      <w:r w:rsidRPr="5904315F">
        <w:rPr>
          <w:rFonts w:ascii="Arial" w:eastAsia="Arial" w:hAnsi="Arial" w:cs="Arial"/>
          <w:sz w:val="20"/>
          <w:szCs w:val="20"/>
          <w:lang w:val="fr-FR"/>
        </w:rPr>
        <w:t xml:space="preserve"> composé de membres permanents et non permanents </w:t>
      </w:r>
      <w:r w:rsidR="50ADBE7D" w:rsidRPr="5904315F">
        <w:rPr>
          <w:rFonts w:ascii="Arial" w:eastAsia="Arial" w:hAnsi="Arial" w:cs="Arial"/>
          <w:sz w:val="20"/>
          <w:szCs w:val="20"/>
          <w:lang w:val="fr-FR"/>
        </w:rPr>
        <w:t xml:space="preserve">et d'un ou plusieurs observateurs indépendants </w:t>
      </w:r>
      <w:r w:rsidRPr="5904315F">
        <w:rPr>
          <w:rFonts w:ascii="Arial" w:eastAsia="Arial" w:hAnsi="Arial" w:cs="Arial"/>
          <w:sz w:val="20"/>
          <w:szCs w:val="20"/>
          <w:lang w:val="fr-FR"/>
        </w:rPr>
        <w:t>qui assurent une représentation des ONGI, des bailleurs de fonds, des organisations locales</w:t>
      </w:r>
      <w:r w:rsidR="00545A34">
        <w:rPr>
          <w:rFonts w:ascii="Arial" w:eastAsia="Arial" w:hAnsi="Arial" w:cs="Arial"/>
          <w:sz w:val="20"/>
          <w:szCs w:val="20"/>
          <w:lang w:val="fr-FR"/>
        </w:rPr>
        <w:t>.</w:t>
      </w:r>
      <w:r w:rsidRPr="5904315F">
        <w:rPr>
          <w:rFonts w:ascii="Arial" w:eastAsia="Arial" w:hAnsi="Arial" w:cs="Arial"/>
          <w:sz w:val="20"/>
          <w:szCs w:val="20"/>
          <w:lang w:val="fr-FR"/>
        </w:rPr>
        <w:t xml:space="preserve"> Son rôle </w:t>
      </w:r>
      <w:r w:rsidR="5CE653FD" w:rsidRPr="5904315F">
        <w:rPr>
          <w:rFonts w:ascii="Arial" w:eastAsia="Arial" w:hAnsi="Arial" w:cs="Arial"/>
          <w:sz w:val="20"/>
          <w:szCs w:val="20"/>
          <w:lang w:val="fr-FR"/>
        </w:rPr>
        <w:t xml:space="preserve">est </w:t>
      </w:r>
      <w:r w:rsidRPr="5904315F">
        <w:rPr>
          <w:rFonts w:ascii="Arial" w:eastAsia="Arial" w:hAnsi="Arial" w:cs="Arial"/>
          <w:sz w:val="20"/>
          <w:szCs w:val="20"/>
          <w:lang w:val="fr-FR"/>
        </w:rPr>
        <w:t xml:space="preserve">d'assurer une surveillance adéquate et de permettre au Fonds régional pour le Sahel de progresser de manière cohérente vers sa mission. Le conseil d'administration du SRF </w:t>
      </w:r>
      <w:r w:rsidR="0E584529" w:rsidRPr="5904315F">
        <w:rPr>
          <w:rFonts w:ascii="Arial" w:eastAsia="Arial" w:hAnsi="Arial" w:cs="Arial"/>
          <w:sz w:val="20"/>
          <w:szCs w:val="20"/>
          <w:lang w:val="fr-FR"/>
        </w:rPr>
        <w:t xml:space="preserve">est </w:t>
      </w:r>
      <w:r w:rsidRPr="5904315F">
        <w:rPr>
          <w:rFonts w:ascii="Arial" w:eastAsia="Arial" w:hAnsi="Arial" w:cs="Arial"/>
          <w:sz w:val="20"/>
          <w:szCs w:val="20"/>
          <w:lang w:val="fr-FR"/>
        </w:rPr>
        <w:t>responsable de l'adoption d'une gouvernance saine et éthique et d'un cadre opérationnel basé sur la charte/la déclaration de mission, l'orientation définie dans la proposition complète et en accord avec l'accord fondamental défini dans la subvention responsable signée entre FCDO et DRC.</w:t>
      </w:r>
    </w:p>
    <w:p w14:paraId="70B8D048" w14:textId="77777777" w:rsidR="00E40AD1" w:rsidRDefault="00E40AD1" w:rsidP="00B90B82">
      <w:pPr>
        <w:jc w:val="both"/>
        <w:rPr>
          <w:rFonts w:ascii="Arial" w:hAnsi="Arial" w:cs="Arial"/>
          <w:color w:val="C00000"/>
          <w:sz w:val="20"/>
          <w:szCs w:val="20"/>
          <w:lang w:val="fr-FR"/>
        </w:rPr>
      </w:pPr>
    </w:p>
    <w:p w14:paraId="4C1E5CF3" w14:textId="3E7CE228" w:rsidR="00E40AD1" w:rsidRPr="00E40AD1" w:rsidRDefault="00E40AD1" w:rsidP="00B90B82">
      <w:pPr>
        <w:jc w:val="both"/>
        <w:rPr>
          <w:rFonts w:ascii="Arial" w:eastAsia="Arial" w:hAnsi="Arial" w:cs="Arial"/>
          <w:sz w:val="20"/>
          <w:szCs w:val="20"/>
          <w:lang w:val="fr-FR"/>
        </w:rPr>
      </w:pPr>
      <w:r w:rsidRPr="5904315F">
        <w:rPr>
          <w:rFonts w:ascii="Arial" w:hAnsi="Arial" w:cs="Arial"/>
          <w:color w:val="C00000"/>
          <w:sz w:val="20"/>
          <w:szCs w:val="20"/>
          <w:lang w:val="fr-FR"/>
        </w:rPr>
        <w:lastRenderedPageBreak/>
        <w:t xml:space="preserve">Le comité d'évaluation </w:t>
      </w:r>
      <w:r w:rsidRPr="5904315F">
        <w:rPr>
          <w:rFonts w:ascii="Arial" w:eastAsia="Arial" w:hAnsi="Arial" w:cs="Arial"/>
          <w:sz w:val="20"/>
          <w:szCs w:val="20"/>
          <w:lang w:val="fr-FR"/>
        </w:rPr>
        <w:t xml:space="preserve">: Il </w:t>
      </w:r>
      <w:r w:rsidR="30003116" w:rsidRPr="5904315F">
        <w:rPr>
          <w:rFonts w:ascii="Arial" w:eastAsia="Arial" w:hAnsi="Arial" w:cs="Arial"/>
          <w:sz w:val="20"/>
          <w:szCs w:val="20"/>
          <w:lang w:val="fr-FR"/>
        </w:rPr>
        <w:t>est</w:t>
      </w:r>
      <w:r w:rsidR="7EFCFBE8" w:rsidRPr="5904315F">
        <w:rPr>
          <w:rFonts w:ascii="Arial" w:eastAsia="Arial" w:hAnsi="Arial" w:cs="Arial"/>
          <w:sz w:val="20"/>
          <w:szCs w:val="20"/>
          <w:lang w:val="fr-FR"/>
        </w:rPr>
        <w:t xml:space="preserve"> </w:t>
      </w:r>
      <w:r w:rsidRPr="5904315F">
        <w:rPr>
          <w:rFonts w:ascii="Arial" w:eastAsia="Arial" w:hAnsi="Arial" w:cs="Arial"/>
          <w:sz w:val="20"/>
          <w:szCs w:val="20"/>
          <w:lang w:val="fr-FR"/>
        </w:rPr>
        <w:t xml:space="preserve">externe à la structure de gouvernance mais </w:t>
      </w:r>
      <w:r w:rsidR="1F6934F5" w:rsidRPr="5904315F">
        <w:rPr>
          <w:rFonts w:ascii="Arial" w:eastAsia="Arial" w:hAnsi="Arial" w:cs="Arial"/>
          <w:sz w:val="20"/>
          <w:szCs w:val="20"/>
          <w:lang w:val="fr-FR"/>
        </w:rPr>
        <w:t xml:space="preserve">est </w:t>
      </w:r>
      <w:r w:rsidRPr="5904315F">
        <w:rPr>
          <w:rFonts w:ascii="Arial" w:eastAsia="Arial" w:hAnsi="Arial" w:cs="Arial"/>
          <w:sz w:val="20"/>
          <w:szCs w:val="20"/>
          <w:lang w:val="fr-FR"/>
        </w:rPr>
        <w:t>responsable devant le Conseil d'administration du SRF. Le comité d'évaluation évalue les notes conceptuelles et les propositions de projet éligibles et présente ses recommandations au conseil d'administration du SRF.</w:t>
      </w:r>
    </w:p>
    <w:p w14:paraId="22FF9AF6" w14:textId="26DEB788" w:rsidR="00E40AD1" w:rsidRPr="00234BEF" w:rsidRDefault="00234BEF" w:rsidP="00B90B82">
      <w:pPr>
        <w:jc w:val="both"/>
        <w:rPr>
          <w:rFonts w:ascii="Arial" w:eastAsia="Arial" w:hAnsi="Arial" w:cs="Arial"/>
          <w:sz w:val="20"/>
          <w:szCs w:val="20"/>
          <w:lang w:val="fr-FR"/>
        </w:rPr>
      </w:pPr>
      <w:r w:rsidRPr="00234BEF">
        <w:rPr>
          <w:rFonts w:ascii="Arial" w:hAnsi="Arial" w:cs="Arial"/>
          <w:color w:val="C00000"/>
          <w:sz w:val="20"/>
          <w:szCs w:val="20"/>
          <w:lang w:val="fr-FR"/>
        </w:rPr>
        <w:t xml:space="preserve">Le comité des recours : </w:t>
      </w:r>
      <w:r w:rsidRPr="00234BEF">
        <w:rPr>
          <w:rFonts w:ascii="Arial" w:eastAsia="Arial" w:hAnsi="Arial" w:cs="Arial"/>
          <w:sz w:val="20"/>
          <w:szCs w:val="20"/>
          <w:lang w:val="fr-FR"/>
        </w:rPr>
        <w:t>Organe permanent qui décide de la suite à donner aux rapports de doléances, de plaintes, de préoccupations et de conflits d'intérêts potentiels liés au fonctionnement du fonds et à son intégrité.</w:t>
      </w:r>
    </w:p>
    <w:p w14:paraId="347B74F6" w14:textId="725482B8" w:rsidR="00E64F4B" w:rsidRPr="00234BEF" w:rsidRDefault="00B33BDA" w:rsidP="00EC4509">
      <w:pPr>
        <w:jc w:val="both"/>
        <w:rPr>
          <w:rFonts w:ascii="Arial" w:eastAsia="Arial" w:hAnsi="Arial" w:cs="Arial"/>
          <w:sz w:val="20"/>
          <w:szCs w:val="20"/>
          <w:lang w:val="fr-FR"/>
        </w:rPr>
      </w:pPr>
      <w:r w:rsidRPr="5904315F">
        <w:rPr>
          <w:rFonts w:ascii="Arial" w:hAnsi="Arial" w:cs="Arial"/>
          <w:color w:val="C00000"/>
          <w:sz w:val="20"/>
          <w:szCs w:val="20"/>
          <w:lang w:val="fr-FR"/>
        </w:rPr>
        <w:t xml:space="preserve">Unité de gestion des fonds </w:t>
      </w:r>
      <w:r w:rsidRPr="5904315F">
        <w:rPr>
          <w:rFonts w:ascii="Arial" w:eastAsia="Times New Roman" w:hAnsi="Arial" w:cs="Arial"/>
          <w:sz w:val="20"/>
          <w:szCs w:val="20"/>
          <w:lang w:val="fr-FR"/>
        </w:rPr>
        <w:t xml:space="preserve">: </w:t>
      </w:r>
      <w:r w:rsidR="00234BEF" w:rsidRPr="5904315F">
        <w:rPr>
          <w:rFonts w:ascii="Arial" w:eastAsia="Arial" w:hAnsi="Arial" w:cs="Arial"/>
          <w:sz w:val="20"/>
          <w:szCs w:val="20"/>
          <w:lang w:val="fr-FR"/>
        </w:rPr>
        <w:t>Secrétariat du conseil d'administration du SRF sans être l'un de ses membres. Il développe, entre autres, la stratégie SRF, examine</w:t>
      </w:r>
      <w:r w:rsidR="6105A41E" w:rsidRPr="5904315F">
        <w:rPr>
          <w:rFonts w:ascii="Arial" w:eastAsia="Arial" w:hAnsi="Arial" w:cs="Arial"/>
          <w:sz w:val="20"/>
          <w:szCs w:val="20"/>
          <w:lang w:val="fr-FR"/>
        </w:rPr>
        <w:t xml:space="preserve"> </w:t>
      </w:r>
      <w:r w:rsidR="00234BEF" w:rsidRPr="5904315F">
        <w:rPr>
          <w:rFonts w:ascii="Arial" w:eastAsia="Arial" w:hAnsi="Arial" w:cs="Arial"/>
          <w:sz w:val="20"/>
          <w:szCs w:val="20"/>
          <w:lang w:val="fr-FR"/>
        </w:rPr>
        <w:t>les propositions, évalue</w:t>
      </w:r>
      <w:r w:rsidR="25A7C716" w:rsidRPr="5904315F">
        <w:rPr>
          <w:rFonts w:ascii="Arial" w:eastAsia="Arial" w:hAnsi="Arial" w:cs="Arial"/>
          <w:sz w:val="20"/>
          <w:szCs w:val="20"/>
          <w:lang w:val="fr-FR"/>
        </w:rPr>
        <w:t xml:space="preserve"> </w:t>
      </w:r>
      <w:r w:rsidR="00234BEF" w:rsidRPr="5904315F">
        <w:rPr>
          <w:rFonts w:ascii="Arial" w:eastAsia="Arial" w:hAnsi="Arial" w:cs="Arial"/>
          <w:sz w:val="20"/>
          <w:szCs w:val="20"/>
          <w:lang w:val="fr-FR"/>
        </w:rPr>
        <w:t>les projets, approuve la gestion financière, sui</w:t>
      </w:r>
      <w:r w:rsidR="1B9B9E55" w:rsidRPr="5904315F">
        <w:rPr>
          <w:rFonts w:ascii="Arial" w:eastAsia="Arial" w:hAnsi="Arial" w:cs="Arial"/>
          <w:sz w:val="20"/>
          <w:szCs w:val="20"/>
          <w:lang w:val="fr-FR"/>
        </w:rPr>
        <w:t>t</w:t>
      </w:r>
      <w:r w:rsidR="00234BEF" w:rsidRPr="5904315F">
        <w:rPr>
          <w:rFonts w:ascii="Arial" w:eastAsia="Arial" w:hAnsi="Arial" w:cs="Arial"/>
          <w:sz w:val="20"/>
          <w:szCs w:val="20"/>
          <w:lang w:val="fr-FR"/>
        </w:rPr>
        <w:t xml:space="preserve"> les projets et les risques associés, s'engage dans des initiatives de communication et de </w:t>
      </w:r>
      <w:r w:rsidR="00504361" w:rsidRPr="5904315F">
        <w:rPr>
          <w:rFonts w:ascii="Arial" w:eastAsia="Arial" w:hAnsi="Arial" w:cs="Arial"/>
          <w:sz w:val="20"/>
          <w:szCs w:val="20"/>
          <w:lang w:val="fr-FR"/>
        </w:rPr>
        <w:t>plaidoyer, ...</w:t>
      </w:r>
    </w:p>
    <w:p w14:paraId="47F662B9" w14:textId="77777777" w:rsidR="00A869D7" w:rsidRPr="00234BEF" w:rsidRDefault="00A869D7" w:rsidP="00A869D7">
      <w:pPr>
        <w:pStyle w:val="Paragraphedeliste"/>
        <w:tabs>
          <w:tab w:val="left" w:pos="1843"/>
        </w:tabs>
        <w:spacing w:line="256" w:lineRule="auto"/>
        <w:ind w:left="1080"/>
        <w:jc w:val="both"/>
        <w:rPr>
          <w:rFonts w:ascii="Arial" w:hAnsi="Arial" w:cs="Arial"/>
          <w:b/>
          <w:bCs/>
          <w:color w:val="C00000"/>
          <w:sz w:val="20"/>
          <w:szCs w:val="20"/>
          <w:lang w:val="fr-FR"/>
        </w:rPr>
      </w:pPr>
    </w:p>
    <w:p w14:paraId="43732DFC" w14:textId="5559B9B5" w:rsidR="00667476" w:rsidRPr="00FA51E5" w:rsidRDefault="00667476" w:rsidP="00975E31">
      <w:pPr>
        <w:pStyle w:val="Paragraphedeliste"/>
        <w:numPr>
          <w:ilvl w:val="1"/>
          <w:numId w:val="22"/>
        </w:numPr>
        <w:tabs>
          <w:tab w:val="left" w:pos="1843"/>
        </w:tabs>
        <w:spacing w:line="256" w:lineRule="auto"/>
        <w:jc w:val="both"/>
        <w:rPr>
          <w:rFonts w:ascii="Arial" w:hAnsi="Arial" w:cs="Arial"/>
          <w:b/>
          <w:bCs/>
          <w:color w:val="C00000"/>
          <w:sz w:val="20"/>
          <w:szCs w:val="20"/>
        </w:rPr>
      </w:pPr>
      <w:r w:rsidRPr="00FA51E5">
        <w:rPr>
          <w:rFonts w:ascii="Arial" w:hAnsi="Arial" w:cs="Arial"/>
          <w:b/>
          <w:bCs/>
          <w:color w:val="C00000"/>
          <w:sz w:val="20"/>
          <w:szCs w:val="20"/>
        </w:rPr>
        <w:t>Composition du conseil</w:t>
      </w:r>
      <w:r w:rsidR="00397A8F">
        <w:rPr>
          <w:rFonts w:ascii="Arial" w:hAnsi="Arial" w:cs="Arial"/>
          <w:b/>
          <w:bCs/>
          <w:color w:val="C00000"/>
          <w:sz w:val="20"/>
          <w:szCs w:val="20"/>
        </w:rPr>
        <w:t xml:space="preserve"> d’administration </w:t>
      </w:r>
    </w:p>
    <w:p w14:paraId="06B7E661" w14:textId="2F576404" w:rsidR="00753C5A" w:rsidRPr="00FA51E5" w:rsidRDefault="00753C5A" w:rsidP="00DC1EE8">
      <w:pPr>
        <w:tabs>
          <w:tab w:val="left" w:pos="1843"/>
        </w:tabs>
        <w:spacing w:line="256" w:lineRule="auto"/>
        <w:jc w:val="both"/>
        <w:rPr>
          <w:rFonts w:ascii="Arial" w:eastAsia="Arial" w:hAnsi="Arial" w:cs="Arial"/>
          <w:sz w:val="20"/>
          <w:szCs w:val="20"/>
        </w:rPr>
      </w:pPr>
      <w:r w:rsidRPr="5904315F">
        <w:rPr>
          <w:rFonts w:ascii="Arial" w:eastAsia="Arial" w:hAnsi="Arial" w:cs="Arial"/>
          <w:sz w:val="20"/>
          <w:szCs w:val="20"/>
        </w:rPr>
        <w:t xml:space="preserve">Le conseil d'administration du SRF </w:t>
      </w:r>
      <w:r w:rsidR="09703F6D" w:rsidRPr="5904315F">
        <w:rPr>
          <w:rFonts w:ascii="Arial" w:eastAsia="Arial" w:hAnsi="Arial" w:cs="Arial"/>
          <w:sz w:val="20"/>
          <w:szCs w:val="20"/>
        </w:rPr>
        <w:t>est</w:t>
      </w:r>
      <w:r w:rsidRPr="5904315F">
        <w:rPr>
          <w:rFonts w:ascii="Arial" w:eastAsia="Arial" w:hAnsi="Arial" w:cs="Arial"/>
          <w:sz w:val="20"/>
          <w:szCs w:val="20"/>
        </w:rPr>
        <w:t xml:space="preserve"> composé de membres permanents et non permanents qui assureront une représentation des ONG</w:t>
      </w:r>
      <w:r w:rsidR="00397A8F" w:rsidRPr="5904315F">
        <w:rPr>
          <w:rFonts w:ascii="Arial" w:eastAsia="Arial" w:hAnsi="Arial" w:cs="Arial"/>
          <w:sz w:val="20"/>
          <w:szCs w:val="20"/>
        </w:rPr>
        <w:t xml:space="preserve"> internationales et nationales/locales</w:t>
      </w:r>
      <w:r w:rsidRPr="5904315F">
        <w:rPr>
          <w:rFonts w:ascii="Arial" w:eastAsia="Arial" w:hAnsi="Arial" w:cs="Arial"/>
          <w:sz w:val="20"/>
          <w:szCs w:val="20"/>
        </w:rPr>
        <w:t>, des bailleurs de fonds, et d'observateur(s) indépendant(s).</w:t>
      </w:r>
    </w:p>
    <w:p w14:paraId="34B8024D" w14:textId="3270FEFB" w:rsidR="00667476" w:rsidRPr="00FA51E5" w:rsidRDefault="00667476" w:rsidP="00667476">
      <w:pPr>
        <w:tabs>
          <w:tab w:val="left" w:pos="1843"/>
        </w:tabs>
        <w:spacing w:line="256" w:lineRule="auto"/>
        <w:jc w:val="both"/>
        <w:rPr>
          <w:rFonts w:ascii="Arial" w:hAnsi="Arial" w:cs="Arial"/>
          <w:sz w:val="20"/>
          <w:szCs w:val="20"/>
        </w:rPr>
      </w:pPr>
      <w:r w:rsidRPr="5904315F">
        <w:rPr>
          <w:rFonts w:ascii="Arial" w:eastAsia="Arial" w:hAnsi="Arial" w:cs="Arial"/>
          <w:sz w:val="20"/>
          <w:szCs w:val="20"/>
        </w:rPr>
        <w:t xml:space="preserve">Le conseil de gouvernance </w:t>
      </w:r>
      <w:r w:rsidR="37525B32" w:rsidRPr="5904315F">
        <w:rPr>
          <w:rFonts w:ascii="Arial" w:eastAsia="Arial" w:hAnsi="Arial" w:cs="Arial"/>
          <w:sz w:val="20"/>
          <w:szCs w:val="20"/>
        </w:rPr>
        <w:t>est</w:t>
      </w:r>
      <w:r w:rsidRPr="5904315F">
        <w:rPr>
          <w:rFonts w:ascii="Arial" w:eastAsia="Arial" w:hAnsi="Arial" w:cs="Arial"/>
          <w:sz w:val="20"/>
          <w:szCs w:val="20"/>
        </w:rPr>
        <w:t xml:space="preserve"> composé des membres suivants :</w:t>
      </w:r>
    </w:p>
    <w:p w14:paraId="123D1114" w14:textId="77777777" w:rsidR="00667476" w:rsidRPr="00FA51E5" w:rsidRDefault="00667476" w:rsidP="00CD718C">
      <w:pPr>
        <w:tabs>
          <w:tab w:val="left" w:pos="1843"/>
        </w:tabs>
        <w:spacing w:after="0" w:line="240" w:lineRule="auto"/>
        <w:jc w:val="both"/>
        <w:rPr>
          <w:rFonts w:ascii="Arial" w:hAnsi="Arial" w:cs="Arial"/>
          <w:sz w:val="20"/>
          <w:szCs w:val="20"/>
        </w:rPr>
      </w:pPr>
      <w:r w:rsidRPr="00FA51E5">
        <w:rPr>
          <w:rFonts w:ascii="Arial" w:eastAsia="Arial" w:hAnsi="Arial" w:cs="Arial"/>
          <w:sz w:val="20"/>
          <w:szCs w:val="20"/>
        </w:rPr>
        <w:t>Membres permanents :</w:t>
      </w:r>
    </w:p>
    <w:p w14:paraId="4BC4DC38" w14:textId="66653B5C" w:rsidR="00667476" w:rsidRPr="00FA51E5" w:rsidRDefault="00397A8F" w:rsidP="68A09EA3">
      <w:pPr>
        <w:pStyle w:val="Paragraphedeliste"/>
        <w:numPr>
          <w:ilvl w:val="0"/>
          <w:numId w:val="13"/>
        </w:numPr>
        <w:tabs>
          <w:tab w:val="left" w:pos="1843"/>
        </w:tabs>
        <w:spacing w:after="0" w:line="240" w:lineRule="auto"/>
        <w:jc w:val="both"/>
        <w:rPr>
          <w:rFonts w:ascii="Arial" w:eastAsiaTheme="minorEastAsia" w:hAnsi="Arial" w:cs="Arial"/>
          <w:sz w:val="20"/>
          <w:szCs w:val="20"/>
        </w:rPr>
      </w:pPr>
      <w:r>
        <w:rPr>
          <w:rFonts w:ascii="Arial" w:eastAsia="Arial" w:hAnsi="Arial" w:cs="Arial"/>
          <w:sz w:val="20"/>
          <w:szCs w:val="20"/>
        </w:rPr>
        <w:t xml:space="preserve">Directeur Exécutif Régional de DRC </w:t>
      </w:r>
    </w:p>
    <w:p w14:paraId="5A4133C6" w14:textId="77777777" w:rsidR="00667476" w:rsidRPr="00FA51E5" w:rsidRDefault="00667476" w:rsidP="6BA17F16">
      <w:pPr>
        <w:pStyle w:val="Paragraphedeliste"/>
        <w:numPr>
          <w:ilvl w:val="0"/>
          <w:numId w:val="13"/>
        </w:numPr>
        <w:tabs>
          <w:tab w:val="left" w:pos="1843"/>
        </w:tabs>
        <w:spacing w:after="0" w:line="240" w:lineRule="auto"/>
        <w:jc w:val="both"/>
        <w:rPr>
          <w:rFonts w:ascii="Arial" w:eastAsiaTheme="minorEastAsia" w:hAnsi="Arial" w:cs="Arial"/>
          <w:sz w:val="20"/>
          <w:szCs w:val="20"/>
        </w:rPr>
      </w:pPr>
      <w:r w:rsidRPr="00FA51E5">
        <w:rPr>
          <w:rFonts w:ascii="Arial" w:eastAsia="Arial" w:hAnsi="Arial" w:cs="Arial"/>
          <w:sz w:val="20"/>
          <w:szCs w:val="20"/>
        </w:rPr>
        <w:t>FCDO / donateurs finançant le SRF</w:t>
      </w:r>
      <w:r w:rsidRPr="00FA51E5">
        <w:rPr>
          <w:rStyle w:val="Appelnotedebasdep"/>
          <w:rFonts w:ascii="Arial" w:eastAsia="Arial" w:hAnsi="Arial" w:cs="Arial"/>
          <w:sz w:val="20"/>
          <w:szCs w:val="20"/>
        </w:rPr>
        <w:footnoteReference w:id="1"/>
      </w:r>
    </w:p>
    <w:p w14:paraId="126C0E32" w14:textId="1E7CA750" w:rsidR="00667476" w:rsidRPr="00FA51E5" w:rsidRDefault="00667476" w:rsidP="68A09EA3">
      <w:pPr>
        <w:pStyle w:val="Paragraphedeliste"/>
        <w:numPr>
          <w:ilvl w:val="0"/>
          <w:numId w:val="13"/>
        </w:numPr>
        <w:tabs>
          <w:tab w:val="left" w:pos="1843"/>
        </w:tabs>
        <w:spacing w:after="0" w:line="240" w:lineRule="auto"/>
        <w:jc w:val="both"/>
        <w:rPr>
          <w:rFonts w:ascii="Arial" w:eastAsiaTheme="minorEastAsia" w:hAnsi="Arial" w:cs="Arial"/>
          <w:sz w:val="20"/>
          <w:szCs w:val="20"/>
        </w:rPr>
      </w:pPr>
      <w:r w:rsidRPr="00FA51E5">
        <w:rPr>
          <w:rFonts w:ascii="Arial" w:eastAsia="Arial" w:hAnsi="Arial" w:cs="Arial"/>
          <w:sz w:val="20"/>
          <w:szCs w:val="20"/>
        </w:rPr>
        <w:t>Observateur(s) indépendant(s)</w:t>
      </w:r>
      <w:r w:rsidR="00397A8F">
        <w:rPr>
          <w:rFonts w:ascii="Arial" w:eastAsia="Arial" w:hAnsi="Arial" w:cs="Arial"/>
          <w:sz w:val="20"/>
          <w:szCs w:val="20"/>
        </w:rPr>
        <w:t> : ICVA</w:t>
      </w:r>
      <w:r w:rsidR="002B500A">
        <w:rPr>
          <w:rFonts w:ascii="Arial" w:eastAsia="Arial" w:hAnsi="Arial" w:cs="Arial"/>
          <w:sz w:val="20"/>
          <w:szCs w:val="20"/>
        </w:rPr>
        <w:t xml:space="preserve">, d’autres observateurs seront prochainement identifiés. </w:t>
      </w:r>
    </w:p>
    <w:p w14:paraId="290BDEBD" w14:textId="77777777" w:rsidR="00CD718C" w:rsidRPr="00FA51E5" w:rsidRDefault="00CD718C" w:rsidP="68A09EA3">
      <w:pPr>
        <w:pStyle w:val="Paragraphedeliste"/>
        <w:tabs>
          <w:tab w:val="left" w:pos="1843"/>
        </w:tabs>
        <w:spacing w:after="0" w:line="240" w:lineRule="auto"/>
        <w:jc w:val="both"/>
        <w:rPr>
          <w:rFonts w:ascii="Arial" w:eastAsiaTheme="minorEastAsia" w:hAnsi="Arial" w:cs="Arial"/>
          <w:sz w:val="20"/>
          <w:szCs w:val="20"/>
        </w:rPr>
      </w:pPr>
    </w:p>
    <w:p w14:paraId="214CE079" w14:textId="77777777" w:rsidR="00667476" w:rsidRPr="00FA51E5" w:rsidRDefault="00667476" w:rsidP="00CD718C">
      <w:pPr>
        <w:tabs>
          <w:tab w:val="left" w:pos="1843"/>
        </w:tabs>
        <w:spacing w:after="0" w:line="240" w:lineRule="auto"/>
        <w:jc w:val="both"/>
        <w:rPr>
          <w:rFonts w:ascii="Arial" w:hAnsi="Arial" w:cs="Arial"/>
          <w:sz w:val="20"/>
          <w:szCs w:val="20"/>
        </w:rPr>
      </w:pPr>
      <w:r w:rsidRPr="00FA51E5">
        <w:rPr>
          <w:rFonts w:ascii="Arial" w:eastAsia="Arial" w:hAnsi="Arial" w:cs="Arial"/>
          <w:sz w:val="20"/>
          <w:szCs w:val="20"/>
        </w:rPr>
        <w:t>Membres non permanents :</w:t>
      </w:r>
    </w:p>
    <w:p w14:paraId="1D4C574E" w14:textId="07C52A16" w:rsidR="00667476" w:rsidRPr="005C3797" w:rsidRDefault="00667476" w:rsidP="68A09EA3">
      <w:pPr>
        <w:pStyle w:val="Paragraphedeliste"/>
        <w:numPr>
          <w:ilvl w:val="0"/>
          <w:numId w:val="12"/>
        </w:numPr>
        <w:tabs>
          <w:tab w:val="left" w:pos="1843"/>
        </w:tabs>
        <w:spacing w:after="0" w:line="240" w:lineRule="auto"/>
        <w:jc w:val="both"/>
        <w:rPr>
          <w:rFonts w:ascii="Arial" w:eastAsiaTheme="minorEastAsia" w:hAnsi="Arial" w:cs="Arial"/>
          <w:sz w:val="20"/>
          <w:szCs w:val="20"/>
          <w:lang w:val="en-US"/>
        </w:rPr>
      </w:pPr>
      <w:r w:rsidRPr="005C3797">
        <w:rPr>
          <w:rFonts w:ascii="Arial" w:eastAsia="Arial" w:hAnsi="Arial" w:cs="Arial"/>
          <w:sz w:val="20"/>
          <w:szCs w:val="20"/>
          <w:lang w:val="en-US"/>
        </w:rPr>
        <w:t>Six ONG</w:t>
      </w:r>
      <w:r w:rsidR="00397A8F" w:rsidRPr="005C3797">
        <w:rPr>
          <w:rFonts w:ascii="Arial" w:eastAsia="Arial" w:hAnsi="Arial" w:cs="Arial"/>
          <w:sz w:val="20"/>
          <w:szCs w:val="20"/>
          <w:lang w:val="en-US"/>
        </w:rPr>
        <w:t xml:space="preserve"> </w:t>
      </w:r>
      <w:proofErr w:type="spellStart"/>
      <w:r w:rsidR="00397A8F" w:rsidRPr="005C3797">
        <w:rPr>
          <w:rFonts w:ascii="Arial" w:eastAsia="Arial" w:hAnsi="Arial" w:cs="Arial"/>
          <w:sz w:val="20"/>
          <w:szCs w:val="20"/>
          <w:lang w:val="en-US"/>
        </w:rPr>
        <w:t>internationales</w:t>
      </w:r>
      <w:proofErr w:type="spellEnd"/>
      <w:r w:rsidR="00492E43" w:rsidRPr="005C3797">
        <w:rPr>
          <w:rFonts w:ascii="Arial" w:eastAsia="Arial" w:hAnsi="Arial" w:cs="Arial"/>
          <w:sz w:val="20"/>
          <w:szCs w:val="20"/>
          <w:lang w:val="en-US"/>
        </w:rPr>
        <w:t>: A</w:t>
      </w:r>
      <w:r w:rsidR="005C3797" w:rsidRPr="005C3797">
        <w:rPr>
          <w:rFonts w:ascii="Arial" w:eastAsia="Arial" w:hAnsi="Arial" w:cs="Arial"/>
          <w:sz w:val="20"/>
          <w:szCs w:val="20"/>
          <w:lang w:val="en-US"/>
        </w:rPr>
        <w:t xml:space="preserve">ction </w:t>
      </w:r>
      <w:proofErr w:type="spellStart"/>
      <w:r w:rsidR="005C3797" w:rsidRPr="005C3797">
        <w:rPr>
          <w:rFonts w:ascii="Arial" w:eastAsia="Arial" w:hAnsi="Arial" w:cs="Arial"/>
          <w:sz w:val="20"/>
          <w:szCs w:val="20"/>
          <w:lang w:val="en-US"/>
        </w:rPr>
        <w:t>contre</w:t>
      </w:r>
      <w:proofErr w:type="spellEnd"/>
      <w:r w:rsidR="005C3797" w:rsidRPr="005C3797">
        <w:rPr>
          <w:rFonts w:ascii="Arial" w:eastAsia="Arial" w:hAnsi="Arial" w:cs="Arial"/>
          <w:sz w:val="20"/>
          <w:szCs w:val="20"/>
          <w:lang w:val="en-US"/>
        </w:rPr>
        <w:t xml:space="preserve"> la </w:t>
      </w:r>
      <w:proofErr w:type="spellStart"/>
      <w:r w:rsidR="005C3797" w:rsidRPr="005C3797">
        <w:rPr>
          <w:rFonts w:ascii="Arial" w:eastAsia="Arial" w:hAnsi="Arial" w:cs="Arial"/>
          <w:sz w:val="20"/>
          <w:szCs w:val="20"/>
          <w:lang w:val="en-US"/>
        </w:rPr>
        <w:t>faim</w:t>
      </w:r>
      <w:proofErr w:type="spellEnd"/>
      <w:r w:rsidR="005C3797" w:rsidRPr="005C3797">
        <w:rPr>
          <w:rFonts w:ascii="Arial" w:eastAsia="Arial" w:hAnsi="Arial" w:cs="Arial"/>
          <w:sz w:val="20"/>
          <w:szCs w:val="20"/>
          <w:lang w:val="en-US"/>
        </w:rPr>
        <w:t xml:space="preserve">, International Rescue Committee, Islamic Relief Worldwide, Mercy Corps, </w:t>
      </w:r>
      <w:proofErr w:type="spellStart"/>
      <w:r w:rsidR="005C3797" w:rsidRPr="005C3797">
        <w:rPr>
          <w:rFonts w:ascii="Arial" w:eastAsia="Arial" w:hAnsi="Arial" w:cs="Arial"/>
          <w:sz w:val="20"/>
          <w:szCs w:val="20"/>
          <w:lang w:val="en-US"/>
        </w:rPr>
        <w:t>Nitidae</w:t>
      </w:r>
      <w:proofErr w:type="spellEnd"/>
      <w:r w:rsidR="005C3797" w:rsidRPr="005C3797">
        <w:rPr>
          <w:rFonts w:ascii="Arial" w:eastAsia="Arial" w:hAnsi="Arial" w:cs="Arial"/>
          <w:sz w:val="20"/>
          <w:szCs w:val="20"/>
          <w:lang w:val="en-US"/>
        </w:rPr>
        <w:t>, Norwegian Refugee Co</w:t>
      </w:r>
      <w:r w:rsidR="005C3797">
        <w:rPr>
          <w:rFonts w:ascii="Arial" w:eastAsia="Arial" w:hAnsi="Arial" w:cs="Arial"/>
          <w:sz w:val="20"/>
          <w:szCs w:val="20"/>
          <w:lang w:val="en-US"/>
        </w:rPr>
        <w:t xml:space="preserve">uncil </w:t>
      </w:r>
    </w:p>
    <w:p w14:paraId="57416A9B" w14:textId="6E7951E8" w:rsidR="00667476" w:rsidRPr="00A869D7" w:rsidRDefault="00E40AD1" w:rsidP="20F927EF">
      <w:pPr>
        <w:pStyle w:val="Paragraphedeliste"/>
        <w:numPr>
          <w:ilvl w:val="0"/>
          <w:numId w:val="12"/>
        </w:numPr>
        <w:tabs>
          <w:tab w:val="left" w:pos="1843"/>
        </w:tabs>
        <w:spacing w:after="0" w:line="240" w:lineRule="auto"/>
        <w:jc w:val="both"/>
        <w:rPr>
          <w:rFonts w:ascii="Arial" w:eastAsia="Arial" w:hAnsi="Arial" w:cs="Arial"/>
          <w:sz w:val="20"/>
          <w:szCs w:val="20"/>
        </w:rPr>
      </w:pPr>
      <w:r w:rsidRPr="20F927EF">
        <w:rPr>
          <w:rFonts w:ascii="Arial" w:eastAsia="Arial" w:hAnsi="Arial" w:cs="Arial"/>
          <w:sz w:val="20"/>
          <w:szCs w:val="20"/>
        </w:rPr>
        <w:t xml:space="preserve">Deux </w:t>
      </w:r>
      <w:r w:rsidR="00667476" w:rsidRPr="20F927EF">
        <w:rPr>
          <w:rFonts w:ascii="Arial" w:eastAsia="Arial" w:hAnsi="Arial" w:cs="Arial"/>
          <w:sz w:val="20"/>
          <w:szCs w:val="20"/>
        </w:rPr>
        <w:t xml:space="preserve">représentations d'organisations </w:t>
      </w:r>
      <w:r w:rsidR="00397A8F" w:rsidRPr="20F927EF">
        <w:rPr>
          <w:rFonts w:ascii="Arial" w:eastAsia="Arial" w:hAnsi="Arial" w:cs="Arial"/>
          <w:sz w:val="20"/>
          <w:szCs w:val="20"/>
        </w:rPr>
        <w:t xml:space="preserve">nationales </w:t>
      </w:r>
      <w:r w:rsidR="4394A499" w:rsidRPr="20F927EF">
        <w:rPr>
          <w:rFonts w:ascii="Arial" w:eastAsia="Arial" w:hAnsi="Arial" w:cs="Arial"/>
          <w:sz w:val="20"/>
          <w:szCs w:val="20"/>
        </w:rPr>
        <w:t xml:space="preserve">via </w:t>
      </w:r>
      <w:r w:rsidR="7CBEBDD4" w:rsidRPr="20F927EF">
        <w:rPr>
          <w:rFonts w:ascii="Arial" w:eastAsia="Arial" w:hAnsi="Arial" w:cs="Arial"/>
          <w:sz w:val="20"/>
          <w:szCs w:val="20"/>
        </w:rPr>
        <w:t>l</w:t>
      </w:r>
      <w:r w:rsidR="4394A499" w:rsidRPr="20F927EF">
        <w:rPr>
          <w:rFonts w:ascii="Arial" w:eastAsia="Arial" w:hAnsi="Arial" w:cs="Arial"/>
          <w:sz w:val="20"/>
          <w:szCs w:val="20"/>
        </w:rPr>
        <w:t>e</w:t>
      </w:r>
      <w:r w:rsidR="1DE24444" w:rsidRPr="20F927EF">
        <w:rPr>
          <w:rFonts w:ascii="Arial" w:eastAsia="Arial" w:hAnsi="Arial" w:cs="Arial"/>
          <w:sz w:val="20"/>
          <w:szCs w:val="20"/>
        </w:rPr>
        <w:t xml:space="preserve">s </w:t>
      </w:r>
      <w:r w:rsidR="1FB16ECE" w:rsidRPr="20F927EF">
        <w:rPr>
          <w:rFonts w:ascii="Arial" w:eastAsia="Arial" w:hAnsi="Arial" w:cs="Arial"/>
          <w:sz w:val="20"/>
          <w:szCs w:val="20"/>
        </w:rPr>
        <w:t xml:space="preserve">représentants des ONG nationales des </w:t>
      </w:r>
      <w:r w:rsidR="1DE24444" w:rsidRPr="20F927EF">
        <w:rPr>
          <w:rFonts w:ascii="Arial" w:eastAsia="Arial" w:hAnsi="Arial" w:cs="Arial"/>
          <w:sz w:val="20"/>
          <w:szCs w:val="20"/>
        </w:rPr>
        <w:t xml:space="preserve">forums </w:t>
      </w:r>
      <w:r w:rsidR="6C733393" w:rsidRPr="20F927EF">
        <w:rPr>
          <w:rFonts w:ascii="Arial" w:eastAsia="Arial" w:hAnsi="Arial" w:cs="Arial"/>
          <w:sz w:val="20"/>
          <w:szCs w:val="20"/>
        </w:rPr>
        <w:t>pays</w:t>
      </w:r>
      <w:r w:rsidR="7752529A" w:rsidRPr="20F927EF">
        <w:rPr>
          <w:rFonts w:ascii="Arial" w:eastAsia="Arial" w:hAnsi="Arial" w:cs="Arial"/>
          <w:sz w:val="20"/>
          <w:szCs w:val="20"/>
        </w:rPr>
        <w:t xml:space="preserve"> et/ou des réseaux </w:t>
      </w:r>
      <w:r w:rsidR="6AE05B24" w:rsidRPr="20F927EF">
        <w:rPr>
          <w:rFonts w:ascii="Arial" w:eastAsia="Arial" w:hAnsi="Arial" w:cs="Arial"/>
          <w:sz w:val="20"/>
          <w:szCs w:val="20"/>
        </w:rPr>
        <w:t xml:space="preserve">représentant les ONG nationales au niveau </w:t>
      </w:r>
      <w:r w:rsidR="7752529A" w:rsidRPr="20F927EF">
        <w:rPr>
          <w:rFonts w:ascii="Arial" w:eastAsia="Arial" w:hAnsi="Arial" w:cs="Arial"/>
          <w:sz w:val="20"/>
          <w:szCs w:val="20"/>
        </w:rPr>
        <w:t>régiona</w:t>
      </w:r>
      <w:r w:rsidR="6E86A494" w:rsidRPr="20F927EF">
        <w:rPr>
          <w:rFonts w:ascii="Arial" w:eastAsia="Arial" w:hAnsi="Arial" w:cs="Arial"/>
          <w:sz w:val="20"/>
          <w:szCs w:val="20"/>
        </w:rPr>
        <w:t>l</w:t>
      </w:r>
    </w:p>
    <w:p w14:paraId="338B161F" w14:textId="77777777" w:rsidR="00A869D7" w:rsidRPr="00A869D7" w:rsidRDefault="00A869D7" w:rsidP="00A869D7">
      <w:pPr>
        <w:pStyle w:val="Paragraphedeliste"/>
        <w:tabs>
          <w:tab w:val="left" w:pos="1843"/>
        </w:tabs>
        <w:spacing w:after="0" w:line="240" w:lineRule="auto"/>
        <w:jc w:val="both"/>
        <w:rPr>
          <w:rFonts w:ascii="Arial" w:eastAsiaTheme="minorEastAsia" w:hAnsi="Arial" w:cs="Arial"/>
          <w:sz w:val="20"/>
          <w:szCs w:val="20"/>
        </w:rPr>
      </w:pPr>
    </w:p>
    <w:p w14:paraId="77271E93" w14:textId="54790F3C" w:rsidR="00AA030E" w:rsidRDefault="002B500A" w:rsidP="00AA030E">
      <w:pPr>
        <w:tabs>
          <w:tab w:val="left" w:pos="142"/>
        </w:tabs>
        <w:spacing w:line="254" w:lineRule="auto"/>
        <w:jc w:val="both"/>
        <w:rPr>
          <w:rStyle w:val="normaltextrun"/>
          <w:rFonts w:ascii="Arial" w:eastAsia="Arial" w:hAnsi="Arial" w:cs="Arial"/>
          <w:sz w:val="20"/>
          <w:szCs w:val="20"/>
        </w:rPr>
      </w:pPr>
      <w:r w:rsidRPr="5904315F">
        <w:rPr>
          <w:rStyle w:val="normaltextrun"/>
          <w:rFonts w:ascii="Arial" w:eastAsia="Arial" w:hAnsi="Arial" w:cs="Arial"/>
          <w:sz w:val="20"/>
          <w:szCs w:val="20"/>
        </w:rPr>
        <w:t>Suivant la première phase de mise en place</w:t>
      </w:r>
      <w:r w:rsidR="00AA030E" w:rsidRPr="5904315F">
        <w:rPr>
          <w:rStyle w:val="normaltextrun"/>
          <w:rFonts w:ascii="Arial" w:eastAsia="Arial" w:hAnsi="Arial" w:cs="Arial"/>
          <w:sz w:val="20"/>
          <w:szCs w:val="20"/>
        </w:rPr>
        <w:t xml:space="preserve"> de la gouvernance du fonds</w:t>
      </w:r>
      <w:r w:rsidRPr="5904315F">
        <w:rPr>
          <w:rStyle w:val="normaltextrun"/>
          <w:rFonts w:ascii="Arial" w:eastAsia="Arial" w:hAnsi="Arial" w:cs="Arial"/>
          <w:sz w:val="20"/>
          <w:szCs w:val="20"/>
        </w:rPr>
        <w:t xml:space="preserve">, le conseil d’administration composé des </w:t>
      </w:r>
      <w:r w:rsidR="00AA030E" w:rsidRPr="5904315F">
        <w:rPr>
          <w:rStyle w:val="normaltextrun"/>
          <w:rFonts w:ascii="Arial" w:eastAsia="Arial" w:hAnsi="Arial" w:cs="Arial"/>
          <w:sz w:val="20"/>
          <w:szCs w:val="20"/>
        </w:rPr>
        <w:t xml:space="preserve">6 </w:t>
      </w:r>
      <w:r w:rsidRPr="5904315F">
        <w:rPr>
          <w:rStyle w:val="normaltextrun"/>
          <w:rFonts w:ascii="Arial" w:eastAsia="Arial" w:hAnsi="Arial" w:cs="Arial"/>
          <w:sz w:val="20"/>
          <w:szCs w:val="20"/>
        </w:rPr>
        <w:t>ONG internationales, de FCDO et de ICVA a discuté</w:t>
      </w:r>
      <w:r w:rsidR="48557B80" w:rsidRPr="5904315F">
        <w:rPr>
          <w:rStyle w:val="normaltextrun"/>
          <w:rFonts w:ascii="Arial" w:eastAsia="Arial" w:hAnsi="Arial" w:cs="Arial"/>
          <w:sz w:val="20"/>
          <w:szCs w:val="20"/>
        </w:rPr>
        <w:t>,</w:t>
      </w:r>
      <w:r w:rsidRPr="5904315F">
        <w:rPr>
          <w:rStyle w:val="normaltextrun"/>
          <w:rFonts w:ascii="Arial" w:eastAsia="Arial" w:hAnsi="Arial" w:cs="Arial"/>
          <w:sz w:val="20"/>
          <w:szCs w:val="20"/>
        </w:rPr>
        <w:t xml:space="preserve"> lors des premières réunions </w:t>
      </w:r>
      <w:r w:rsidR="00AA030E" w:rsidRPr="5904315F">
        <w:rPr>
          <w:rStyle w:val="normaltextrun"/>
          <w:rFonts w:ascii="Arial" w:eastAsia="Arial" w:hAnsi="Arial" w:cs="Arial"/>
          <w:sz w:val="20"/>
          <w:szCs w:val="20"/>
        </w:rPr>
        <w:t>du conseil d’administration</w:t>
      </w:r>
      <w:r w:rsidR="68A64D0F" w:rsidRPr="5904315F">
        <w:rPr>
          <w:rStyle w:val="normaltextrun"/>
          <w:rFonts w:ascii="Arial" w:eastAsia="Arial" w:hAnsi="Arial" w:cs="Arial"/>
          <w:sz w:val="20"/>
          <w:szCs w:val="20"/>
        </w:rPr>
        <w:t>,</w:t>
      </w:r>
      <w:r w:rsidR="00AA030E" w:rsidRPr="5904315F">
        <w:rPr>
          <w:rStyle w:val="normaltextrun"/>
          <w:rFonts w:ascii="Arial" w:eastAsia="Arial" w:hAnsi="Arial" w:cs="Arial"/>
          <w:sz w:val="20"/>
          <w:szCs w:val="20"/>
        </w:rPr>
        <w:t xml:space="preserve"> des modalités et des critères de sélection pour la représentation des organisations nationales et locales au sein du conseil d’administration. Le conseil d’administration a</w:t>
      </w:r>
      <w:r w:rsidR="744ACFA7" w:rsidRPr="5904315F">
        <w:rPr>
          <w:rStyle w:val="normaltextrun"/>
          <w:rFonts w:ascii="Arial" w:eastAsia="Arial" w:hAnsi="Arial" w:cs="Arial"/>
          <w:sz w:val="20"/>
          <w:szCs w:val="20"/>
        </w:rPr>
        <w:t>yant</w:t>
      </w:r>
      <w:r w:rsidR="00AA030E" w:rsidRPr="5904315F">
        <w:rPr>
          <w:rStyle w:val="normaltextrun"/>
          <w:rFonts w:ascii="Arial" w:eastAsia="Arial" w:hAnsi="Arial" w:cs="Arial"/>
          <w:sz w:val="20"/>
          <w:szCs w:val="20"/>
        </w:rPr>
        <w:t xml:space="preserve"> recommandé une consultation pour permettre une meilleure prise de décision</w:t>
      </w:r>
      <w:r w:rsidR="6D1A9A4B" w:rsidRPr="5904315F">
        <w:rPr>
          <w:rStyle w:val="normaltextrun"/>
          <w:rFonts w:ascii="Arial" w:eastAsia="Arial" w:hAnsi="Arial" w:cs="Arial"/>
          <w:sz w:val="20"/>
          <w:szCs w:val="20"/>
        </w:rPr>
        <w:t>,</w:t>
      </w:r>
      <w:r w:rsidR="00AA030E" w:rsidRPr="5904315F">
        <w:rPr>
          <w:rStyle w:val="normaltextrun"/>
          <w:rFonts w:ascii="Arial" w:eastAsia="Arial" w:hAnsi="Arial" w:cs="Arial"/>
          <w:sz w:val="20"/>
          <w:szCs w:val="20"/>
        </w:rPr>
        <w:t xml:space="preserve"> </w:t>
      </w:r>
      <w:r w:rsidR="4B7BDE75" w:rsidRPr="5904315F">
        <w:rPr>
          <w:rStyle w:val="normaltextrun"/>
          <w:rFonts w:ascii="Arial" w:eastAsia="Arial" w:hAnsi="Arial" w:cs="Arial"/>
          <w:sz w:val="20"/>
          <w:szCs w:val="20"/>
        </w:rPr>
        <w:t>l</w:t>
      </w:r>
      <w:r w:rsidR="00AA030E" w:rsidRPr="5904315F">
        <w:rPr>
          <w:rStyle w:val="normaltextrun"/>
          <w:rFonts w:ascii="Arial" w:eastAsia="Arial" w:hAnsi="Arial" w:cs="Arial"/>
          <w:sz w:val="20"/>
          <w:szCs w:val="20"/>
        </w:rPr>
        <w:t>a Directrice du Fond</w:t>
      </w:r>
      <w:r w:rsidR="006308C6" w:rsidRPr="5904315F">
        <w:rPr>
          <w:rStyle w:val="normaltextrun"/>
          <w:rFonts w:ascii="Arial" w:eastAsia="Arial" w:hAnsi="Arial" w:cs="Arial"/>
          <w:sz w:val="20"/>
          <w:szCs w:val="20"/>
        </w:rPr>
        <w:t>s</w:t>
      </w:r>
      <w:r w:rsidR="00AA030E" w:rsidRPr="5904315F">
        <w:rPr>
          <w:rStyle w:val="normaltextrun"/>
          <w:rFonts w:ascii="Arial" w:eastAsia="Arial" w:hAnsi="Arial" w:cs="Arial"/>
          <w:sz w:val="20"/>
          <w:szCs w:val="20"/>
        </w:rPr>
        <w:t xml:space="preserve"> et la représentante de ICVA ont entamé une consultation </w:t>
      </w:r>
      <w:r w:rsidR="00492E43" w:rsidRPr="5904315F">
        <w:rPr>
          <w:rStyle w:val="normaltextrun"/>
          <w:rFonts w:ascii="Arial" w:eastAsia="Arial" w:hAnsi="Arial" w:cs="Arial"/>
          <w:sz w:val="20"/>
          <w:szCs w:val="20"/>
        </w:rPr>
        <w:t xml:space="preserve">avec </w:t>
      </w:r>
      <w:r w:rsidR="00AA030E" w:rsidRPr="5904315F">
        <w:rPr>
          <w:rStyle w:val="normaltextrun"/>
          <w:rFonts w:ascii="Arial" w:eastAsia="Arial" w:hAnsi="Arial" w:cs="Arial"/>
          <w:sz w:val="20"/>
          <w:szCs w:val="20"/>
        </w:rPr>
        <w:t>un nombre restr</w:t>
      </w:r>
      <w:r w:rsidR="00492E43" w:rsidRPr="5904315F">
        <w:rPr>
          <w:rStyle w:val="normaltextrun"/>
          <w:rFonts w:ascii="Arial" w:eastAsia="Arial" w:hAnsi="Arial" w:cs="Arial"/>
          <w:sz w:val="20"/>
          <w:szCs w:val="20"/>
        </w:rPr>
        <w:t>ei</w:t>
      </w:r>
      <w:r w:rsidR="00AA030E" w:rsidRPr="5904315F">
        <w:rPr>
          <w:rStyle w:val="normaltextrun"/>
          <w:rFonts w:ascii="Arial" w:eastAsia="Arial" w:hAnsi="Arial" w:cs="Arial"/>
          <w:sz w:val="20"/>
          <w:szCs w:val="20"/>
        </w:rPr>
        <w:t>nt de représentant</w:t>
      </w:r>
      <w:r w:rsidR="00492E43" w:rsidRPr="5904315F">
        <w:rPr>
          <w:rStyle w:val="normaltextrun"/>
          <w:rFonts w:ascii="Arial" w:eastAsia="Arial" w:hAnsi="Arial" w:cs="Arial"/>
          <w:sz w:val="20"/>
          <w:szCs w:val="20"/>
        </w:rPr>
        <w:t>s</w:t>
      </w:r>
      <w:r w:rsidR="00AA030E" w:rsidRPr="5904315F">
        <w:rPr>
          <w:rStyle w:val="normaltextrun"/>
          <w:rFonts w:ascii="Arial" w:eastAsia="Arial" w:hAnsi="Arial" w:cs="Arial"/>
          <w:sz w:val="20"/>
          <w:szCs w:val="20"/>
        </w:rPr>
        <w:t xml:space="preserve"> </w:t>
      </w:r>
      <w:r w:rsidR="00492E43" w:rsidRPr="5904315F">
        <w:rPr>
          <w:rStyle w:val="normaltextrun"/>
          <w:rFonts w:ascii="Arial" w:eastAsia="Arial" w:hAnsi="Arial" w:cs="Arial"/>
          <w:sz w:val="20"/>
          <w:szCs w:val="20"/>
        </w:rPr>
        <w:t xml:space="preserve">des </w:t>
      </w:r>
      <w:r w:rsidR="00AA030E" w:rsidRPr="5904315F">
        <w:rPr>
          <w:rStyle w:val="normaltextrun"/>
          <w:rFonts w:ascii="Arial" w:eastAsia="Arial" w:hAnsi="Arial" w:cs="Arial"/>
          <w:sz w:val="20"/>
          <w:szCs w:val="20"/>
        </w:rPr>
        <w:t>for</w:t>
      </w:r>
      <w:r w:rsidR="690308E7" w:rsidRPr="5904315F">
        <w:rPr>
          <w:rStyle w:val="normaltextrun"/>
          <w:rFonts w:ascii="Arial" w:eastAsia="Arial" w:hAnsi="Arial" w:cs="Arial"/>
          <w:sz w:val="20"/>
          <w:szCs w:val="20"/>
        </w:rPr>
        <w:t>a</w:t>
      </w:r>
      <w:r w:rsidR="00492E43" w:rsidRPr="5904315F">
        <w:rPr>
          <w:rStyle w:val="normaltextrun"/>
          <w:rFonts w:ascii="Arial" w:eastAsia="Arial" w:hAnsi="Arial" w:cs="Arial"/>
          <w:sz w:val="20"/>
          <w:szCs w:val="20"/>
        </w:rPr>
        <w:t xml:space="preserve"> </w:t>
      </w:r>
      <w:r w:rsidR="00AA030E" w:rsidRPr="5904315F">
        <w:rPr>
          <w:rStyle w:val="normaltextrun"/>
          <w:rFonts w:ascii="Arial" w:eastAsia="Arial" w:hAnsi="Arial" w:cs="Arial"/>
          <w:sz w:val="20"/>
          <w:szCs w:val="20"/>
        </w:rPr>
        <w:t>d’ONG nationales et de réseau</w:t>
      </w:r>
      <w:r w:rsidR="00492E43" w:rsidRPr="5904315F">
        <w:rPr>
          <w:rStyle w:val="normaltextrun"/>
          <w:rFonts w:ascii="Arial" w:eastAsia="Arial" w:hAnsi="Arial" w:cs="Arial"/>
          <w:sz w:val="20"/>
          <w:szCs w:val="20"/>
        </w:rPr>
        <w:t>x</w:t>
      </w:r>
      <w:r w:rsidR="00AA030E" w:rsidRPr="5904315F">
        <w:rPr>
          <w:rStyle w:val="normaltextrun"/>
          <w:rFonts w:ascii="Arial" w:eastAsia="Arial" w:hAnsi="Arial" w:cs="Arial"/>
          <w:sz w:val="20"/>
          <w:szCs w:val="20"/>
        </w:rPr>
        <w:t xml:space="preserve"> régionaux de la région du Sahel</w:t>
      </w:r>
      <w:r w:rsidR="2F77FD9E" w:rsidRPr="5904315F">
        <w:rPr>
          <w:rStyle w:val="normaltextrun"/>
          <w:rFonts w:ascii="Arial" w:eastAsia="Arial" w:hAnsi="Arial" w:cs="Arial"/>
          <w:sz w:val="20"/>
          <w:szCs w:val="20"/>
        </w:rPr>
        <w:t>. L’objectif était</w:t>
      </w:r>
      <w:r w:rsidR="04DF602B" w:rsidRPr="5904315F">
        <w:rPr>
          <w:rStyle w:val="normaltextrun"/>
          <w:rFonts w:ascii="Arial" w:eastAsia="Arial" w:hAnsi="Arial" w:cs="Arial"/>
          <w:sz w:val="20"/>
          <w:szCs w:val="20"/>
        </w:rPr>
        <w:t xml:space="preserve"> </w:t>
      </w:r>
      <w:r w:rsidR="63FD268C" w:rsidRPr="5904315F">
        <w:rPr>
          <w:rStyle w:val="normaltextrun"/>
          <w:rFonts w:ascii="Arial" w:eastAsia="Arial" w:hAnsi="Arial" w:cs="Arial"/>
          <w:sz w:val="20"/>
          <w:szCs w:val="20"/>
        </w:rPr>
        <w:t>d’</w:t>
      </w:r>
      <w:r w:rsidR="00AA030E" w:rsidRPr="5904315F">
        <w:rPr>
          <w:rStyle w:val="normaltextrun"/>
          <w:rFonts w:ascii="Arial" w:eastAsia="Arial" w:hAnsi="Arial" w:cs="Arial"/>
          <w:sz w:val="20"/>
          <w:szCs w:val="20"/>
        </w:rPr>
        <w:t xml:space="preserve">obtenir leurs recommandations sur ce processus pour assurer une meilleure représentativité des ONG nationales et locales dans les </w:t>
      </w:r>
      <w:r w:rsidR="00492E43" w:rsidRPr="5904315F">
        <w:rPr>
          <w:rStyle w:val="normaltextrun"/>
          <w:rFonts w:ascii="Arial" w:eastAsia="Arial" w:hAnsi="Arial" w:cs="Arial"/>
          <w:sz w:val="20"/>
          <w:szCs w:val="20"/>
        </w:rPr>
        <w:t xml:space="preserve">4 </w:t>
      </w:r>
      <w:r w:rsidR="00AA030E" w:rsidRPr="5904315F">
        <w:rPr>
          <w:rStyle w:val="normaltextrun"/>
          <w:rFonts w:ascii="Arial" w:eastAsia="Arial" w:hAnsi="Arial" w:cs="Arial"/>
          <w:sz w:val="20"/>
          <w:szCs w:val="20"/>
        </w:rPr>
        <w:t xml:space="preserve">pays ciblés par le fonds. </w:t>
      </w:r>
    </w:p>
    <w:p w14:paraId="7D268A0D" w14:textId="4B7AD0D6" w:rsidR="002B500A" w:rsidRDefault="00492E43" w:rsidP="00404656">
      <w:pPr>
        <w:tabs>
          <w:tab w:val="left" w:pos="142"/>
        </w:tabs>
        <w:spacing w:line="254" w:lineRule="auto"/>
        <w:jc w:val="both"/>
        <w:rPr>
          <w:rStyle w:val="normaltextrun"/>
          <w:rFonts w:ascii="Arial" w:eastAsia="Arial" w:hAnsi="Arial" w:cs="Arial"/>
          <w:sz w:val="20"/>
          <w:szCs w:val="20"/>
        </w:rPr>
      </w:pPr>
      <w:r w:rsidRPr="5904315F">
        <w:rPr>
          <w:rStyle w:val="normaltextrun"/>
          <w:rFonts w:ascii="Arial" w:eastAsia="Arial" w:hAnsi="Arial" w:cs="Arial"/>
          <w:sz w:val="20"/>
          <w:szCs w:val="20"/>
        </w:rPr>
        <w:t>Suivant les recommandations formulées, l</w:t>
      </w:r>
      <w:r w:rsidR="002B500A" w:rsidRPr="5904315F">
        <w:rPr>
          <w:rStyle w:val="normaltextrun"/>
          <w:rFonts w:ascii="Arial" w:eastAsia="Arial" w:hAnsi="Arial" w:cs="Arial"/>
          <w:sz w:val="20"/>
          <w:szCs w:val="20"/>
        </w:rPr>
        <w:t xml:space="preserve">e conseil d’administration a ainsi voté à l’unanimité que le nombre de siège octroyé pour représenter les ONG nationales et locales devait passer de 1 à 2 sièges. Par ailleurs, </w:t>
      </w:r>
      <w:proofErr w:type="gramStart"/>
      <w:r w:rsidR="002B500A" w:rsidRPr="5904315F">
        <w:rPr>
          <w:rStyle w:val="normaltextrun"/>
          <w:rFonts w:ascii="Arial" w:eastAsia="Arial" w:hAnsi="Arial" w:cs="Arial"/>
          <w:sz w:val="20"/>
          <w:szCs w:val="20"/>
        </w:rPr>
        <w:t>ces</w:t>
      </w:r>
      <w:proofErr w:type="gramEnd"/>
      <w:r w:rsidR="002B500A" w:rsidRPr="5904315F">
        <w:rPr>
          <w:rStyle w:val="normaltextrun"/>
          <w:rFonts w:ascii="Arial" w:eastAsia="Arial" w:hAnsi="Arial" w:cs="Arial"/>
          <w:sz w:val="20"/>
          <w:szCs w:val="20"/>
        </w:rPr>
        <w:t xml:space="preserve"> sièges seraient attribués selon un processus compétitif aux for</w:t>
      </w:r>
      <w:r w:rsidR="6D4F307F" w:rsidRPr="5904315F">
        <w:rPr>
          <w:rStyle w:val="normaltextrun"/>
          <w:rFonts w:ascii="Arial" w:eastAsia="Arial" w:hAnsi="Arial" w:cs="Arial"/>
          <w:sz w:val="20"/>
          <w:szCs w:val="20"/>
        </w:rPr>
        <w:t>a</w:t>
      </w:r>
      <w:r w:rsidR="002B500A" w:rsidRPr="5904315F">
        <w:rPr>
          <w:rStyle w:val="normaltextrun"/>
          <w:rFonts w:ascii="Arial" w:eastAsia="Arial" w:hAnsi="Arial" w:cs="Arial"/>
          <w:sz w:val="20"/>
          <w:szCs w:val="20"/>
        </w:rPr>
        <w:t xml:space="preserve"> d’ONG </w:t>
      </w:r>
      <w:r w:rsidR="00EE6333" w:rsidRPr="5904315F">
        <w:rPr>
          <w:rStyle w:val="normaltextrun"/>
          <w:rFonts w:ascii="Arial" w:eastAsia="Arial" w:hAnsi="Arial" w:cs="Arial"/>
          <w:sz w:val="20"/>
          <w:szCs w:val="20"/>
        </w:rPr>
        <w:t xml:space="preserve">nationales </w:t>
      </w:r>
      <w:r w:rsidR="002B500A" w:rsidRPr="5904315F">
        <w:rPr>
          <w:rStyle w:val="normaltextrun"/>
          <w:rFonts w:ascii="Arial" w:eastAsia="Arial" w:hAnsi="Arial" w:cs="Arial"/>
          <w:sz w:val="20"/>
          <w:szCs w:val="20"/>
        </w:rPr>
        <w:t>et</w:t>
      </w:r>
      <w:r w:rsidRPr="5904315F">
        <w:rPr>
          <w:rStyle w:val="normaltextrun"/>
          <w:rFonts w:ascii="Arial" w:eastAsia="Arial" w:hAnsi="Arial" w:cs="Arial"/>
          <w:sz w:val="20"/>
          <w:szCs w:val="20"/>
        </w:rPr>
        <w:t>/ou</w:t>
      </w:r>
      <w:r w:rsidR="002B500A" w:rsidRPr="5904315F">
        <w:rPr>
          <w:rStyle w:val="normaltextrun"/>
          <w:rFonts w:ascii="Arial" w:eastAsia="Arial" w:hAnsi="Arial" w:cs="Arial"/>
          <w:sz w:val="20"/>
          <w:szCs w:val="20"/>
        </w:rPr>
        <w:t xml:space="preserve"> au</w:t>
      </w:r>
      <w:r w:rsidRPr="5904315F">
        <w:rPr>
          <w:rStyle w:val="normaltextrun"/>
          <w:rFonts w:ascii="Arial" w:eastAsia="Arial" w:hAnsi="Arial" w:cs="Arial"/>
          <w:sz w:val="20"/>
          <w:szCs w:val="20"/>
        </w:rPr>
        <w:t>x</w:t>
      </w:r>
      <w:r w:rsidR="002B500A" w:rsidRPr="5904315F">
        <w:rPr>
          <w:rStyle w:val="normaltextrun"/>
          <w:rFonts w:ascii="Arial" w:eastAsia="Arial" w:hAnsi="Arial" w:cs="Arial"/>
          <w:sz w:val="20"/>
          <w:szCs w:val="20"/>
        </w:rPr>
        <w:t xml:space="preserve"> réseau</w:t>
      </w:r>
      <w:r w:rsidRPr="5904315F">
        <w:rPr>
          <w:rStyle w:val="normaltextrun"/>
          <w:rFonts w:ascii="Arial" w:eastAsia="Arial" w:hAnsi="Arial" w:cs="Arial"/>
          <w:sz w:val="20"/>
          <w:szCs w:val="20"/>
        </w:rPr>
        <w:t>x</w:t>
      </w:r>
      <w:r w:rsidR="002B500A" w:rsidRPr="5904315F">
        <w:rPr>
          <w:rStyle w:val="normaltextrun"/>
          <w:rFonts w:ascii="Arial" w:eastAsia="Arial" w:hAnsi="Arial" w:cs="Arial"/>
          <w:sz w:val="20"/>
          <w:szCs w:val="20"/>
        </w:rPr>
        <w:t xml:space="preserve"> régionaux</w:t>
      </w:r>
      <w:r w:rsidRPr="5904315F">
        <w:rPr>
          <w:rStyle w:val="normaltextrun"/>
          <w:rFonts w:ascii="Arial" w:eastAsia="Arial" w:hAnsi="Arial" w:cs="Arial"/>
          <w:sz w:val="20"/>
          <w:szCs w:val="20"/>
        </w:rPr>
        <w:t xml:space="preserve"> qui présentent un intérêt stratégique pour le fonds et permet</w:t>
      </w:r>
      <w:r w:rsidR="006308C6" w:rsidRPr="5904315F">
        <w:rPr>
          <w:rStyle w:val="normaltextrun"/>
          <w:rFonts w:ascii="Arial" w:eastAsia="Arial" w:hAnsi="Arial" w:cs="Arial"/>
          <w:sz w:val="20"/>
          <w:szCs w:val="20"/>
        </w:rPr>
        <w:t>tent par ailleurs</w:t>
      </w:r>
      <w:r w:rsidRPr="5904315F">
        <w:rPr>
          <w:rStyle w:val="normaltextrun"/>
          <w:rFonts w:ascii="Arial" w:eastAsia="Arial" w:hAnsi="Arial" w:cs="Arial"/>
          <w:sz w:val="20"/>
          <w:szCs w:val="20"/>
        </w:rPr>
        <w:t xml:space="preserve"> une représentation plus large des ONG nationales dans les 4 pays ciblés par le fonds. </w:t>
      </w:r>
    </w:p>
    <w:p w14:paraId="454AB3CB" w14:textId="110998F1" w:rsidR="005C3797" w:rsidRDefault="00667476" w:rsidP="00404656">
      <w:pPr>
        <w:tabs>
          <w:tab w:val="left" w:pos="142"/>
        </w:tabs>
        <w:spacing w:line="254" w:lineRule="auto"/>
        <w:jc w:val="both"/>
        <w:rPr>
          <w:rFonts w:ascii="Arial" w:eastAsia="Arial" w:hAnsi="Arial" w:cs="Arial"/>
          <w:sz w:val="20"/>
          <w:szCs w:val="20"/>
        </w:rPr>
      </w:pPr>
      <w:r w:rsidRPr="6455041C">
        <w:rPr>
          <w:rFonts w:ascii="Arial" w:eastAsia="Arial" w:hAnsi="Arial" w:cs="Arial"/>
          <w:sz w:val="20"/>
          <w:szCs w:val="20"/>
        </w:rPr>
        <w:t xml:space="preserve">Les </w:t>
      </w:r>
      <w:r w:rsidRPr="6455041C">
        <w:rPr>
          <w:rFonts w:ascii="Arial" w:eastAsia="Arial" w:hAnsi="Arial" w:cs="Arial"/>
          <w:b/>
          <w:bCs/>
          <w:sz w:val="20"/>
          <w:szCs w:val="20"/>
        </w:rPr>
        <w:t xml:space="preserve">membres non permanents du Conseil </w:t>
      </w:r>
      <w:r w:rsidRPr="6455041C">
        <w:rPr>
          <w:rFonts w:ascii="Arial" w:eastAsia="Arial" w:hAnsi="Arial" w:cs="Arial"/>
          <w:sz w:val="20"/>
          <w:szCs w:val="20"/>
        </w:rPr>
        <w:t xml:space="preserve">initialement nommés serviront pour une période de 18 mois avec une composition échelonnée pour maintenir la continuité, après quoi ils seront remplacés en </w:t>
      </w:r>
      <w:r w:rsidRPr="6455041C">
        <w:rPr>
          <w:rFonts w:ascii="Arial" w:eastAsia="Arial" w:hAnsi="Arial" w:cs="Arial"/>
          <w:sz w:val="20"/>
          <w:szCs w:val="20"/>
        </w:rPr>
        <w:lastRenderedPageBreak/>
        <w:t>maintenant la composition exacte du Conseil</w:t>
      </w:r>
      <w:r w:rsidR="006308C6">
        <w:rPr>
          <w:rFonts w:ascii="Arial" w:eastAsia="Arial" w:hAnsi="Arial" w:cs="Arial"/>
          <w:sz w:val="20"/>
          <w:szCs w:val="20"/>
        </w:rPr>
        <w:t xml:space="preserve"> d’administration</w:t>
      </w:r>
      <w:r w:rsidRPr="6455041C">
        <w:rPr>
          <w:rFonts w:ascii="Arial" w:eastAsia="Arial" w:hAnsi="Arial" w:cs="Arial"/>
          <w:sz w:val="20"/>
          <w:szCs w:val="20"/>
        </w:rPr>
        <w:t xml:space="preserve">. Les modalités de cette rotation en douceur seront discutées et convenues avec les membres du conseil d'administration du SRF. </w:t>
      </w:r>
    </w:p>
    <w:p w14:paraId="463E282A" w14:textId="527DA0C9" w:rsidR="00D05061" w:rsidRDefault="00667476" w:rsidP="00404656">
      <w:pPr>
        <w:tabs>
          <w:tab w:val="left" w:pos="142"/>
        </w:tabs>
        <w:spacing w:line="254" w:lineRule="auto"/>
        <w:jc w:val="both"/>
        <w:rPr>
          <w:rFonts w:ascii="Arial" w:eastAsia="Arial" w:hAnsi="Arial" w:cs="Arial"/>
          <w:sz w:val="20"/>
          <w:szCs w:val="20"/>
        </w:rPr>
      </w:pPr>
      <w:r w:rsidRPr="6455041C">
        <w:rPr>
          <w:rFonts w:ascii="Arial" w:eastAsia="Arial" w:hAnsi="Arial" w:cs="Arial"/>
          <w:sz w:val="20"/>
          <w:szCs w:val="20"/>
        </w:rPr>
        <w:t xml:space="preserve">Le </w:t>
      </w:r>
      <w:r w:rsidRPr="6455041C">
        <w:rPr>
          <w:rFonts w:ascii="Arial" w:eastAsia="Arial" w:hAnsi="Arial" w:cs="Arial"/>
          <w:b/>
          <w:bCs/>
          <w:sz w:val="20"/>
          <w:szCs w:val="20"/>
        </w:rPr>
        <w:t xml:space="preserve">Gestionnaire du Fonds </w:t>
      </w:r>
      <w:r w:rsidRPr="6455041C">
        <w:rPr>
          <w:rFonts w:ascii="Arial" w:eastAsia="Arial" w:hAnsi="Arial" w:cs="Arial"/>
          <w:sz w:val="20"/>
          <w:szCs w:val="20"/>
        </w:rPr>
        <w:t>assurera les services de secrétariat du Conseil</w:t>
      </w:r>
      <w:r w:rsidR="006308C6">
        <w:rPr>
          <w:rFonts w:ascii="Arial" w:eastAsia="Arial" w:hAnsi="Arial" w:cs="Arial"/>
          <w:sz w:val="20"/>
          <w:szCs w:val="20"/>
        </w:rPr>
        <w:t xml:space="preserve"> d’administration</w:t>
      </w:r>
      <w:r w:rsidRPr="6455041C">
        <w:rPr>
          <w:rFonts w:ascii="Arial" w:eastAsia="Arial" w:hAnsi="Arial" w:cs="Arial"/>
          <w:sz w:val="20"/>
          <w:szCs w:val="20"/>
        </w:rPr>
        <w:t xml:space="preserve">, sans être l'un de ses membres. </w:t>
      </w:r>
      <w:r w:rsidRPr="004C096C">
        <w:rPr>
          <w:rFonts w:ascii="Arial" w:eastAsia="Arial" w:hAnsi="Arial" w:cs="Arial"/>
          <w:sz w:val="20"/>
          <w:szCs w:val="20"/>
        </w:rPr>
        <w:t>Le ou les</w:t>
      </w:r>
      <w:r w:rsidRPr="6455041C">
        <w:rPr>
          <w:rFonts w:ascii="Arial" w:eastAsia="Arial" w:hAnsi="Arial" w:cs="Arial"/>
          <w:b/>
          <w:bCs/>
          <w:sz w:val="20"/>
          <w:szCs w:val="20"/>
        </w:rPr>
        <w:t xml:space="preserve"> Observateurs </w:t>
      </w:r>
      <w:r w:rsidRPr="6455041C">
        <w:rPr>
          <w:rFonts w:ascii="Arial" w:eastAsia="Arial" w:hAnsi="Arial" w:cs="Arial"/>
          <w:sz w:val="20"/>
          <w:szCs w:val="20"/>
        </w:rPr>
        <w:t xml:space="preserve">superviseront la transparence et la conformité des délibérations du Conseil aux normes fixées dans la constitution du SRF (Charte). L'observateur (s) n'a pas le pouvoir </w:t>
      </w:r>
      <w:r w:rsidR="004C096C">
        <w:rPr>
          <w:rFonts w:ascii="Arial" w:eastAsia="Arial" w:hAnsi="Arial" w:cs="Arial"/>
          <w:sz w:val="20"/>
          <w:szCs w:val="20"/>
        </w:rPr>
        <w:t xml:space="preserve">décisionnel </w:t>
      </w:r>
      <w:r w:rsidRPr="6455041C">
        <w:rPr>
          <w:rFonts w:ascii="Arial" w:eastAsia="Arial" w:hAnsi="Arial" w:cs="Arial"/>
          <w:sz w:val="20"/>
          <w:szCs w:val="20"/>
        </w:rPr>
        <w:t>(pas de droit de vote) mais promouvra la responsabilité collective des membres du SRF de respecter les principes et engagements contenus dans la Charte du SRF.</w:t>
      </w:r>
    </w:p>
    <w:p w14:paraId="388E3170" w14:textId="77777777" w:rsidR="00755FF5" w:rsidRPr="00FA51E5" w:rsidRDefault="00755FF5" w:rsidP="00404656">
      <w:pPr>
        <w:tabs>
          <w:tab w:val="left" w:pos="142"/>
        </w:tabs>
        <w:spacing w:line="254" w:lineRule="auto"/>
        <w:jc w:val="both"/>
        <w:rPr>
          <w:rFonts w:ascii="Arial" w:eastAsia="Arial" w:hAnsi="Arial" w:cs="Arial"/>
          <w:sz w:val="20"/>
          <w:szCs w:val="20"/>
        </w:rPr>
      </w:pPr>
    </w:p>
    <w:p w14:paraId="40000988" w14:textId="57BC0989" w:rsidR="00234BEF" w:rsidRPr="00D05061" w:rsidRDefault="00DC1EE8" w:rsidP="00D05061">
      <w:pPr>
        <w:pStyle w:val="Paragraphedeliste"/>
        <w:numPr>
          <w:ilvl w:val="1"/>
          <w:numId w:val="22"/>
        </w:numPr>
        <w:tabs>
          <w:tab w:val="left" w:pos="1843"/>
        </w:tabs>
        <w:spacing w:before="120" w:line="256" w:lineRule="auto"/>
        <w:jc w:val="both"/>
        <w:rPr>
          <w:rFonts w:ascii="Arial" w:eastAsia="Arial" w:hAnsi="Arial" w:cs="Arial"/>
          <w:b/>
          <w:bCs/>
          <w:color w:val="C00000"/>
          <w:sz w:val="20"/>
          <w:szCs w:val="20"/>
        </w:rPr>
      </w:pPr>
      <w:r w:rsidRPr="20F927EF">
        <w:rPr>
          <w:rFonts w:ascii="Arial" w:eastAsia="Arial" w:hAnsi="Arial" w:cs="Arial"/>
          <w:b/>
          <w:bCs/>
          <w:color w:val="C00000"/>
          <w:sz w:val="20"/>
          <w:szCs w:val="20"/>
        </w:rPr>
        <w:t>Rôle et responsabilités du conseil</w:t>
      </w:r>
      <w:r w:rsidR="6355BD1B" w:rsidRPr="20F927EF">
        <w:rPr>
          <w:rFonts w:ascii="Arial" w:eastAsia="Arial" w:hAnsi="Arial" w:cs="Arial"/>
          <w:b/>
          <w:bCs/>
          <w:color w:val="C00000"/>
          <w:sz w:val="20"/>
          <w:szCs w:val="20"/>
        </w:rPr>
        <w:t xml:space="preserve"> d’administration</w:t>
      </w:r>
    </w:p>
    <w:p w14:paraId="2645FD68" w14:textId="31EC5074" w:rsidR="6455041C" w:rsidRDefault="6455041C" w:rsidP="6455041C">
      <w:pPr>
        <w:tabs>
          <w:tab w:val="left" w:pos="1843"/>
        </w:tabs>
        <w:spacing w:before="120" w:line="256" w:lineRule="auto"/>
        <w:jc w:val="both"/>
        <w:rPr>
          <w:rFonts w:ascii="Arial" w:eastAsia="Arial" w:hAnsi="Arial" w:cs="Arial"/>
          <w:sz w:val="20"/>
          <w:szCs w:val="20"/>
        </w:rPr>
      </w:pPr>
      <w:r w:rsidRPr="6455041C">
        <w:rPr>
          <w:rFonts w:ascii="Arial" w:eastAsia="Arial" w:hAnsi="Arial" w:cs="Arial"/>
          <w:sz w:val="20"/>
          <w:szCs w:val="20"/>
        </w:rPr>
        <w:t>Les principaux rôles et responsabilités sont les suivants :</w:t>
      </w:r>
    </w:p>
    <w:p w14:paraId="77DBB5AA" w14:textId="76045717" w:rsidR="00DC1EE8" w:rsidRPr="00FA51E5" w:rsidRDefault="005C3797" w:rsidP="00DC1EE8">
      <w:pPr>
        <w:tabs>
          <w:tab w:val="left" w:pos="1843"/>
        </w:tabs>
        <w:spacing w:before="120" w:line="256" w:lineRule="auto"/>
        <w:jc w:val="both"/>
        <w:rPr>
          <w:rFonts w:ascii="Arial" w:eastAsia="Arial" w:hAnsi="Arial" w:cs="Arial"/>
          <w:sz w:val="20"/>
          <w:szCs w:val="20"/>
        </w:rPr>
      </w:pPr>
      <w:r w:rsidRPr="5904315F">
        <w:rPr>
          <w:rFonts w:ascii="Arial" w:eastAsia="Arial" w:hAnsi="Arial" w:cs="Arial"/>
          <w:sz w:val="20"/>
          <w:szCs w:val="20"/>
        </w:rPr>
        <w:t>i</w:t>
      </w:r>
      <w:r w:rsidR="00DC1EE8" w:rsidRPr="5904315F">
        <w:rPr>
          <w:rFonts w:ascii="Arial" w:eastAsia="Arial" w:hAnsi="Arial" w:cs="Arial"/>
          <w:sz w:val="20"/>
          <w:szCs w:val="20"/>
        </w:rPr>
        <w:t>)</w:t>
      </w:r>
      <w:r w:rsidR="00DC1EE8" w:rsidRPr="5904315F">
        <w:rPr>
          <w:rFonts w:ascii="Arial" w:eastAsia="Arial" w:hAnsi="Arial" w:cs="Arial"/>
          <w:i/>
          <w:iCs/>
          <w:sz w:val="20"/>
          <w:szCs w:val="20"/>
        </w:rPr>
        <w:t xml:space="preserve"> </w:t>
      </w:r>
      <w:r w:rsidR="00DC1EE8" w:rsidRPr="5904315F">
        <w:rPr>
          <w:rFonts w:ascii="Arial" w:eastAsia="Arial" w:hAnsi="Arial" w:cs="Arial"/>
          <w:sz w:val="20"/>
          <w:szCs w:val="20"/>
        </w:rPr>
        <w:t xml:space="preserve">Discuter, suggérer des modifications et approuver la stratégie </w:t>
      </w:r>
      <w:r w:rsidRPr="5904315F">
        <w:rPr>
          <w:rFonts w:ascii="Arial" w:eastAsia="Arial" w:hAnsi="Arial" w:cs="Arial"/>
          <w:sz w:val="20"/>
          <w:szCs w:val="20"/>
        </w:rPr>
        <w:t xml:space="preserve">du fonds </w:t>
      </w:r>
      <w:r w:rsidR="00DC1EE8" w:rsidRPr="5904315F">
        <w:rPr>
          <w:rFonts w:ascii="Arial" w:eastAsia="Arial" w:hAnsi="Arial" w:cs="Arial"/>
          <w:sz w:val="20"/>
          <w:szCs w:val="20"/>
        </w:rPr>
        <w:t xml:space="preserve">proposée par </w:t>
      </w:r>
      <w:r w:rsidRPr="5904315F">
        <w:rPr>
          <w:rFonts w:ascii="Arial" w:eastAsia="Arial" w:hAnsi="Arial" w:cs="Arial"/>
          <w:sz w:val="20"/>
          <w:szCs w:val="20"/>
        </w:rPr>
        <w:t xml:space="preserve">l’équipe de </w:t>
      </w:r>
      <w:r w:rsidRPr="5904315F">
        <w:rPr>
          <w:rFonts w:ascii="Arial" w:eastAsia="Arial" w:hAnsi="Arial" w:cs="Arial"/>
          <w:sz w:val="20"/>
          <w:szCs w:val="20"/>
          <w:lang w:val="fr-FR"/>
        </w:rPr>
        <w:t xml:space="preserve">gestion du fonds </w:t>
      </w:r>
      <w:r w:rsidR="00DC1EE8" w:rsidRPr="5904315F">
        <w:rPr>
          <w:rFonts w:ascii="Arial" w:eastAsia="Arial" w:hAnsi="Arial" w:cs="Arial"/>
          <w:sz w:val="20"/>
          <w:szCs w:val="20"/>
        </w:rPr>
        <w:t xml:space="preserve">sur la base de la </w:t>
      </w:r>
      <w:r w:rsidR="00A90D5C" w:rsidRPr="5904315F">
        <w:rPr>
          <w:rFonts w:ascii="Arial" w:eastAsia="Arial" w:hAnsi="Arial" w:cs="Arial"/>
          <w:sz w:val="20"/>
          <w:szCs w:val="20"/>
        </w:rPr>
        <w:t>C</w:t>
      </w:r>
      <w:r w:rsidR="00DC1EE8" w:rsidRPr="5904315F">
        <w:rPr>
          <w:rFonts w:ascii="Arial" w:eastAsia="Arial" w:hAnsi="Arial" w:cs="Arial"/>
          <w:sz w:val="20"/>
          <w:szCs w:val="20"/>
        </w:rPr>
        <w:t xml:space="preserve">harte et de la direction définie dans la proposition </w:t>
      </w:r>
      <w:r w:rsidRPr="5904315F">
        <w:rPr>
          <w:rFonts w:ascii="Arial" w:eastAsia="Arial" w:hAnsi="Arial" w:cs="Arial"/>
          <w:sz w:val="20"/>
          <w:szCs w:val="20"/>
        </w:rPr>
        <w:t xml:space="preserve">de projet. </w:t>
      </w:r>
    </w:p>
    <w:p w14:paraId="7486D8DF" w14:textId="49D4BAB9" w:rsidR="00EC4509" w:rsidRDefault="00DC1EE8" w:rsidP="20F927EF">
      <w:pPr>
        <w:pStyle w:val="paragraph"/>
        <w:spacing w:beforeAutospacing="0" w:after="0" w:afterAutospacing="0"/>
        <w:jc w:val="both"/>
        <w:rPr>
          <w:rFonts w:ascii="Arial" w:eastAsia="Arial" w:hAnsi="Arial" w:cs="Arial"/>
          <w:sz w:val="20"/>
          <w:szCs w:val="20"/>
          <w:lang w:val="fr-FR"/>
        </w:rPr>
      </w:pPr>
      <w:r w:rsidRPr="5904315F">
        <w:rPr>
          <w:rFonts w:ascii="Arial" w:eastAsia="Arial" w:hAnsi="Arial" w:cs="Arial"/>
          <w:sz w:val="20"/>
          <w:szCs w:val="20"/>
          <w:lang w:val="fr-FR"/>
        </w:rPr>
        <w:t xml:space="preserve">ii) Discuter et approuver les cadres opérationnels du SRF proposés </w:t>
      </w:r>
      <w:r w:rsidR="005C3797" w:rsidRPr="5904315F">
        <w:rPr>
          <w:rFonts w:ascii="Arial" w:eastAsia="Arial" w:hAnsi="Arial" w:cs="Arial"/>
          <w:sz w:val="20"/>
          <w:szCs w:val="20"/>
        </w:rPr>
        <w:t xml:space="preserve">par l’équipe de </w:t>
      </w:r>
      <w:r w:rsidR="005C3797" w:rsidRPr="5904315F">
        <w:rPr>
          <w:rFonts w:ascii="Arial" w:eastAsia="Arial" w:hAnsi="Arial" w:cs="Arial"/>
          <w:sz w:val="20"/>
          <w:szCs w:val="20"/>
          <w:lang w:val="fr-FR"/>
        </w:rPr>
        <w:t xml:space="preserve">gestion du fonds </w:t>
      </w:r>
      <w:r w:rsidRPr="5904315F">
        <w:rPr>
          <w:rFonts w:ascii="Arial" w:eastAsia="Arial" w:hAnsi="Arial" w:cs="Arial"/>
          <w:sz w:val="20"/>
          <w:szCs w:val="20"/>
          <w:lang w:val="fr-FR"/>
        </w:rPr>
        <w:t xml:space="preserve">sur la base de la direction définie dans la proposition </w:t>
      </w:r>
      <w:r w:rsidR="005C3797" w:rsidRPr="5904315F">
        <w:rPr>
          <w:rFonts w:ascii="Arial" w:eastAsia="Arial" w:hAnsi="Arial" w:cs="Arial"/>
          <w:sz w:val="20"/>
          <w:szCs w:val="20"/>
          <w:lang w:val="fr-FR"/>
        </w:rPr>
        <w:t>de projet</w:t>
      </w:r>
      <w:r w:rsidRPr="5904315F">
        <w:rPr>
          <w:rFonts w:ascii="Arial" w:eastAsia="Arial" w:hAnsi="Arial" w:cs="Arial"/>
          <w:sz w:val="20"/>
          <w:szCs w:val="20"/>
          <w:lang w:val="fr-FR"/>
        </w:rPr>
        <w:t xml:space="preserve"> et conformément au </w:t>
      </w:r>
      <w:r w:rsidR="005C3797" w:rsidRPr="5904315F">
        <w:rPr>
          <w:rFonts w:ascii="Arial" w:eastAsia="Arial" w:hAnsi="Arial" w:cs="Arial"/>
          <w:sz w:val="20"/>
          <w:szCs w:val="20"/>
          <w:lang w:val="fr-FR"/>
        </w:rPr>
        <w:t xml:space="preserve">contrat </w:t>
      </w:r>
      <w:r w:rsidRPr="5904315F">
        <w:rPr>
          <w:rFonts w:ascii="Arial" w:eastAsia="Arial" w:hAnsi="Arial" w:cs="Arial"/>
          <w:sz w:val="20"/>
          <w:szCs w:val="20"/>
          <w:lang w:val="fr-FR"/>
        </w:rPr>
        <w:t>signé entre FCDO et l</w:t>
      </w:r>
      <w:r w:rsidR="005C3797" w:rsidRPr="5904315F">
        <w:rPr>
          <w:rFonts w:ascii="Arial" w:eastAsia="Arial" w:hAnsi="Arial" w:cs="Arial"/>
          <w:sz w:val="20"/>
          <w:szCs w:val="20"/>
          <w:lang w:val="fr-FR"/>
        </w:rPr>
        <w:t>e Conseil Danois des Réfugiés</w:t>
      </w:r>
      <w:r w:rsidRPr="5904315F">
        <w:rPr>
          <w:rFonts w:ascii="Arial" w:eastAsia="Arial" w:hAnsi="Arial" w:cs="Arial"/>
          <w:sz w:val="20"/>
          <w:szCs w:val="20"/>
          <w:lang w:val="fr-FR"/>
        </w:rPr>
        <w:t>.</w:t>
      </w:r>
    </w:p>
    <w:p w14:paraId="7FD00153" w14:textId="77777777" w:rsidR="005C3797" w:rsidRPr="00397A8F" w:rsidRDefault="005C3797" w:rsidP="00A869D7">
      <w:pPr>
        <w:pStyle w:val="paragraph"/>
        <w:spacing w:beforeAutospacing="0" w:after="0" w:afterAutospacing="0"/>
        <w:jc w:val="both"/>
        <w:rPr>
          <w:rFonts w:ascii="Arial" w:eastAsia="Arial" w:hAnsi="Arial" w:cs="Arial"/>
          <w:sz w:val="20"/>
          <w:szCs w:val="20"/>
          <w:lang w:val="fr-FR"/>
        </w:rPr>
      </w:pPr>
    </w:p>
    <w:p w14:paraId="1524CA01" w14:textId="500F98E8" w:rsidR="005C3797" w:rsidRDefault="00DC1EE8" w:rsidP="005C3797">
      <w:pPr>
        <w:tabs>
          <w:tab w:val="left" w:pos="1843"/>
        </w:tabs>
        <w:spacing w:after="0" w:line="240" w:lineRule="auto"/>
        <w:jc w:val="both"/>
        <w:rPr>
          <w:rFonts w:ascii="Arial" w:eastAsia="Arial" w:hAnsi="Arial" w:cs="Arial"/>
          <w:sz w:val="20"/>
          <w:szCs w:val="20"/>
        </w:rPr>
      </w:pPr>
      <w:r w:rsidRPr="6455041C">
        <w:rPr>
          <w:rFonts w:ascii="Arial" w:eastAsia="Arial" w:hAnsi="Arial" w:cs="Arial"/>
          <w:sz w:val="20"/>
          <w:szCs w:val="20"/>
        </w:rPr>
        <w:t>iii) Examiner/approuver une sélection de notes conceptuelles et de propositions de projet sur la base des recommandations du comité d'évaluation.</w:t>
      </w:r>
    </w:p>
    <w:p w14:paraId="0169D9CC" w14:textId="77777777" w:rsidR="005C3797" w:rsidRPr="005C3797" w:rsidRDefault="005C3797" w:rsidP="005C3797">
      <w:pPr>
        <w:tabs>
          <w:tab w:val="left" w:pos="1843"/>
        </w:tabs>
        <w:spacing w:after="0" w:line="240" w:lineRule="auto"/>
        <w:jc w:val="both"/>
        <w:rPr>
          <w:rStyle w:val="normaltextrun"/>
          <w:rFonts w:ascii="Arial" w:eastAsia="Arial" w:hAnsi="Arial" w:cs="Arial"/>
          <w:sz w:val="20"/>
          <w:szCs w:val="20"/>
        </w:rPr>
      </w:pPr>
    </w:p>
    <w:p w14:paraId="5C13D28A" w14:textId="630F51A2" w:rsidR="00D92E61" w:rsidRPr="00397A8F" w:rsidRDefault="3EB7F4A7" w:rsidP="5904315F">
      <w:pPr>
        <w:pStyle w:val="paragraph"/>
        <w:spacing w:beforeAutospacing="0" w:after="0" w:afterAutospacing="0" w:line="240" w:lineRule="auto"/>
        <w:jc w:val="both"/>
        <w:rPr>
          <w:rStyle w:val="normaltextrun"/>
          <w:rFonts w:ascii="Arial" w:eastAsia="Arial" w:hAnsi="Arial" w:cs="Arial"/>
          <w:sz w:val="20"/>
          <w:szCs w:val="20"/>
          <w:lang w:val="fr-FR"/>
        </w:rPr>
      </w:pPr>
      <w:r w:rsidRPr="5904315F">
        <w:rPr>
          <w:rStyle w:val="normaltextrun"/>
          <w:rFonts w:ascii="Arial" w:eastAsia="Arial" w:hAnsi="Arial" w:cs="Arial"/>
          <w:sz w:val="20"/>
          <w:szCs w:val="20"/>
          <w:lang w:val="fr-FR"/>
        </w:rPr>
        <w:t>iv) Supervis</w:t>
      </w:r>
      <w:r w:rsidR="285E941A" w:rsidRPr="5904315F">
        <w:rPr>
          <w:rStyle w:val="normaltextrun"/>
          <w:rFonts w:ascii="Arial" w:eastAsia="Arial" w:hAnsi="Arial" w:cs="Arial"/>
          <w:sz w:val="20"/>
          <w:szCs w:val="20"/>
          <w:lang w:val="fr-FR"/>
        </w:rPr>
        <w:t>er</w:t>
      </w:r>
      <w:r w:rsidRPr="5904315F">
        <w:rPr>
          <w:rStyle w:val="normaltextrun"/>
          <w:rFonts w:ascii="Arial" w:eastAsia="Arial" w:hAnsi="Arial" w:cs="Arial"/>
          <w:sz w:val="20"/>
          <w:szCs w:val="20"/>
          <w:lang w:val="fr-FR"/>
        </w:rPr>
        <w:t xml:space="preserve"> l'avancement des projets : faire des recommandations au gestionnaire des fonds lors de réunions trimestrielles sur la base de son rapport et de la présentation de l'avancement des projets financés par l</w:t>
      </w:r>
      <w:r w:rsidR="00AB76F5" w:rsidRPr="5904315F">
        <w:rPr>
          <w:rStyle w:val="normaltextrun"/>
          <w:rFonts w:ascii="Arial" w:eastAsia="Arial" w:hAnsi="Arial" w:cs="Arial"/>
          <w:sz w:val="20"/>
          <w:szCs w:val="20"/>
          <w:lang w:val="fr-FR"/>
        </w:rPr>
        <w:t>e</w:t>
      </w:r>
      <w:r w:rsidRPr="5904315F">
        <w:rPr>
          <w:rStyle w:val="normaltextrun"/>
          <w:rFonts w:ascii="Arial" w:eastAsia="Arial" w:hAnsi="Arial" w:cs="Arial"/>
          <w:sz w:val="20"/>
          <w:szCs w:val="20"/>
          <w:lang w:val="fr-FR"/>
        </w:rPr>
        <w:t xml:space="preserve"> </w:t>
      </w:r>
      <w:bookmarkStart w:id="1" w:name="_Int_aQBTWRlS"/>
      <w:r w:rsidRPr="5904315F">
        <w:rPr>
          <w:rStyle w:val="normaltextrun"/>
          <w:rFonts w:ascii="Arial" w:eastAsia="Arial" w:hAnsi="Arial" w:cs="Arial"/>
          <w:sz w:val="20"/>
          <w:szCs w:val="20"/>
          <w:lang w:val="fr-FR"/>
        </w:rPr>
        <w:t>SR</w:t>
      </w:r>
      <w:bookmarkEnd w:id="1"/>
      <w:r w:rsidR="001E1C15" w:rsidRPr="5904315F">
        <w:rPr>
          <w:rStyle w:val="normaltextrun"/>
          <w:rFonts w:ascii="Arial" w:eastAsia="Arial" w:hAnsi="Arial" w:cs="Arial"/>
          <w:sz w:val="20"/>
          <w:szCs w:val="20"/>
          <w:lang w:val="fr-FR"/>
        </w:rPr>
        <w:t>F.</w:t>
      </w:r>
    </w:p>
    <w:p w14:paraId="3F754884" w14:textId="77777777" w:rsidR="00EC4509" w:rsidRPr="00397A8F" w:rsidRDefault="00EC4509" w:rsidP="6455041C">
      <w:pPr>
        <w:pStyle w:val="paragraph"/>
        <w:spacing w:beforeAutospacing="0" w:after="0" w:afterAutospacing="0"/>
        <w:jc w:val="both"/>
        <w:rPr>
          <w:rStyle w:val="normaltextrun"/>
          <w:rFonts w:ascii="Arial" w:eastAsia="Arial" w:hAnsi="Arial" w:cs="Arial"/>
          <w:sz w:val="20"/>
          <w:szCs w:val="20"/>
          <w:lang w:val="fr-FR"/>
        </w:rPr>
      </w:pPr>
    </w:p>
    <w:p w14:paraId="39B6B85E" w14:textId="0C4ACFA7" w:rsidR="002E3F03" w:rsidRPr="00FA51E5" w:rsidRDefault="34DC889F" w:rsidP="00E64F4B">
      <w:pPr>
        <w:tabs>
          <w:tab w:val="left" w:pos="1843"/>
        </w:tabs>
        <w:spacing w:after="0" w:line="240" w:lineRule="auto"/>
        <w:jc w:val="both"/>
        <w:rPr>
          <w:rFonts w:ascii="Arial" w:eastAsia="Arial" w:hAnsi="Arial" w:cs="Arial"/>
          <w:sz w:val="20"/>
          <w:szCs w:val="20"/>
        </w:rPr>
      </w:pPr>
      <w:r w:rsidRPr="5904315F">
        <w:rPr>
          <w:rFonts w:ascii="Arial" w:eastAsia="Arial" w:hAnsi="Arial" w:cs="Arial"/>
          <w:sz w:val="20"/>
          <w:szCs w:val="20"/>
        </w:rPr>
        <w:t>vi) G</w:t>
      </w:r>
      <w:r w:rsidR="47FCF375" w:rsidRPr="5904315F">
        <w:rPr>
          <w:rFonts w:ascii="Arial" w:eastAsia="Arial" w:hAnsi="Arial" w:cs="Arial"/>
          <w:sz w:val="20"/>
          <w:szCs w:val="20"/>
        </w:rPr>
        <w:t>érer</w:t>
      </w:r>
      <w:r w:rsidRPr="5904315F">
        <w:rPr>
          <w:rFonts w:ascii="Arial" w:eastAsia="Arial" w:hAnsi="Arial" w:cs="Arial"/>
          <w:sz w:val="20"/>
          <w:szCs w:val="20"/>
        </w:rPr>
        <w:t xml:space="preserve"> </w:t>
      </w:r>
      <w:r w:rsidR="78BB3942" w:rsidRPr="5904315F">
        <w:rPr>
          <w:rFonts w:ascii="Arial" w:eastAsia="Arial" w:hAnsi="Arial" w:cs="Arial"/>
          <w:sz w:val="20"/>
          <w:szCs w:val="20"/>
        </w:rPr>
        <w:t>l</w:t>
      </w:r>
      <w:r w:rsidRPr="5904315F">
        <w:rPr>
          <w:rFonts w:ascii="Arial" w:eastAsia="Arial" w:hAnsi="Arial" w:cs="Arial"/>
          <w:sz w:val="20"/>
          <w:szCs w:val="20"/>
        </w:rPr>
        <w:t xml:space="preserve">es risques les plus graves : Approbation du cadre de gestion des risques du SRF. Déterminer quels risques </w:t>
      </w:r>
      <w:proofErr w:type="gramStart"/>
      <w:r w:rsidRPr="5904315F">
        <w:rPr>
          <w:rFonts w:ascii="Arial" w:eastAsia="Arial" w:hAnsi="Arial" w:cs="Arial"/>
          <w:sz w:val="20"/>
          <w:szCs w:val="20"/>
        </w:rPr>
        <w:t>sont</w:t>
      </w:r>
      <w:proofErr w:type="gramEnd"/>
      <w:r w:rsidRPr="5904315F">
        <w:rPr>
          <w:rFonts w:ascii="Arial" w:eastAsia="Arial" w:hAnsi="Arial" w:cs="Arial"/>
          <w:sz w:val="20"/>
          <w:szCs w:val="20"/>
        </w:rPr>
        <w:t xml:space="preserve"> acceptables (appétit pour le risque) et approuver les stratégies proposées par le gestionnaire de fonds pour atténuer les risques les plus graves lorsque les risques augment</w:t>
      </w:r>
      <w:r w:rsidR="00A5797B" w:rsidRPr="5904315F">
        <w:rPr>
          <w:rFonts w:ascii="Arial" w:eastAsia="Arial" w:hAnsi="Arial" w:cs="Arial"/>
          <w:sz w:val="20"/>
          <w:szCs w:val="20"/>
        </w:rPr>
        <w:t>ent</w:t>
      </w:r>
      <w:r w:rsidRPr="5904315F">
        <w:rPr>
          <w:rFonts w:ascii="Arial" w:eastAsia="Arial" w:hAnsi="Arial" w:cs="Arial"/>
          <w:sz w:val="20"/>
          <w:szCs w:val="20"/>
        </w:rPr>
        <w:t xml:space="preserve"> au-delà de l'appétit pour le risque qui a été défini.</w:t>
      </w:r>
    </w:p>
    <w:p w14:paraId="10ACAF2E" w14:textId="7C720F27" w:rsidR="34DC889F" w:rsidRPr="00FA51E5" w:rsidRDefault="34DC889F" w:rsidP="00E64F4B">
      <w:pPr>
        <w:tabs>
          <w:tab w:val="left" w:pos="1843"/>
        </w:tabs>
        <w:spacing w:before="120" w:line="256" w:lineRule="auto"/>
        <w:jc w:val="both"/>
        <w:rPr>
          <w:rFonts w:ascii="Arial" w:eastAsia="Arial" w:hAnsi="Arial" w:cs="Arial"/>
          <w:sz w:val="20"/>
          <w:szCs w:val="20"/>
        </w:rPr>
      </w:pPr>
      <w:r w:rsidRPr="00FA51E5">
        <w:rPr>
          <w:rFonts w:ascii="Arial" w:eastAsia="Arial" w:hAnsi="Arial" w:cs="Arial"/>
          <w:sz w:val="20"/>
          <w:szCs w:val="20"/>
        </w:rPr>
        <w:t>v) Contribuer à la collecte de fonds, aux relations extérieures, à la communication, au plaidoyer dans les principaux forums de coordination.</w:t>
      </w:r>
    </w:p>
    <w:p w14:paraId="7E2322AA" w14:textId="55107B4A" w:rsidR="00504361" w:rsidRDefault="3592B624" w:rsidP="00E64F4B">
      <w:pPr>
        <w:tabs>
          <w:tab w:val="left" w:pos="1843"/>
        </w:tabs>
        <w:spacing w:line="256" w:lineRule="auto"/>
        <w:jc w:val="both"/>
        <w:rPr>
          <w:rFonts w:ascii="Arial" w:eastAsia="Arial" w:hAnsi="Arial" w:cs="Arial"/>
          <w:sz w:val="20"/>
          <w:szCs w:val="20"/>
        </w:rPr>
      </w:pPr>
      <w:r w:rsidRPr="5904315F">
        <w:rPr>
          <w:rFonts w:ascii="Arial" w:eastAsia="Arial" w:hAnsi="Arial" w:cs="Arial"/>
          <w:sz w:val="20"/>
          <w:szCs w:val="20"/>
        </w:rPr>
        <w:t xml:space="preserve">Pendant la phase de mise en œuvre (janvier 2023 à </w:t>
      </w:r>
      <w:r w:rsidR="00AB76F5" w:rsidRPr="5904315F">
        <w:rPr>
          <w:rFonts w:ascii="Arial" w:eastAsia="Arial" w:hAnsi="Arial" w:cs="Arial"/>
          <w:sz w:val="20"/>
          <w:szCs w:val="20"/>
        </w:rPr>
        <w:t>décembre</w:t>
      </w:r>
      <w:r w:rsidR="00A5797B" w:rsidRPr="5904315F">
        <w:rPr>
          <w:rFonts w:ascii="Arial" w:eastAsia="Arial" w:hAnsi="Arial" w:cs="Arial"/>
          <w:sz w:val="20"/>
          <w:szCs w:val="20"/>
        </w:rPr>
        <w:t xml:space="preserve"> 2025</w:t>
      </w:r>
      <w:r w:rsidRPr="5904315F">
        <w:rPr>
          <w:rFonts w:ascii="Arial" w:eastAsia="Arial" w:hAnsi="Arial" w:cs="Arial"/>
          <w:sz w:val="20"/>
          <w:szCs w:val="20"/>
        </w:rPr>
        <w:t xml:space="preserve">), il est attendu des membres du conseil </w:t>
      </w:r>
      <w:r w:rsidR="00AB76F5" w:rsidRPr="5904315F">
        <w:rPr>
          <w:rFonts w:ascii="Arial" w:eastAsia="Arial" w:hAnsi="Arial" w:cs="Arial"/>
          <w:sz w:val="20"/>
          <w:szCs w:val="20"/>
        </w:rPr>
        <w:t xml:space="preserve">d’administration </w:t>
      </w:r>
      <w:r w:rsidRPr="5904315F">
        <w:rPr>
          <w:rFonts w:ascii="Arial" w:eastAsia="Arial" w:hAnsi="Arial" w:cs="Arial"/>
          <w:sz w:val="20"/>
          <w:szCs w:val="20"/>
        </w:rPr>
        <w:t>qu'ils consacrent plusieurs heures sur une base trimestrielle pour examiner les documents préparatoires et assister aux réunions trimestrielles du conseil.</w:t>
      </w:r>
    </w:p>
    <w:p w14:paraId="474FA30A" w14:textId="77777777" w:rsidR="00A5797B" w:rsidRPr="00FA51E5" w:rsidRDefault="00A5797B" w:rsidP="00E64F4B">
      <w:pPr>
        <w:tabs>
          <w:tab w:val="left" w:pos="1843"/>
        </w:tabs>
        <w:spacing w:line="256" w:lineRule="auto"/>
        <w:jc w:val="both"/>
        <w:rPr>
          <w:rFonts w:ascii="Arial" w:eastAsia="Arial" w:hAnsi="Arial" w:cs="Arial"/>
          <w:sz w:val="20"/>
          <w:szCs w:val="20"/>
        </w:rPr>
      </w:pPr>
    </w:p>
    <w:p w14:paraId="3667DA1B" w14:textId="47720E50" w:rsidR="00667476" w:rsidRPr="00E64F4B" w:rsidRDefault="00667476" w:rsidP="00975E31">
      <w:pPr>
        <w:pStyle w:val="Paragraphedeliste"/>
        <w:numPr>
          <w:ilvl w:val="1"/>
          <w:numId w:val="22"/>
        </w:numPr>
        <w:tabs>
          <w:tab w:val="left" w:pos="1843"/>
        </w:tabs>
        <w:spacing w:line="256" w:lineRule="auto"/>
        <w:jc w:val="both"/>
        <w:rPr>
          <w:rFonts w:ascii="Arial" w:eastAsia="Arial" w:hAnsi="Arial" w:cs="Arial"/>
          <w:b/>
          <w:bCs/>
          <w:color w:val="C00000"/>
          <w:sz w:val="20"/>
          <w:szCs w:val="20"/>
        </w:rPr>
      </w:pPr>
      <w:r w:rsidRPr="6455041C">
        <w:rPr>
          <w:rFonts w:ascii="Arial" w:eastAsia="Arial" w:hAnsi="Arial" w:cs="Arial"/>
          <w:b/>
          <w:bCs/>
          <w:color w:val="C00000"/>
          <w:sz w:val="20"/>
          <w:szCs w:val="20"/>
        </w:rPr>
        <w:t>Fonctionnement du conseil</w:t>
      </w:r>
      <w:r w:rsidR="00A5797B">
        <w:rPr>
          <w:rFonts w:ascii="Arial" w:eastAsia="Arial" w:hAnsi="Arial" w:cs="Arial"/>
          <w:b/>
          <w:bCs/>
          <w:color w:val="C00000"/>
          <w:sz w:val="20"/>
          <w:szCs w:val="20"/>
        </w:rPr>
        <w:t xml:space="preserve"> d’administration </w:t>
      </w:r>
    </w:p>
    <w:p w14:paraId="19232E9D" w14:textId="4F5C76BA" w:rsidR="00F80924" w:rsidRPr="00FA51E5" w:rsidRDefault="297104C8" w:rsidP="00F80924">
      <w:pPr>
        <w:jc w:val="both"/>
        <w:rPr>
          <w:rFonts w:ascii="Arial" w:eastAsia="Arial" w:hAnsi="Arial" w:cs="Arial"/>
          <w:sz w:val="20"/>
          <w:szCs w:val="20"/>
        </w:rPr>
      </w:pPr>
      <w:r w:rsidRPr="5904315F">
        <w:rPr>
          <w:rFonts w:ascii="Arial" w:eastAsia="Arial" w:hAnsi="Arial" w:cs="Arial"/>
          <w:sz w:val="20"/>
          <w:szCs w:val="20"/>
        </w:rPr>
        <w:t xml:space="preserve">Le Conseil </w:t>
      </w:r>
      <w:r w:rsidR="00A5797B" w:rsidRPr="5904315F">
        <w:rPr>
          <w:rFonts w:ascii="Arial" w:eastAsia="Arial" w:hAnsi="Arial" w:cs="Arial"/>
          <w:sz w:val="20"/>
          <w:szCs w:val="20"/>
        </w:rPr>
        <w:t xml:space="preserve">d’administration </w:t>
      </w:r>
      <w:r w:rsidRPr="5904315F">
        <w:rPr>
          <w:rFonts w:ascii="Arial" w:eastAsia="Arial" w:hAnsi="Arial" w:cs="Arial"/>
          <w:sz w:val="20"/>
          <w:szCs w:val="20"/>
        </w:rPr>
        <w:t>se réuni</w:t>
      </w:r>
      <w:r w:rsidR="294FB7FF" w:rsidRPr="5904315F">
        <w:rPr>
          <w:rFonts w:ascii="Arial" w:eastAsia="Arial" w:hAnsi="Arial" w:cs="Arial"/>
          <w:sz w:val="20"/>
          <w:szCs w:val="20"/>
        </w:rPr>
        <w:t>t</w:t>
      </w:r>
      <w:r w:rsidRPr="5904315F">
        <w:rPr>
          <w:rFonts w:ascii="Arial" w:eastAsia="Arial" w:hAnsi="Arial" w:cs="Arial"/>
          <w:sz w:val="20"/>
          <w:szCs w:val="20"/>
        </w:rPr>
        <w:t xml:space="preserve"> </w:t>
      </w:r>
      <w:r w:rsidR="465B3A53" w:rsidRPr="5904315F">
        <w:rPr>
          <w:rFonts w:ascii="Arial" w:eastAsia="Arial" w:hAnsi="Arial" w:cs="Arial"/>
          <w:sz w:val="20"/>
          <w:szCs w:val="20"/>
        </w:rPr>
        <w:t xml:space="preserve">à Dakar </w:t>
      </w:r>
      <w:r w:rsidRPr="5904315F">
        <w:rPr>
          <w:rFonts w:ascii="Arial" w:eastAsia="Arial" w:hAnsi="Arial" w:cs="Arial"/>
          <w:sz w:val="20"/>
          <w:szCs w:val="20"/>
        </w:rPr>
        <w:t xml:space="preserve">sur une base trimestrielle et des réunions ad hoc ont lieu selon les besoins  </w:t>
      </w:r>
      <w:r w:rsidR="00F80924" w:rsidRPr="5904315F">
        <w:rPr>
          <w:rFonts w:ascii="Arial" w:hAnsi="Arial" w:cs="Arial"/>
          <w:sz w:val="20"/>
          <w:szCs w:val="20"/>
        </w:rPr>
        <w:t xml:space="preserve">Lors de chaque réunion trimestrielle, le secrétariat </w:t>
      </w:r>
      <w:r w:rsidR="00A5797B" w:rsidRPr="5904315F">
        <w:rPr>
          <w:rFonts w:ascii="Arial" w:hAnsi="Arial" w:cs="Arial"/>
          <w:sz w:val="20"/>
          <w:szCs w:val="20"/>
        </w:rPr>
        <w:t xml:space="preserve">du fonds </w:t>
      </w:r>
      <w:r w:rsidR="00F80924" w:rsidRPr="5904315F">
        <w:rPr>
          <w:rFonts w:ascii="Arial" w:hAnsi="Arial" w:cs="Arial"/>
          <w:sz w:val="20"/>
          <w:szCs w:val="20"/>
        </w:rPr>
        <w:t xml:space="preserve">fournit des documents préparatoires au </w:t>
      </w:r>
      <w:r w:rsidR="00AB76F5" w:rsidRPr="5904315F">
        <w:rPr>
          <w:rFonts w:ascii="Arial" w:hAnsi="Arial" w:cs="Arial"/>
          <w:sz w:val="20"/>
          <w:szCs w:val="20"/>
        </w:rPr>
        <w:t>c</w:t>
      </w:r>
      <w:r w:rsidR="00F80924" w:rsidRPr="5904315F">
        <w:rPr>
          <w:rFonts w:ascii="Arial" w:hAnsi="Arial" w:cs="Arial"/>
          <w:sz w:val="20"/>
          <w:szCs w:val="20"/>
        </w:rPr>
        <w:t>onseil</w:t>
      </w:r>
      <w:r w:rsidR="00CA7E4E" w:rsidRPr="5904315F">
        <w:rPr>
          <w:rFonts w:ascii="Arial" w:hAnsi="Arial" w:cs="Arial"/>
          <w:sz w:val="20"/>
          <w:szCs w:val="20"/>
        </w:rPr>
        <w:t xml:space="preserve"> d’administration</w:t>
      </w:r>
      <w:r w:rsidR="00F80924" w:rsidRPr="5904315F">
        <w:rPr>
          <w:rFonts w:ascii="Arial" w:hAnsi="Arial" w:cs="Arial"/>
          <w:sz w:val="20"/>
          <w:szCs w:val="20"/>
        </w:rPr>
        <w:t xml:space="preserve">, au moins une semaine à l'avance, et informe les membres du </w:t>
      </w:r>
      <w:r w:rsidR="00AB76F5" w:rsidRPr="5904315F">
        <w:rPr>
          <w:rFonts w:ascii="Arial" w:hAnsi="Arial" w:cs="Arial"/>
          <w:sz w:val="20"/>
          <w:szCs w:val="20"/>
        </w:rPr>
        <w:t>c</w:t>
      </w:r>
      <w:r w:rsidR="00F80924" w:rsidRPr="5904315F">
        <w:rPr>
          <w:rFonts w:ascii="Arial" w:hAnsi="Arial" w:cs="Arial"/>
          <w:sz w:val="20"/>
          <w:szCs w:val="20"/>
        </w:rPr>
        <w:t xml:space="preserve">onseil </w:t>
      </w:r>
      <w:r w:rsidR="00CA7E4E" w:rsidRPr="5904315F">
        <w:rPr>
          <w:rFonts w:ascii="Arial" w:hAnsi="Arial" w:cs="Arial"/>
          <w:sz w:val="20"/>
          <w:szCs w:val="20"/>
        </w:rPr>
        <w:t xml:space="preserve">d’administration </w:t>
      </w:r>
      <w:r w:rsidR="00F80924" w:rsidRPr="5904315F">
        <w:rPr>
          <w:rFonts w:ascii="Arial" w:hAnsi="Arial" w:cs="Arial"/>
          <w:sz w:val="20"/>
          <w:szCs w:val="20"/>
        </w:rPr>
        <w:t xml:space="preserve">sur l'état d'avancement des actions et des projets, les résultats du suivi, les risques </w:t>
      </w:r>
      <w:r w:rsidR="00F80924" w:rsidRPr="5904315F">
        <w:rPr>
          <w:rFonts w:ascii="Arial" w:eastAsia="Arial" w:hAnsi="Arial" w:cs="Arial"/>
          <w:sz w:val="20"/>
          <w:szCs w:val="20"/>
        </w:rPr>
        <w:t>et problèmes les plus graves, l'analyse du contexte sur les crises émergentes et les tendances pertinentes pour le fonds et d'autres questions saillantes. Le gestionnaire de fonds est chargé d'assurer un partage d'informations approprié afin que les membres du conseil d'administration soient dûment informés de tous les sujets de préoccupation.</w:t>
      </w:r>
    </w:p>
    <w:p w14:paraId="1BC6F001" w14:textId="24F5BCBC" w:rsidR="00E64F4B" w:rsidRDefault="297104C8" w:rsidP="00667476">
      <w:pPr>
        <w:tabs>
          <w:tab w:val="left" w:pos="1843"/>
        </w:tabs>
        <w:spacing w:line="256" w:lineRule="auto"/>
        <w:jc w:val="both"/>
        <w:rPr>
          <w:rFonts w:ascii="Arial" w:eastAsia="Arial" w:hAnsi="Arial" w:cs="Arial"/>
          <w:sz w:val="20"/>
          <w:szCs w:val="20"/>
        </w:rPr>
      </w:pPr>
      <w:r w:rsidRPr="00FA51E5">
        <w:rPr>
          <w:rFonts w:ascii="Arial" w:eastAsia="Arial" w:hAnsi="Arial" w:cs="Arial"/>
          <w:sz w:val="20"/>
          <w:szCs w:val="20"/>
        </w:rPr>
        <w:lastRenderedPageBreak/>
        <w:t xml:space="preserve">Tous les membres du conseil d'administration devront partager leurs points de vue/analyses, débattre et parvenir à des accords par le biais d'un processus de vote. </w:t>
      </w:r>
      <w:r w:rsidR="2A3556B5" w:rsidRPr="00FA51E5">
        <w:rPr>
          <w:rFonts w:ascii="Arial" w:eastAsia="Arial" w:hAnsi="Arial" w:cs="Arial"/>
          <w:sz w:val="20"/>
          <w:szCs w:val="20"/>
        </w:rPr>
        <w:t xml:space="preserve">A l'exception du </w:t>
      </w:r>
      <w:r w:rsidRPr="00FA51E5">
        <w:rPr>
          <w:rFonts w:ascii="Arial" w:eastAsia="Arial" w:hAnsi="Arial" w:cs="Arial"/>
          <w:sz w:val="20"/>
          <w:szCs w:val="20"/>
        </w:rPr>
        <w:t xml:space="preserve">ou des observateurs qui n'ont pas le droit de vote, tous les membres (permanents et non permanents) ont un droit de vote. </w:t>
      </w:r>
      <w:r w:rsidRPr="00932616">
        <w:rPr>
          <w:rFonts w:ascii="Arial" w:eastAsia="Arial" w:hAnsi="Arial" w:cs="Arial"/>
          <w:sz w:val="20"/>
          <w:szCs w:val="20"/>
        </w:rPr>
        <w:t>L</w:t>
      </w:r>
      <w:r w:rsidR="00932616" w:rsidRPr="00932616">
        <w:rPr>
          <w:rFonts w:ascii="Arial" w:eastAsia="Arial" w:hAnsi="Arial" w:cs="Arial"/>
          <w:sz w:val="20"/>
          <w:szCs w:val="20"/>
        </w:rPr>
        <w:t xml:space="preserve">e </w:t>
      </w:r>
      <w:r w:rsidRPr="00932616">
        <w:rPr>
          <w:rFonts w:ascii="Arial" w:eastAsia="Arial" w:hAnsi="Arial" w:cs="Arial"/>
          <w:sz w:val="20"/>
          <w:szCs w:val="20"/>
        </w:rPr>
        <w:t xml:space="preserve">président </w:t>
      </w:r>
      <w:r w:rsidR="00CA7E4E" w:rsidRPr="00932616">
        <w:rPr>
          <w:rFonts w:ascii="Arial" w:eastAsia="Arial" w:hAnsi="Arial" w:cs="Arial"/>
          <w:sz w:val="20"/>
          <w:szCs w:val="20"/>
        </w:rPr>
        <w:t xml:space="preserve">(ACF) </w:t>
      </w:r>
      <w:r w:rsidRPr="00932616">
        <w:rPr>
          <w:rFonts w:ascii="Arial" w:eastAsia="Arial" w:hAnsi="Arial" w:cs="Arial"/>
          <w:sz w:val="20"/>
          <w:szCs w:val="20"/>
        </w:rPr>
        <w:t xml:space="preserve">doit recevoir un </w:t>
      </w:r>
      <w:r w:rsidR="00932616" w:rsidRPr="00932616">
        <w:rPr>
          <w:rFonts w:ascii="Arial" w:eastAsia="Arial" w:hAnsi="Arial" w:cs="Arial"/>
          <w:sz w:val="20"/>
          <w:szCs w:val="20"/>
        </w:rPr>
        <w:t xml:space="preserve">vote supplémentaire pour départager un vote avec égalité des voix pour atteindre une majorité </w:t>
      </w:r>
      <w:r w:rsidR="00932616">
        <w:rPr>
          <w:rFonts w:ascii="Arial" w:eastAsia="Arial" w:hAnsi="Arial" w:cs="Arial"/>
          <w:sz w:val="20"/>
          <w:szCs w:val="20"/>
        </w:rPr>
        <w:t>et</w:t>
      </w:r>
      <w:r w:rsidRPr="00932616">
        <w:rPr>
          <w:rFonts w:ascii="Arial" w:eastAsia="Arial" w:hAnsi="Arial" w:cs="Arial"/>
          <w:sz w:val="20"/>
          <w:szCs w:val="20"/>
        </w:rPr>
        <w:t xml:space="preserve"> adopter des décisions, y compris celles relatives aux conflits d'intérêts </w:t>
      </w:r>
      <w:r w:rsidR="00932616">
        <w:rPr>
          <w:rFonts w:ascii="Arial" w:eastAsia="Arial" w:hAnsi="Arial" w:cs="Arial"/>
          <w:sz w:val="20"/>
          <w:szCs w:val="20"/>
        </w:rPr>
        <w:t xml:space="preserve">pour lesquels il est nécessaire de </w:t>
      </w:r>
      <w:r w:rsidRPr="00932616">
        <w:rPr>
          <w:rFonts w:ascii="Arial" w:eastAsia="Arial" w:hAnsi="Arial" w:cs="Arial"/>
          <w:sz w:val="20"/>
          <w:szCs w:val="20"/>
        </w:rPr>
        <w:t xml:space="preserve">surmonter </w:t>
      </w:r>
      <w:r w:rsidR="00932616">
        <w:rPr>
          <w:rFonts w:ascii="Arial" w:eastAsia="Arial" w:hAnsi="Arial" w:cs="Arial"/>
          <w:sz w:val="20"/>
          <w:szCs w:val="20"/>
        </w:rPr>
        <w:t>d</w:t>
      </w:r>
      <w:r w:rsidRPr="00932616">
        <w:rPr>
          <w:rFonts w:ascii="Arial" w:eastAsia="Arial" w:hAnsi="Arial" w:cs="Arial"/>
          <w:sz w:val="20"/>
          <w:szCs w:val="20"/>
        </w:rPr>
        <w:t>es impasses potentielles. Toutes les décisions nécessiteront un quorum de présence minimum. Une majorité simple constitue un quorum avec au moins une représentativité des principales parties</w:t>
      </w:r>
      <w:r w:rsidRPr="00FA51E5">
        <w:rPr>
          <w:rFonts w:ascii="Arial" w:eastAsia="Arial" w:hAnsi="Arial" w:cs="Arial"/>
          <w:sz w:val="20"/>
          <w:szCs w:val="20"/>
        </w:rPr>
        <w:t xml:space="preserve"> prenantes : ONG, donateur, observateur. La « majorité » sera utilisée comme critère de vote, ce qui signifie plus de la moitié des suffrages exprimés. L'adoption des documents majeurs (stratégie du programme, charte du SRF, manuel des opérations, etc.) </w:t>
      </w:r>
      <w:r w:rsidRPr="00932616">
        <w:rPr>
          <w:rFonts w:ascii="Arial" w:eastAsia="Arial" w:hAnsi="Arial" w:cs="Arial"/>
          <w:sz w:val="20"/>
          <w:szCs w:val="20"/>
        </w:rPr>
        <w:t>nécessitera un quorum de présence minimum de 2/3 des membres ayant droit de vote, et une représentativité de chaque type d'acteurs : ONG, donateur, observateur.</w:t>
      </w:r>
    </w:p>
    <w:p w14:paraId="02563E36" w14:textId="77777777" w:rsidR="00504361" w:rsidRPr="00FA51E5" w:rsidRDefault="00504361" w:rsidP="00667476">
      <w:pPr>
        <w:tabs>
          <w:tab w:val="left" w:pos="1843"/>
        </w:tabs>
        <w:spacing w:line="256" w:lineRule="auto"/>
        <w:jc w:val="both"/>
        <w:rPr>
          <w:rFonts w:ascii="Arial" w:eastAsia="Arial" w:hAnsi="Arial" w:cs="Arial"/>
          <w:sz w:val="20"/>
          <w:szCs w:val="20"/>
        </w:rPr>
      </w:pPr>
    </w:p>
    <w:p w14:paraId="7AFCB5E6" w14:textId="0C05C9DA" w:rsidR="00667476" w:rsidRPr="00E64F4B" w:rsidRDefault="00667476" w:rsidP="20F927EF">
      <w:pPr>
        <w:pStyle w:val="Paragraphedeliste"/>
        <w:numPr>
          <w:ilvl w:val="0"/>
          <w:numId w:val="22"/>
        </w:numPr>
        <w:spacing w:line="240" w:lineRule="auto"/>
        <w:jc w:val="both"/>
        <w:rPr>
          <w:rFonts w:ascii="Arial" w:eastAsia="Arial" w:hAnsi="Arial" w:cs="Arial"/>
          <w:b/>
          <w:bCs/>
          <w:color w:val="C00000"/>
          <w:sz w:val="20"/>
          <w:szCs w:val="20"/>
        </w:rPr>
      </w:pPr>
      <w:r w:rsidRPr="5904315F">
        <w:rPr>
          <w:rFonts w:ascii="Arial" w:eastAsia="Arial" w:hAnsi="Arial" w:cs="Arial"/>
          <w:b/>
          <w:bCs/>
          <w:color w:val="C00000"/>
          <w:sz w:val="20"/>
          <w:szCs w:val="20"/>
        </w:rPr>
        <w:t xml:space="preserve">Sélection des </w:t>
      </w:r>
      <w:r w:rsidR="484DE914" w:rsidRPr="5904315F">
        <w:rPr>
          <w:rFonts w:ascii="Arial" w:eastAsia="Arial" w:hAnsi="Arial" w:cs="Arial"/>
          <w:b/>
          <w:bCs/>
          <w:color w:val="C00000"/>
          <w:sz w:val="20"/>
          <w:szCs w:val="20"/>
        </w:rPr>
        <w:t>représentants</w:t>
      </w:r>
      <w:r w:rsidR="75447121" w:rsidRPr="5904315F">
        <w:rPr>
          <w:rFonts w:ascii="Arial" w:eastAsia="Arial" w:hAnsi="Arial" w:cs="Arial"/>
          <w:b/>
          <w:bCs/>
          <w:color w:val="C00000"/>
          <w:sz w:val="20"/>
          <w:szCs w:val="20"/>
        </w:rPr>
        <w:t xml:space="preserve"> des </w:t>
      </w:r>
      <w:bookmarkStart w:id="2" w:name="_Int_nDZAr377"/>
      <w:proofErr w:type="spellStart"/>
      <w:r w:rsidR="75447121" w:rsidRPr="5904315F">
        <w:rPr>
          <w:rFonts w:ascii="Arial" w:eastAsia="Arial" w:hAnsi="Arial" w:cs="Arial"/>
          <w:b/>
          <w:bCs/>
          <w:color w:val="C00000"/>
          <w:sz w:val="20"/>
          <w:szCs w:val="20"/>
        </w:rPr>
        <w:t>ONGs</w:t>
      </w:r>
      <w:bookmarkEnd w:id="2"/>
      <w:proofErr w:type="spellEnd"/>
      <w:r w:rsidR="75447121" w:rsidRPr="5904315F">
        <w:rPr>
          <w:rFonts w:ascii="Arial" w:eastAsia="Arial" w:hAnsi="Arial" w:cs="Arial"/>
          <w:b/>
          <w:bCs/>
          <w:color w:val="C00000"/>
          <w:sz w:val="20"/>
          <w:szCs w:val="20"/>
        </w:rPr>
        <w:t xml:space="preserve"> nationales</w:t>
      </w:r>
      <w:r w:rsidR="1ABD45FD" w:rsidRPr="5904315F">
        <w:rPr>
          <w:rFonts w:ascii="Arial" w:eastAsia="Arial" w:hAnsi="Arial" w:cs="Arial"/>
          <w:b/>
          <w:bCs/>
          <w:color w:val="C00000"/>
          <w:sz w:val="20"/>
          <w:szCs w:val="20"/>
        </w:rPr>
        <w:t xml:space="preserve"> </w:t>
      </w:r>
      <w:r w:rsidR="75447121" w:rsidRPr="5904315F">
        <w:rPr>
          <w:rFonts w:ascii="Arial" w:eastAsia="Arial" w:hAnsi="Arial" w:cs="Arial"/>
          <w:b/>
          <w:bCs/>
          <w:color w:val="C00000"/>
          <w:sz w:val="20"/>
          <w:szCs w:val="20"/>
        </w:rPr>
        <w:t xml:space="preserve">au </w:t>
      </w:r>
      <w:r w:rsidRPr="5904315F">
        <w:rPr>
          <w:rFonts w:ascii="Arial" w:eastAsia="Arial" w:hAnsi="Arial" w:cs="Arial"/>
          <w:b/>
          <w:bCs/>
          <w:color w:val="C00000"/>
          <w:sz w:val="20"/>
          <w:szCs w:val="20"/>
        </w:rPr>
        <w:t>conseil</w:t>
      </w:r>
      <w:r w:rsidR="5189BEB2" w:rsidRPr="5904315F">
        <w:rPr>
          <w:rFonts w:ascii="Arial" w:eastAsia="Arial" w:hAnsi="Arial" w:cs="Arial"/>
          <w:b/>
          <w:bCs/>
          <w:color w:val="C00000"/>
          <w:sz w:val="20"/>
          <w:szCs w:val="20"/>
        </w:rPr>
        <w:t xml:space="preserve"> d’administration</w:t>
      </w:r>
    </w:p>
    <w:p w14:paraId="1077F62E" w14:textId="30F5B3C6" w:rsidR="00A869D7" w:rsidRPr="00EE6333" w:rsidRDefault="008B3977" w:rsidP="20F927EF">
      <w:pPr>
        <w:tabs>
          <w:tab w:val="left" w:pos="142"/>
        </w:tabs>
        <w:spacing w:line="256" w:lineRule="auto"/>
        <w:jc w:val="both"/>
        <w:rPr>
          <w:rFonts w:ascii="Arial" w:eastAsia="Arial" w:hAnsi="Arial" w:cs="Arial"/>
          <w:sz w:val="20"/>
          <w:szCs w:val="20"/>
        </w:rPr>
      </w:pPr>
      <w:r w:rsidRPr="5904315F">
        <w:rPr>
          <w:rStyle w:val="normaltextrun"/>
          <w:rFonts w:ascii="Arial" w:eastAsia="Arial" w:hAnsi="Arial" w:cs="Arial"/>
          <w:sz w:val="20"/>
          <w:szCs w:val="20"/>
        </w:rPr>
        <w:t>La sélection des membres du conseil d'administration</w:t>
      </w:r>
      <w:r w:rsidR="33BE03F3" w:rsidRPr="5904315F">
        <w:rPr>
          <w:rStyle w:val="normaltextrun"/>
          <w:rFonts w:ascii="Arial" w:eastAsia="Arial" w:hAnsi="Arial" w:cs="Arial"/>
          <w:sz w:val="20"/>
          <w:szCs w:val="20"/>
        </w:rPr>
        <w:t xml:space="preserve"> pour la sélection des représentants des </w:t>
      </w:r>
      <w:proofErr w:type="spellStart"/>
      <w:r w:rsidR="33BE03F3" w:rsidRPr="5904315F">
        <w:rPr>
          <w:rStyle w:val="normaltextrun"/>
          <w:rFonts w:ascii="Arial" w:eastAsia="Arial" w:hAnsi="Arial" w:cs="Arial"/>
          <w:sz w:val="20"/>
          <w:szCs w:val="20"/>
        </w:rPr>
        <w:t>ONGs</w:t>
      </w:r>
      <w:proofErr w:type="spellEnd"/>
      <w:r w:rsidR="33BE03F3" w:rsidRPr="5904315F">
        <w:rPr>
          <w:rStyle w:val="normaltextrun"/>
          <w:rFonts w:ascii="Arial" w:eastAsia="Arial" w:hAnsi="Arial" w:cs="Arial"/>
          <w:sz w:val="20"/>
          <w:szCs w:val="20"/>
        </w:rPr>
        <w:t xml:space="preserve"> nationales</w:t>
      </w:r>
      <w:r w:rsidRPr="5904315F">
        <w:rPr>
          <w:rStyle w:val="normaltextrun"/>
          <w:rFonts w:ascii="Arial" w:eastAsia="Arial" w:hAnsi="Arial" w:cs="Arial"/>
          <w:sz w:val="20"/>
          <w:szCs w:val="20"/>
        </w:rPr>
        <w:t xml:space="preserve"> </w:t>
      </w:r>
      <w:r w:rsidR="4A62D349" w:rsidRPr="5904315F">
        <w:rPr>
          <w:rStyle w:val="normaltextrun"/>
          <w:rFonts w:ascii="Arial" w:eastAsia="Arial" w:hAnsi="Arial" w:cs="Arial"/>
          <w:sz w:val="20"/>
          <w:szCs w:val="20"/>
        </w:rPr>
        <w:t>(via les représentants des ONG nationales des for</w:t>
      </w:r>
      <w:r w:rsidR="32589B58" w:rsidRPr="5904315F">
        <w:rPr>
          <w:rStyle w:val="normaltextrun"/>
          <w:rFonts w:ascii="Arial" w:eastAsia="Arial" w:hAnsi="Arial" w:cs="Arial"/>
          <w:sz w:val="20"/>
          <w:szCs w:val="20"/>
        </w:rPr>
        <w:t>a</w:t>
      </w:r>
      <w:r w:rsidR="4A62D349" w:rsidRPr="5904315F">
        <w:rPr>
          <w:rStyle w:val="normaltextrun"/>
          <w:rFonts w:ascii="Arial" w:eastAsia="Arial" w:hAnsi="Arial" w:cs="Arial"/>
          <w:sz w:val="20"/>
          <w:szCs w:val="20"/>
        </w:rPr>
        <w:t xml:space="preserve"> pays et/ou des réseaux représentant les ONG nationales au niveau régional) </w:t>
      </w:r>
      <w:r w:rsidRPr="5904315F">
        <w:rPr>
          <w:rStyle w:val="normaltextrun"/>
          <w:rFonts w:ascii="Arial" w:eastAsia="Arial" w:hAnsi="Arial" w:cs="Arial"/>
          <w:sz w:val="20"/>
          <w:szCs w:val="20"/>
        </w:rPr>
        <w:t xml:space="preserve">sera transparente et compétitive. </w:t>
      </w:r>
      <w:r w:rsidR="7FC34779" w:rsidRPr="5904315F">
        <w:rPr>
          <w:rStyle w:val="normaltextrun"/>
          <w:rFonts w:ascii="Arial" w:eastAsia="Arial" w:hAnsi="Arial" w:cs="Arial"/>
          <w:sz w:val="20"/>
          <w:szCs w:val="20"/>
        </w:rPr>
        <w:t>Cette sélection</w:t>
      </w:r>
      <w:r w:rsidR="00EE6333" w:rsidRPr="5904315F">
        <w:rPr>
          <w:rStyle w:val="normaltextrun"/>
          <w:rFonts w:ascii="Arial" w:eastAsia="Arial" w:hAnsi="Arial" w:cs="Arial"/>
          <w:sz w:val="20"/>
          <w:szCs w:val="20"/>
        </w:rPr>
        <w:t xml:space="preserve"> sera réalisé</w:t>
      </w:r>
      <w:r w:rsidR="502E4875" w:rsidRPr="5904315F">
        <w:rPr>
          <w:rStyle w:val="normaltextrun"/>
          <w:rFonts w:ascii="Arial" w:eastAsia="Arial" w:hAnsi="Arial" w:cs="Arial"/>
          <w:sz w:val="20"/>
          <w:szCs w:val="20"/>
        </w:rPr>
        <w:t>e</w:t>
      </w:r>
      <w:r w:rsidR="00EE6333" w:rsidRPr="5904315F">
        <w:rPr>
          <w:rStyle w:val="normaltextrun"/>
          <w:rFonts w:ascii="Arial" w:eastAsia="Arial" w:hAnsi="Arial" w:cs="Arial"/>
          <w:sz w:val="20"/>
          <w:szCs w:val="20"/>
        </w:rPr>
        <w:t xml:space="preserve"> sur la base de cet appel à manifestation </w:t>
      </w:r>
      <w:r w:rsidR="1B5BF4D2" w:rsidRPr="5904315F">
        <w:rPr>
          <w:rStyle w:val="normaltextrun"/>
          <w:rFonts w:ascii="Arial" w:eastAsia="Arial" w:hAnsi="Arial" w:cs="Arial"/>
          <w:sz w:val="20"/>
          <w:szCs w:val="20"/>
        </w:rPr>
        <w:t>d’</w:t>
      </w:r>
      <w:r w:rsidR="00EE6333" w:rsidRPr="5904315F">
        <w:rPr>
          <w:rStyle w:val="normaltextrun"/>
          <w:rFonts w:ascii="Arial" w:eastAsia="Arial" w:hAnsi="Arial" w:cs="Arial"/>
          <w:sz w:val="20"/>
          <w:szCs w:val="20"/>
        </w:rPr>
        <w:t xml:space="preserve">intérêt </w:t>
      </w:r>
      <w:r w:rsidR="11AB0DF1" w:rsidRPr="5904315F">
        <w:rPr>
          <w:rStyle w:val="normaltextrun"/>
          <w:rFonts w:ascii="Arial" w:eastAsia="Arial" w:hAnsi="Arial" w:cs="Arial"/>
          <w:sz w:val="20"/>
          <w:szCs w:val="20"/>
        </w:rPr>
        <w:t>qui inclut une</w:t>
      </w:r>
      <w:r w:rsidRPr="5904315F">
        <w:rPr>
          <w:rStyle w:val="normaltextrun"/>
          <w:rFonts w:ascii="Arial" w:eastAsia="Arial" w:hAnsi="Arial" w:cs="Arial"/>
          <w:sz w:val="20"/>
          <w:szCs w:val="20"/>
        </w:rPr>
        <w:t xml:space="preserve"> brève expression d'intérêt écrite et une présentation/discussion orale. </w:t>
      </w:r>
    </w:p>
    <w:p w14:paraId="238983B7" w14:textId="5B347F3A" w:rsidR="00113BE5" w:rsidRPr="00FA51E5" w:rsidRDefault="00113BE5" w:rsidP="00D90A8F">
      <w:pPr>
        <w:autoSpaceDE w:val="0"/>
        <w:autoSpaceDN w:val="0"/>
        <w:adjustRightInd w:val="0"/>
        <w:spacing w:after="0" w:line="240" w:lineRule="auto"/>
        <w:jc w:val="both"/>
        <w:rPr>
          <w:rFonts w:ascii="Arial" w:hAnsi="Arial" w:cs="Arial"/>
          <w:b/>
          <w:bCs/>
          <w:color w:val="C00000"/>
          <w:sz w:val="20"/>
          <w:szCs w:val="20"/>
        </w:rPr>
      </w:pPr>
      <w:r w:rsidRPr="5904315F">
        <w:rPr>
          <w:rFonts w:ascii="Arial" w:hAnsi="Arial" w:cs="Arial"/>
          <w:b/>
          <w:bCs/>
          <w:color w:val="C00000"/>
          <w:sz w:val="20"/>
          <w:szCs w:val="20"/>
        </w:rPr>
        <w:t xml:space="preserve">Considérations clés </w:t>
      </w:r>
      <w:r w:rsidR="00EE6333" w:rsidRPr="5904315F">
        <w:rPr>
          <w:rFonts w:ascii="Arial" w:hAnsi="Arial" w:cs="Arial"/>
          <w:b/>
          <w:bCs/>
          <w:color w:val="C00000"/>
          <w:sz w:val="20"/>
          <w:szCs w:val="20"/>
        </w:rPr>
        <w:t xml:space="preserve">pour déterminer votre </w:t>
      </w:r>
      <w:r w:rsidRPr="5904315F">
        <w:rPr>
          <w:rFonts w:ascii="Arial" w:hAnsi="Arial" w:cs="Arial"/>
          <w:b/>
          <w:bCs/>
          <w:color w:val="C00000"/>
          <w:sz w:val="20"/>
          <w:szCs w:val="20"/>
        </w:rPr>
        <w:t xml:space="preserve">intérêt </w:t>
      </w:r>
      <w:r w:rsidR="3DA06218" w:rsidRPr="5904315F">
        <w:rPr>
          <w:rFonts w:ascii="Arial" w:hAnsi="Arial" w:cs="Arial"/>
          <w:b/>
          <w:bCs/>
          <w:color w:val="C00000"/>
          <w:sz w:val="20"/>
          <w:szCs w:val="20"/>
        </w:rPr>
        <w:t>ainsi que</w:t>
      </w:r>
      <w:r w:rsidRPr="5904315F">
        <w:rPr>
          <w:rFonts w:ascii="Arial" w:hAnsi="Arial" w:cs="Arial"/>
          <w:b/>
          <w:bCs/>
          <w:color w:val="C00000"/>
          <w:sz w:val="20"/>
          <w:szCs w:val="20"/>
        </w:rPr>
        <w:t xml:space="preserve"> la capacité de votre </w:t>
      </w:r>
      <w:r w:rsidR="0011011D" w:rsidRPr="5904315F">
        <w:rPr>
          <w:rFonts w:ascii="Arial" w:hAnsi="Arial" w:cs="Arial"/>
          <w:b/>
          <w:bCs/>
          <w:color w:val="C00000"/>
          <w:sz w:val="20"/>
          <w:szCs w:val="20"/>
        </w:rPr>
        <w:t>forum/réseau</w:t>
      </w:r>
    </w:p>
    <w:p w14:paraId="0D78568C" w14:textId="7A9F1FBF" w:rsidR="00142DF7" w:rsidRPr="00FA51E5" w:rsidRDefault="00142DF7" w:rsidP="002710B7">
      <w:pPr>
        <w:autoSpaceDE w:val="0"/>
        <w:autoSpaceDN w:val="0"/>
        <w:adjustRightInd w:val="0"/>
        <w:spacing w:after="0" w:line="240" w:lineRule="auto"/>
        <w:rPr>
          <w:rFonts w:ascii="Arial" w:hAnsi="Arial" w:cs="Arial"/>
          <w:sz w:val="20"/>
          <w:szCs w:val="20"/>
          <w:highlight w:val="yellow"/>
        </w:rPr>
      </w:pPr>
    </w:p>
    <w:p w14:paraId="7826D1EA" w14:textId="73D06D29" w:rsidR="00822141" w:rsidRPr="00FA51E5" w:rsidRDefault="00822141" w:rsidP="00652B88">
      <w:pPr>
        <w:pStyle w:val="Paragraphedeliste"/>
        <w:numPr>
          <w:ilvl w:val="0"/>
          <w:numId w:val="15"/>
        </w:numPr>
        <w:spacing w:after="0" w:line="240" w:lineRule="auto"/>
        <w:jc w:val="both"/>
        <w:rPr>
          <w:rStyle w:val="normaltextrun"/>
          <w:rFonts w:ascii="Arial" w:eastAsia="Arial" w:hAnsi="Arial" w:cs="Arial"/>
          <w:sz w:val="20"/>
          <w:szCs w:val="20"/>
        </w:rPr>
      </w:pPr>
      <w:r w:rsidRPr="5904315F">
        <w:rPr>
          <w:rStyle w:val="normaltextrun"/>
          <w:rFonts w:ascii="Arial" w:eastAsia="Arial" w:hAnsi="Arial" w:cs="Arial"/>
          <w:sz w:val="20"/>
          <w:szCs w:val="20"/>
        </w:rPr>
        <w:t xml:space="preserve">Intérêt pour soutenir activement l'ambition stratégique du SRF axée sur </w:t>
      </w:r>
      <w:r w:rsidR="7F5A7875" w:rsidRPr="5904315F">
        <w:rPr>
          <w:rStyle w:val="normaltextrun"/>
          <w:rFonts w:ascii="Arial" w:eastAsia="Arial" w:hAnsi="Arial" w:cs="Arial"/>
          <w:sz w:val="20"/>
          <w:szCs w:val="20"/>
        </w:rPr>
        <w:t xml:space="preserve">l’optimisation des ressources </w:t>
      </w:r>
      <w:r w:rsidRPr="5904315F">
        <w:rPr>
          <w:rStyle w:val="normaltextrun"/>
          <w:rFonts w:ascii="Arial" w:eastAsia="Arial" w:hAnsi="Arial" w:cs="Arial"/>
          <w:sz w:val="20"/>
          <w:szCs w:val="20"/>
        </w:rPr>
        <w:t xml:space="preserve">de la réponse humanitaire dans les points </w:t>
      </w:r>
      <w:r w:rsidR="277054BB" w:rsidRPr="5904315F">
        <w:rPr>
          <w:rStyle w:val="normaltextrun"/>
          <w:rFonts w:ascii="Arial" w:eastAsia="Arial" w:hAnsi="Arial" w:cs="Arial"/>
          <w:sz w:val="20"/>
          <w:szCs w:val="20"/>
        </w:rPr>
        <w:t>sensibles</w:t>
      </w:r>
      <w:r w:rsidRPr="5904315F">
        <w:rPr>
          <w:rStyle w:val="normaltextrun"/>
          <w:rFonts w:ascii="Arial" w:eastAsia="Arial" w:hAnsi="Arial" w:cs="Arial"/>
          <w:sz w:val="20"/>
          <w:szCs w:val="20"/>
        </w:rPr>
        <w:t xml:space="preserve"> du Sahel et pour influencer la réforme humanitaire dans la région du Sahel et </w:t>
      </w:r>
      <w:r w:rsidR="00504361" w:rsidRPr="5904315F">
        <w:rPr>
          <w:rStyle w:val="normaltextrun"/>
          <w:rFonts w:ascii="Arial" w:eastAsia="Arial" w:hAnsi="Arial" w:cs="Arial"/>
          <w:sz w:val="20"/>
          <w:szCs w:val="20"/>
        </w:rPr>
        <w:t>au-delà</w:t>
      </w:r>
      <w:r w:rsidR="00CE3039" w:rsidRPr="5904315F">
        <w:rPr>
          <w:rStyle w:val="normaltextrun"/>
          <w:rFonts w:ascii="Arial" w:eastAsia="Arial" w:hAnsi="Arial" w:cs="Arial"/>
          <w:sz w:val="20"/>
          <w:szCs w:val="20"/>
        </w:rPr>
        <w:t xml:space="preserve"> (y compris l’agenda localisation). </w:t>
      </w:r>
    </w:p>
    <w:p w14:paraId="390999EB" w14:textId="55E19F98" w:rsidR="00B77D87" w:rsidRDefault="00B77D87" w:rsidP="00CE3039">
      <w:pPr>
        <w:pStyle w:val="Paragraphedeliste"/>
        <w:numPr>
          <w:ilvl w:val="0"/>
          <w:numId w:val="15"/>
        </w:numPr>
        <w:spacing w:after="0" w:line="240" w:lineRule="auto"/>
        <w:jc w:val="both"/>
        <w:rPr>
          <w:rStyle w:val="normaltextrun"/>
          <w:rFonts w:ascii="Arial" w:eastAsia="Arial" w:hAnsi="Arial" w:cs="Arial"/>
          <w:sz w:val="20"/>
          <w:szCs w:val="20"/>
        </w:rPr>
      </w:pPr>
      <w:r w:rsidRPr="00B77D87">
        <w:rPr>
          <w:rStyle w:val="normaltextrun"/>
          <w:rFonts w:ascii="Arial" w:eastAsia="Arial" w:hAnsi="Arial" w:cs="Arial"/>
          <w:sz w:val="20"/>
          <w:szCs w:val="20"/>
        </w:rPr>
        <w:t>Les membres du conseil d’administration sont des représentants de haut niveau de leur organisation respective</w:t>
      </w:r>
      <w:r>
        <w:rPr>
          <w:rStyle w:val="normaltextrun"/>
          <w:rFonts w:ascii="Arial" w:eastAsia="Arial" w:hAnsi="Arial" w:cs="Arial"/>
          <w:sz w:val="20"/>
          <w:szCs w:val="20"/>
        </w:rPr>
        <w:t xml:space="preserve">. Ils </w:t>
      </w:r>
      <w:r w:rsidRPr="00B77D87">
        <w:rPr>
          <w:rStyle w:val="normaltextrun"/>
          <w:rFonts w:ascii="Arial" w:eastAsia="Arial" w:hAnsi="Arial" w:cs="Arial"/>
          <w:sz w:val="20"/>
          <w:szCs w:val="20"/>
        </w:rPr>
        <w:t xml:space="preserve">représentent </w:t>
      </w:r>
      <w:r>
        <w:rPr>
          <w:rStyle w:val="normaltextrun"/>
          <w:rFonts w:ascii="Arial" w:eastAsia="Arial" w:hAnsi="Arial" w:cs="Arial"/>
          <w:sz w:val="20"/>
          <w:szCs w:val="20"/>
        </w:rPr>
        <w:t xml:space="preserve">cependant </w:t>
      </w:r>
      <w:r w:rsidRPr="00B77D87">
        <w:rPr>
          <w:rStyle w:val="normaltextrun"/>
          <w:rFonts w:ascii="Arial" w:eastAsia="Arial" w:hAnsi="Arial" w:cs="Arial"/>
          <w:sz w:val="20"/>
          <w:szCs w:val="20"/>
        </w:rPr>
        <w:t>les membres du forum/réseau auquel ils appartiennent</w:t>
      </w:r>
      <w:r>
        <w:rPr>
          <w:rStyle w:val="normaltextrun"/>
          <w:rFonts w:ascii="Arial" w:eastAsia="Arial" w:hAnsi="Arial" w:cs="Arial"/>
          <w:sz w:val="20"/>
          <w:szCs w:val="20"/>
        </w:rPr>
        <w:t xml:space="preserve"> et de manière plus large le groupe des ONG nationales et locales de la région</w:t>
      </w:r>
      <w:r w:rsidR="00D3082B">
        <w:rPr>
          <w:rStyle w:val="normaltextrun"/>
          <w:rFonts w:ascii="Arial" w:eastAsia="Arial" w:hAnsi="Arial" w:cs="Arial"/>
          <w:sz w:val="20"/>
          <w:szCs w:val="20"/>
        </w:rPr>
        <w:t xml:space="preserve"> ; en d’autres termes, </w:t>
      </w:r>
      <w:r w:rsidR="00D3082B" w:rsidRPr="00D3082B">
        <w:rPr>
          <w:rStyle w:val="normaltextrun"/>
          <w:rFonts w:ascii="Arial" w:eastAsia="Arial" w:hAnsi="Arial" w:cs="Arial"/>
          <w:sz w:val="20"/>
          <w:szCs w:val="20"/>
        </w:rPr>
        <w:t xml:space="preserve">les membres du conseil d’administration ne représentent pas les intérêts de leur </w:t>
      </w:r>
      <w:r w:rsidR="00762D23">
        <w:rPr>
          <w:rStyle w:val="normaltextrun"/>
          <w:rFonts w:ascii="Arial" w:eastAsia="Arial" w:hAnsi="Arial" w:cs="Arial"/>
          <w:sz w:val="20"/>
          <w:szCs w:val="20"/>
        </w:rPr>
        <w:t xml:space="preserve">organisation </w:t>
      </w:r>
      <w:r w:rsidR="00D3082B" w:rsidRPr="00D3082B">
        <w:rPr>
          <w:rStyle w:val="normaltextrun"/>
          <w:rFonts w:ascii="Arial" w:eastAsia="Arial" w:hAnsi="Arial" w:cs="Arial"/>
          <w:sz w:val="20"/>
          <w:szCs w:val="20"/>
        </w:rPr>
        <w:t>respective mais de leur groupe élargi</w:t>
      </w:r>
      <w:r w:rsidR="00D3082B">
        <w:rPr>
          <w:rStyle w:val="normaltextrun"/>
          <w:rFonts w:ascii="Arial" w:eastAsia="Arial" w:hAnsi="Arial" w:cs="Arial"/>
          <w:sz w:val="20"/>
          <w:szCs w:val="20"/>
        </w:rPr>
        <w:t xml:space="preserve">. </w:t>
      </w:r>
    </w:p>
    <w:p w14:paraId="7A86C0E9" w14:textId="7E2FD6F7" w:rsidR="00822141" w:rsidRPr="00AE5A19" w:rsidRDefault="00B77D87" w:rsidP="5904315F">
      <w:pPr>
        <w:pStyle w:val="Paragraphedeliste"/>
        <w:numPr>
          <w:ilvl w:val="0"/>
          <w:numId w:val="15"/>
        </w:numPr>
        <w:spacing w:after="0" w:line="240" w:lineRule="auto"/>
        <w:jc w:val="both"/>
        <w:rPr>
          <w:rStyle w:val="normaltextrun"/>
          <w:rFonts w:ascii="Arial" w:eastAsia="Arial" w:hAnsi="Arial" w:cs="Arial"/>
          <w:sz w:val="20"/>
          <w:szCs w:val="20"/>
        </w:rPr>
      </w:pPr>
      <w:r w:rsidRPr="5904315F">
        <w:rPr>
          <w:rStyle w:val="normaltextrun"/>
          <w:rFonts w:ascii="Arial" w:eastAsia="Arial" w:hAnsi="Arial" w:cs="Arial"/>
          <w:sz w:val="20"/>
          <w:szCs w:val="20"/>
        </w:rPr>
        <w:t xml:space="preserve">Les membres du Conseil d’administration </w:t>
      </w:r>
      <w:r w:rsidR="47A05BCA" w:rsidRPr="5904315F">
        <w:rPr>
          <w:rStyle w:val="normaltextrun"/>
          <w:rFonts w:ascii="Arial" w:eastAsia="Arial" w:hAnsi="Arial" w:cs="Arial"/>
          <w:sz w:val="20"/>
          <w:szCs w:val="20"/>
        </w:rPr>
        <w:t xml:space="preserve">(ou leur suppléants) </w:t>
      </w:r>
      <w:r w:rsidRPr="5904315F">
        <w:rPr>
          <w:rStyle w:val="normaltextrun"/>
          <w:rFonts w:ascii="Arial" w:eastAsia="Arial" w:hAnsi="Arial" w:cs="Arial"/>
          <w:sz w:val="20"/>
          <w:szCs w:val="20"/>
        </w:rPr>
        <w:t>s’engagent à assister à toutes les réunions et à s’engager pleinement dans toutes les tâches requises par le conseil d’administration</w:t>
      </w:r>
      <w:r w:rsidR="64A1B204" w:rsidRPr="5904315F">
        <w:rPr>
          <w:rStyle w:val="normaltextrun"/>
          <w:rFonts w:ascii="Arial" w:eastAsia="Arial" w:hAnsi="Arial" w:cs="Arial"/>
          <w:sz w:val="20"/>
          <w:szCs w:val="20"/>
        </w:rPr>
        <w:t xml:space="preserve"> (sauf raison impérieuse)</w:t>
      </w:r>
      <w:r w:rsidRPr="5904315F">
        <w:rPr>
          <w:rStyle w:val="normaltextrun"/>
          <w:rFonts w:ascii="Arial" w:eastAsia="Arial" w:hAnsi="Arial" w:cs="Arial"/>
          <w:sz w:val="20"/>
          <w:szCs w:val="20"/>
        </w:rPr>
        <w:t xml:space="preserve">. </w:t>
      </w:r>
      <w:r w:rsidR="00AE5A19" w:rsidRPr="5904315F">
        <w:rPr>
          <w:rStyle w:val="normaltextrun"/>
          <w:rFonts w:ascii="Arial" w:eastAsia="Arial" w:hAnsi="Arial" w:cs="Arial"/>
          <w:sz w:val="20"/>
          <w:szCs w:val="20"/>
        </w:rPr>
        <w:t>I</w:t>
      </w:r>
      <w:r w:rsidR="0038469D" w:rsidRPr="5904315F">
        <w:rPr>
          <w:rStyle w:val="normaltextrun"/>
          <w:rFonts w:ascii="Arial" w:eastAsia="Arial" w:hAnsi="Arial" w:cs="Arial"/>
          <w:sz w:val="20"/>
          <w:szCs w:val="20"/>
        </w:rPr>
        <w:t>l</w:t>
      </w:r>
      <w:r w:rsidR="00AE5A19" w:rsidRPr="5904315F">
        <w:rPr>
          <w:rStyle w:val="normaltextrun"/>
          <w:rFonts w:ascii="Arial" w:eastAsia="Arial" w:hAnsi="Arial" w:cs="Arial"/>
          <w:sz w:val="20"/>
          <w:szCs w:val="20"/>
        </w:rPr>
        <w:t xml:space="preserve"> est donc nécessaire de pouvoir </w:t>
      </w:r>
      <w:r w:rsidR="00822141" w:rsidRPr="5904315F">
        <w:rPr>
          <w:rStyle w:val="normaltextrun"/>
          <w:rFonts w:ascii="Arial" w:eastAsia="Arial" w:hAnsi="Arial" w:cs="Arial"/>
          <w:sz w:val="20"/>
          <w:szCs w:val="20"/>
        </w:rPr>
        <w:t xml:space="preserve">consacrer </w:t>
      </w:r>
      <w:r w:rsidR="00AE5A19" w:rsidRPr="5904315F">
        <w:rPr>
          <w:rStyle w:val="normaltextrun"/>
          <w:rFonts w:ascii="Arial" w:eastAsia="Arial" w:hAnsi="Arial" w:cs="Arial"/>
          <w:sz w:val="20"/>
          <w:szCs w:val="20"/>
        </w:rPr>
        <w:t xml:space="preserve">du temps </w:t>
      </w:r>
      <w:r w:rsidR="0038469D" w:rsidRPr="5904315F">
        <w:rPr>
          <w:rStyle w:val="normaltextrun"/>
          <w:rFonts w:ascii="Arial" w:eastAsia="Arial" w:hAnsi="Arial" w:cs="Arial"/>
          <w:sz w:val="20"/>
          <w:szCs w:val="20"/>
        </w:rPr>
        <w:t xml:space="preserve">à la préparation et la participation </w:t>
      </w:r>
      <w:r w:rsidR="00822141" w:rsidRPr="5904315F">
        <w:rPr>
          <w:rStyle w:val="normaltextrun"/>
          <w:rFonts w:ascii="Arial" w:eastAsia="Arial" w:hAnsi="Arial" w:cs="Arial"/>
          <w:sz w:val="20"/>
          <w:szCs w:val="20"/>
        </w:rPr>
        <w:t xml:space="preserve">aux réunions trimestrielles pour le conseil d'administration </w:t>
      </w:r>
    </w:p>
    <w:p w14:paraId="619B4A01" w14:textId="1BE37E07" w:rsidR="0038469D" w:rsidRPr="00EA0B10" w:rsidRDefault="5FF3D9A5" w:rsidP="5904315F">
      <w:pPr>
        <w:pStyle w:val="Paragraphedeliste"/>
        <w:numPr>
          <w:ilvl w:val="0"/>
          <w:numId w:val="15"/>
        </w:numPr>
        <w:spacing w:after="0" w:line="240" w:lineRule="auto"/>
        <w:jc w:val="both"/>
        <w:rPr>
          <w:rStyle w:val="normaltextrun"/>
          <w:rFonts w:ascii="Arial" w:eastAsia="Arial" w:hAnsi="Arial" w:cs="Arial"/>
          <w:sz w:val="20"/>
          <w:szCs w:val="20"/>
        </w:rPr>
      </w:pPr>
      <w:r w:rsidRPr="5904315F">
        <w:rPr>
          <w:rStyle w:val="normaltextrun"/>
          <w:rFonts w:ascii="Arial" w:eastAsia="Arial" w:hAnsi="Arial" w:cs="Arial"/>
          <w:sz w:val="20"/>
          <w:szCs w:val="20"/>
        </w:rPr>
        <w:t xml:space="preserve">Les </w:t>
      </w:r>
      <w:r w:rsidR="79C4FF42" w:rsidRPr="5904315F">
        <w:rPr>
          <w:rStyle w:val="normaltextrun"/>
          <w:rFonts w:ascii="Arial" w:eastAsia="Arial" w:hAnsi="Arial" w:cs="Arial"/>
          <w:sz w:val="20"/>
          <w:szCs w:val="20"/>
        </w:rPr>
        <w:t>réunions</w:t>
      </w:r>
      <w:r w:rsidRPr="5904315F">
        <w:rPr>
          <w:rStyle w:val="normaltextrun"/>
          <w:rFonts w:ascii="Arial" w:eastAsia="Arial" w:hAnsi="Arial" w:cs="Arial"/>
          <w:sz w:val="20"/>
          <w:szCs w:val="20"/>
        </w:rPr>
        <w:t xml:space="preserve"> du Conseil d’administration se tiennent normalement </w:t>
      </w:r>
      <w:r w:rsidR="3630B09B" w:rsidRPr="5904315F">
        <w:rPr>
          <w:rStyle w:val="normaltextrun"/>
          <w:rFonts w:ascii="Arial" w:eastAsia="Arial" w:hAnsi="Arial" w:cs="Arial"/>
          <w:sz w:val="20"/>
          <w:szCs w:val="20"/>
        </w:rPr>
        <w:t>à</w:t>
      </w:r>
      <w:r w:rsidRPr="5904315F">
        <w:rPr>
          <w:rStyle w:val="normaltextrun"/>
          <w:rFonts w:ascii="Arial" w:eastAsia="Arial" w:hAnsi="Arial" w:cs="Arial"/>
          <w:sz w:val="20"/>
          <w:szCs w:val="20"/>
        </w:rPr>
        <w:t xml:space="preserve"> Dakar en personne. Une participation en ligne sera </w:t>
      </w:r>
      <w:r w:rsidR="77849B0B" w:rsidRPr="5904315F">
        <w:rPr>
          <w:rStyle w:val="normaltextrun"/>
          <w:rFonts w:ascii="Arial" w:eastAsia="Arial" w:hAnsi="Arial" w:cs="Arial"/>
          <w:sz w:val="20"/>
          <w:szCs w:val="20"/>
        </w:rPr>
        <w:t>facilitée</w:t>
      </w:r>
      <w:r w:rsidRPr="5904315F">
        <w:rPr>
          <w:rStyle w:val="normaltextrun"/>
          <w:rFonts w:ascii="Arial" w:eastAsia="Arial" w:hAnsi="Arial" w:cs="Arial"/>
          <w:sz w:val="20"/>
          <w:szCs w:val="20"/>
        </w:rPr>
        <w:t xml:space="preserve"> pour les membres </w:t>
      </w:r>
      <w:r w:rsidR="0694C34A" w:rsidRPr="5904315F">
        <w:rPr>
          <w:rStyle w:val="normaltextrun"/>
          <w:rFonts w:ascii="Arial" w:eastAsia="Arial" w:hAnsi="Arial" w:cs="Arial"/>
          <w:sz w:val="20"/>
          <w:szCs w:val="20"/>
        </w:rPr>
        <w:t xml:space="preserve">basés ailleurs. </w:t>
      </w:r>
      <w:r w:rsidR="6072D32B" w:rsidRPr="5904315F">
        <w:rPr>
          <w:rStyle w:val="normaltextrun"/>
          <w:rFonts w:ascii="Arial" w:eastAsia="Arial" w:hAnsi="Arial" w:cs="Arial"/>
          <w:sz w:val="20"/>
          <w:szCs w:val="20"/>
        </w:rPr>
        <w:t>Lorsqu'à</w:t>
      </w:r>
      <w:r w:rsidR="0694C34A" w:rsidRPr="5904315F">
        <w:rPr>
          <w:rStyle w:val="normaltextrun"/>
          <w:rFonts w:ascii="Arial" w:eastAsia="Arial" w:hAnsi="Arial" w:cs="Arial"/>
          <w:sz w:val="20"/>
          <w:szCs w:val="20"/>
        </w:rPr>
        <w:t xml:space="preserve"> titre exceptionnel la </w:t>
      </w:r>
      <w:r w:rsidR="10E6A515" w:rsidRPr="5904315F">
        <w:rPr>
          <w:rStyle w:val="normaltextrun"/>
          <w:rFonts w:ascii="Arial" w:eastAsia="Arial" w:hAnsi="Arial" w:cs="Arial"/>
          <w:sz w:val="20"/>
          <w:szCs w:val="20"/>
        </w:rPr>
        <w:t>présence</w:t>
      </w:r>
      <w:r w:rsidR="0694C34A" w:rsidRPr="5904315F">
        <w:rPr>
          <w:rStyle w:val="normaltextrun"/>
          <w:rFonts w:ascii="Arial" w:eastAsia="Arial" w:hAnsi="Arial" w:cs="Arial"/>
          <w:sz w:val="20"/>
          <w:szCs w:val="20"/>
        </w:rPr>
        <w:t xml:space="preserve"> physique de</w:t>
      </w:r>
      <w:r w:rsidR="7DC06033" w:rsidRPr="5904315F">
        <w:rPr>
          <w:rStyle w:val="normaltextrun"/>
          <w:rFonts w:ascii="Arial" w:eastAsia="Arial" w:hAnsi="Arial" w:cs="Arial"/>
          <w:sz w:val="20"/>
          <w:szCs w:val="20"/>
        </w:rPr>
        <w:t xml:space="preserve"> tou</w:t>
      </w:r>
      <w:r w:rsidR="0694C34A" w:rsidRPr="5904315F">
        <w:rPr>
          <w:rStyle w:val="normaltextrun"/>
          <w:rFonts w:ascii="Arial" w:eastAsia="Arial" w:hAnsi="Arial" w:cs="Arial"/>
          <w:sz w:val="20"/>
          <w:szCs w:val="20"/>
        </w:rPr>
        <w:t xml:space="preserve">s </w:t>
      </w:r>
      <w:r w:rsidR="6A774676" w:rsidRPr="5904315F">
        <w:rPr>
          <w:rStyle w:val="normaltextrun"/>
          <w:rFonts w:ascii="Arial" w:eastAsia="Arial" w:hAnsi="Arial" w:cs="Arial"/>
          <w:sz w:val="20"/>
          <w:szCs w:val="20"/>
        </w:rPr>
        <w:t xml:space="preserve">les </w:t>
      </w:r>
      <w:r w:rsidR="0694C34A" w:rsidRPr="5904315F">
        <w:rPr>
          <w:rStyle w:val="normaltextrun"/>
          <w:rFonts w:ascii="Arial" w:eastAsia="Arial" w:hAnsi="Arial" w:cs="Arial"/>
          <w:sz w:val="20"/>
          <w:szCs w:val="20"/>
        </w:rPr>
        <w:t xml:space="preserve">membres est </w:t>
      </w:r>
      <w:r w:rsidR="228445E0" w:rsidRPr="5904315F">
        <w:rPr>
          <w:rStyle w:val="normaltextrun"/>
          <w:rFonts w:ascii="Arial" w:eastAsia="Arial" w:hAnsi="Arial" w:cs="Arial"/>
          <w:sz w:val="20"/>
          <w:szCs w:val="20"/>
        </w:rPr>
        <w:t>jugée</w:t>
      </w:r>
      <w:r w:rsidR="0694C34A" w:rsidRPr="5904315F">
        <w:rPr>
          <w:rStyle w:val="normaltextrun"/>
          <w:rFonts w:ascii="Arial" w:eastAsia="Arial" w:hAnsi="Arial" w:cs="Arial"/>
          <w:sz w:val="20"/>
          <w:szCs w:val="20"/>
        </w:rPr>
        <w:t xml:space="preserve"> </w:t>
      </w:r>
      <w:r w:rsidR="2B1E94BC" w:rsidRPr="5904315F">
        <w:rPr>
          <w:rStyle w:val="normaltextrun"/>
          <w:rFonts w:ascii="Arial" w:eastAsia="Arial" w:hAnsi="Arial" w:cs="Arial"/>
          <w:sz w:val="20"/>
          <w:szCs w:val="20"/>
        </w:rPr>
        <w:t>nécessaire</w:t>
      </w:r>
      <w:r w:rsidR="0694C34A" w:rsidRPr="5904315F">
        <w:rPr>
          <w:rStyle w:val="normaltextrun"/>
          <w:rFonts w:ascii="Arial" w:eastAsia="Arial" w:hAnsi="Arial" w:cs="Arial"/>
          <w:sz w:val="20"/>
          <w:szCs w:val="20"/>
        </w:rPr>
        <w:t xml:space="preserve"> par </w:t>
      </w:r>
      <w:r w:rsidR="71A236C9" w:rsidRPr="5904315F">
        <w:rPr>
          <w:rStyle w:val="normaltextrun"/>
          <w:rFonts w:ascii="Arial" w:eastAsia="Arial" w:hAnsi="Arial" w:cs="Arial"/>
          <w:sz w:val="20"/>
          <w:szCs w:val="20"/>
        </w:rPr>
        <w:t>le conseil d’administration, le SRF pourra couvrir les co</w:t>
      </w:r>
      <w:r w:rsidR="5860CFA6" w:rsidRPr="5904315F">
        <w:rPr>
          <w:rStyle w:val="normaltextrun"/>
          <w:rFonts w:ascii="Arial" w:eastAsia="Arial" w:hAnsi="Arial" w:cs="Arial"/>
          <w:sz w:val="20"/>
          <w:szCs w:val="20"/>
        </w:rPr>
        <w:t>û</w:t>
      </w:r>
      <w:r w:rsidR="71A236C9" w:rsidRPr="5904315F">
        <w:rPr>
          <w:rStyle w:val="normaltextrun"/>
          <w:rFonts w:ascii="Arial" w:eastAsia="Arial" w:hAnsi="Arial" w:cs="Arial"/>
          <w:sz w:val="20"/>
          <w:szCs w:val="20"/>
        </w:rPr>
        <w:t xml:space="preserve">ts de transport et de logement des </w:t>
      </w:r>
      <w:r w:rsidR="4D9EDDE6" w:rsidRPr="5904315F">
        <w:rPr>
          <w:rStyle w:val="normaltextrun"/>
          <w:rFonts w:ascii="Arial" w:eastAsia="Arial" w:hAnsi="Arial" w:cs="Arial"/>
          <w:sz w:val="20"/>
          <w:szCs w:val="20"/>
        </w:rPr>
        <w:t>représentants</w:t>
      </w:r>
      <w:r w:rsidR="71A236C9" w:rsidRPr="5904315F">
        <w:rPr>
          <w:rStyle w:val="normaltextrun"/>
          <w:rFonts w:ascii="Arial" w:eastAsia="Arial" w:hAnsi="Arial" w:cs="Arial"/>
          <w:sz w:val="20"/>
          <w:szCs w:val="20"/>
        </w:rPr>
        <w:t xml:space="preserve"> des </w:t>
      </w:r>
      <w:proofErr w:type="spellStart"/>
      <w:r w:rsidR="71A236C9" w:rsidRPr="5904315F">
        <w:rPr>
          <w:rStyle w:val="normaltextrun"/>
          <w:rFonts w:ascii="Arial" w:eastAsia="Arial" w:hAnsi="Arial" w:cs="Arial"/>
          <w:sz w:val="20"/>
          <w:szCs w:val="20"/>
        </w:rPr>
        <w:t>ONGs</w:t>
      </w:r>
      <w:proofErr w:type="spellEnd"/>
      <w:r w:rsidR="71A236C9" w:rsidRPr="5904315F">
        <w:rPr>
          <w:rStyle w:val="normaltextrun"/>
          <w:rFonts w:ascii="Arial" w:eastAsia="Arial" w:hAnsi="Arial" w:cs="Arial"/>
          <w:sz w:val="20"/>
          <w:szCs w:val="20"/>
        </w:rPr>
        <w:t xml:space="preserve"> nationales et/ou des </w:t>
      </w:r>
      <w:r w:rsidR="67EE45C2" w:rsidRPr="5904315F">
        <w:rPr>
          <w:rStyle w:val="normaltextrun"/>
          <w:rFonts w:ascii="Arial" w:eastAsia="Arial" w:hAnsi="Arial" w:cs="Arial"/>
          <w:sz w:val="20"/>
          <w:szCs w:val="20"/>
        </w:rPr>
        <w:t>réseaux</w:t>
      </w:r>
      <w:r w:rsidR="71A236C9" w:rsidRPr="5904315F">
        <w:rPr>
          <w:rStyle w:val="normaltextrun"/>
          <w:rFonts w:ascii="Arial" w:eastAsia="Arial" w:hAnsi="Arial" w:cs="Arial"/>
          <w:sz w:val="20"/>
          <w:szCs w:val="20"/>
        </w:rPr>
        <w:t xml:space="preserve"> </w:t>
      </w:r>
      <w:r w:rsidR="59E887BD" w:rsidRPr="5904315F">
        <w:rPr>
          <w:rStyle w:val="normaltextrun"/>
          <w:rFonts w:ascii="Arial" w:eastAsia="Arial" w:hAnsi="Arial" w:cs="Arial"/>
          <w:sz w:val="20"/>
          <w:szCs w:val="20"/>
        </w:rPr>
        <w:t>régionaux qui ne seraient pas basés à Dakar</w:t>
      </w:r>
      <w:r w:rsidR="71A236C9" w:rsidRPr="5904315F">
        <w:rPr>
          <w:rStyle w:val="normaltextrun"/>
          <w:rFonts w:ascii="Arial" w:eastAsia="Arial" w:hAnsi="Arial" w:cs="Arial"/>
          <w:sz w:val="20"/>
          <w:szCs w:val="20"/>
        </w:rPr>
        <w:t>, selon la</w:t>
      </w:r>
      <w:r w:rsidR="5FE5A08B" w:rsidRPr="5904315F">
        <w:rPr>
          <w:rStyle w:val="normaltextrun"/>
          <w:rFonts w:ascii="Arial" w:eastAsia="Arial" w:hAnsi="Arial" w:cs="Arial"/>
          <w:sz w:val="20"/>
          <w:szCs w:val="20"/>
        </w:rPr>
        <w:t xml:space="preserve"> politique interne de remboursement du SRF.</w:t>
      </w:r>
    </w:p>
    <w:p w14:paraId="447619EB" w14:textId="434AEA86" w:rsidR="00CE3039" w:rsidRDefault="00CE3039" w:rsidP="5904315F">
      <w:pPr>
        <w:pStyle w:val="Paragraphedeliste"/>
        <w:numPr>
          <w:ilvl w:val="0"/>
          <w:numId w:val="15"/>
        </w:numPr>
        <w:spacing w:after="0" w:line="240" w:lineRule="auto"/>
        <w:jc w:val="both"/>
        <w:rPr>
          <w:rStyle w:val="normaltextrun"/>
          <w:rFonts w:ascii="Arial" w:eastAsia="Arial" w:hAnsi="Arial" w:cs="Arial"/>
          <w:sz w:val="20"/>
          <w:szCs w:val="20"/>
        </w:rPr>
      </w:pPr>
      <w:r w:rsidRPr="5904315F">
        <w:rPr>
          <w:rStyle w:val="normaltextrun"/>
          <w:rFonts w:ascii="Arial" w:eastAsia="Arial" w:hAnsi="Arial" w:cs="Arial"/>
          <w:sz w:val="20"/>
          <w:szCs w:val="20"/>
        </w:rPr>
        <w:t>Capacité de relayer les informations clés qui sont discutées au sein du conseil d’administration et d’organiser des consultations préalables avec les forums et/ou réseau régionaux qui ne serai</w:t>
      </w:r>
      <w:r w:rsidR="1972585E" w:rsidRPr="5904315F">
        <w:rPr>
          <w:rStyle w:val="normaltextrun"/>
          <w:rFonts w:ascii="Arial" w:eastAsia="Arial" w:hAnsi="Arial" w:cs="Arial"/>
          <w:sz w:val="20"/>
          <w:szCs w:val="20"/>
        </w:rPr>
        <w:t>en</w:t>
      </w:r>
      <w:r w:rsidRPr="5904315F">
        <w:rPr>
          <w:rStyle w:val="normaltextrun"/>
          <w:rFonts w:ascii="Arial" w:eastAsia="Arial" w:hAnsi="Arial" w:cs="Arial"/>
          <w:sz w:val="20"/>
          <w:szCs w:val="20"/>
        </w:rPr>
        <w:t>t pas représentés au niveau du conseil d’administration du fonds.</w:t>
      </w:r>
    </w:p>
    <w:p w14:paraId="63CE5673" w14:textId="1514A1B8" w:rsidR="00113BE5" w:rsidRPr="00A45654" w:rsidRDefault="00113BE5" w:rsidP="00A45654">
      <w:pPr>
        <w:autoSpaceDE w:val="0"/>
        <w:autoSpaceDN w:val="0"/>
        <w:adjustRightInd w:val="0"/>
        <w:spacing w:after="0" w:line="240" w:lineRule="auto"/>
        <w:jc w:val="both"/>
        <w:rPr>
          <w:rFonts w:ascii="Arial" w:hAnsi="Arial" w:cs="Arial"/>
          <w:sz w:val="20"/>
          <w:szCs w:val="20"/>
          <w:highlight w:val="yellow"/>
        </w:rPr>
      </w:pPr>
    </w:p>
    <w:p w14:paraId="4C307DB8" w14:textId="7B53E7F6" w:rsidR="00113BE5" w:rsidRPr="00FA51E5" w:rsidRDefault="00113BE5" w:rsidP="00D16E84">
      <w:pPr>
        <w:autoSpaceDE w:val="0"/>
        <w:autoSpaceDN w:val="0"/>
        <w:adjustRightInd w:val="0"/>
        <w:spacing w:after="0" w:line="240" w:lineRule="auto"/>
        <w:rPr>
          <w:rFonts w:ascii="Arial" w:hAnsi="Arial" w:cs="Arial"/>
          <w:sz w:val="20"/>
          <w:szCs w:val="20"/>
        </w:rPr>
      </w:pPr>
    </w:p>
    <w:p w14:paraId="5CF6CCB0" w14:textId="3AF088E3" w:rsidR="00113BE5" w:rsidRPr="00FA51E5" w:rsidRDefault="00ED5CDC" w:rsidP="008561F3">
      <w:pPr>
        <w:autoSpaceDE w:val="0"/>
        <w:autoSpaceDN w:val="0"/>
        <w:adjustRightInd w:val="0"/>
        <w:spacing w:after="0" w:line="240" w:lineRule="auto"/>
        <w:rPr>
          <w:rFonts w:ascii="Arial" w:hAnsi="Arial" w:cs="Arial"/>
          <w:b/>
          <w:bCs/>
          <w:color w:val="C00000"/>
          <w:sz w:val="20"/>
          <w:szCs w:val="20"/>
        </w:rPr>
      </w:pPr>
      <w:r w:rsidRPr="5904315F">
        <w:rPr>
          <w:rFonts w:ascii="Arial" w:hAnsi="Arial" w:cs="Arial"/>
          <w:b/>
          <w:bCs/>
          <w:color w:val="C00000"/>
          <w:sz w:val="20"/>
          <w:szCs w:val="20"/>
        </w:rPr>
        <w:t xml:space="preserve">Exigences minimales pour les membres du conseil d'administration de SRF </w:t>
      </w:r>
    </w:p>
    <w:p w14:paraId="091D44D4" w14:textId="77777777" w:rsidR="00787D9F" w:rsidRPr="00FA51E5" w:rsidRDefault="00787D9F" w:rsidP="008561F3">
      <w:pPr>
        <w:autoSpaceDE w:val="0"/>
        <w:autoSpaceDN w:val="0"/>
        <w:adjustRightInd w:val="0"/>
        <w:spacing w:after="0" w:line="240" w:lineRule="auto"/>
        <w:rPr>
          <w:rFonts w:ascii="Arial" w:hAnsi="Arial" w:cs="Arial"/>
          <w:color w:val="000000"/>
          <w:sz w:val="20"/>
          <w:szCs w:val="20"/>
        </w:rPr>
      </w:pPr>
    </w:p>
    <w:p w14:paraId="1AA27E63" w14:textId="59ABC1A3" w:rsidR="00787D9F" w:rsidRPr="00FA51E5" w:rsidRDefault="002710B7" w:rsidP="008561F3">
      <w:pPr>
        <w:autoSpaceDE w:val="0"/>
        <w:autoSpaceDN w:val="0"/>
        <w:adjustRightInd w:val="0"/>
        <w:spacing w:after="0" w:line="240" w:lineRule="auto"/>
        <w:rPr>
          <w:rFonts w:ascii="Arial" w:hAnsi="Arial" w:cs="Arial"/>
          <w:color w:val="000000"/>
          <w:sz w:val="20"/>
          <w:szCs w:val="20"/>
        </w:rPr>
      </w:pPr>
      <w:r w:rsidRPr="00FA51E5">
        <w:rPr>
          <w:rFonts w:ascii="Arial" w:hAnsi="Arial" w:cs="Arial"/>
          <w:color w:val="000000" w:themeColor="text1"/>
          <w:sz w:val="20"/>
          <w:szCs w:val="20"/>
        </w:rPr>
        <w:t>La candidature des partenaires potentiels doit être guidée par les critères de sélection suivants :</w:t>
      </w:r>
    </w:p>
    <w:p w14:paraId="2D3078C3" w14:textId="3795AF07" w:rsidR="00316BAC" w:rsidRPr="00FA51E5" w:rsidRDefault="00316BAC" w:rsidP="008561F3">
      <w:pPr>
        <w:autoSpaceDE w:val="0"/>
        <w:autoSpaceDN w:val="0"/>
        <w:adjustRightInd w:val="0"/>
        <w:spacing w:after="0" w:line="240" w:lineRule="auto"/>
        <w:rPr>
          <w:rFonts w:ascii="Arial" w:hAnsi="Arial" w:cs="Arial"/>
          <w:color w:val="000000"/>
          <w:sz w:val="20"/>
          <w:szCs w:val="20"/>
        </w:rPr>
      </w:pPr>
    </w:p>
    <w:p w14:paraId="753BCFA0" w14:textId="0BF11E8A" w:rsidR="66EB6A8E" w:rsidRDefault="66EB6A8E" w:rsidP="5904315F">
      <w:pPr>
        <w:pStyle w:val="Paragraphedeliste"/>
        <w:numPr>
          <w:ilvl w:val="0"/>
          <w:numId w:val="2"/>
        </w:numPr>
        <w:spacing w:after="0"/>
        <w:jc w:val="both"/>
        <w:rPr>
          <w:rStyle w:val="normaltextrun"/>
          <w:rFonts w:ascii="Arial" w:eastAsia="Arial" w:hAnsi="Arial" w:cs="Arial"/>
          <w:sz w:val="20"/>
          <w:szCs w:val="20"/>
        </w:rPr>
      </w:pPr>
      <w:r w:rsidRPr="5B275F8C">
        <w:rPr>
          <w:rFonts w:ascii="Arial" w:hAnsi="Arial" w:cs="Arial"/>
          <w:sz w:val="20"/>
          <w:szCs w:val="20"/>
        </w:rPr>
        <w:t>Les r</w:t>
      </w:r>
      <w:r w:rsidR="0B24FC27" w:rsidRPr="5B275F8C">
        <w:rPr>
          <w:rFonts w:ascii="Arial" w:hAnsi="Arial" w:cs="Arial"/>
          <w:sz w:val="20"/>
          <w:szCs w:val="20"/>
        </w:rPr>
        <w:t xml:space="preserve">eprésentants </w:t>
      </w:r>
      <w:r w:rsidR="17D68691" w:rsidRPr="5B275F8C">
        <w:rPr>
          <w:rFonts w:ascii="Arial" w:hAnsi="Arial" w:cs="Arial"/>
          <w:sz w:val="20"/>
          <w:szCs w:val="20"/>
        </w:rPr>
        <w:t xml:space="preserve">des ONG nationales </w:t>
      </w:r>
      <w:r w:rsidR="5D7C2E12" w:rsidRPr="5904315F">
        <w:rPr>
          <w:rFonts w:ascii="Arial" w:hAnsi="Arial" w:cs="Arial"/>
          <w:sz w:val="20"/>
          <w:szCs w:val="20"/>
        </w:rPr>
        <w:t xml:space="preserve">doivent justifier de leur élection ou nomination </w:t>
      </w:r>
      <w:r w:rsidR="612E4016" w:rsidRPr="5904315F">
        <w:rPr>
          <w:rFonts w:ascii="Arial" w:hAnsi="Arial" w:cs="Arial"/>
          <w:sz w:val="20"/>
          <w:szCs w:val="20"/>
        </w:rPr>
        <w:t>par l</w:t>
      </w:r>
      <w:r w:rsidR="0B24FC27" w:rsidRPr="5904315F">
        <w:rPr>
          <w:rFonts w:ascii="Arial" w:hAnsi="Arial" w:cs="Arial"/>
          <w:sz w:val="20"/>
          <w:szCs w:val="20"/>
        </w:rPr>
        <w:t>es forums</w:t>
      </w:r>
      <w:r w:rsidR="031623B6" w:rsidRPr="5904315F">
        <w:rPr>
          <w:rFonts w:ascii="Arial" w:hAnsi="Arial" w:cs="Arial"/>
          <w:sz w:val="20"/>
          <w:szCs w:val="20"/>
        </w:rPr>
        <w:t xml:space="preserve"> ONG pays</w:t>
      </w:r>
      <w:r w:rsidR="0B24FC27" w:rsidRPr="5904315F">
        <w:rPr>
          <w:rFonts w:ascii="Arial" w:hAnsi="Arial" w:cs="Arial"/>
          <w:sz w:val="20"/>
          <w:szCs w:val="20"/>
        </w:rPr>
        <w:t xml:space="preserve"> </w:t>
      </w:r>
      <w:r w:rsidR="2BCD6015" w:rsidRPr="5904315F">
        <w:rPr>
          <w:rFonts w:ascii="Arial" w:hAnsi="Arial" w:cs="Arial"/>
          <w:sz w:val="20"/>
          <w:szCs w:val="20"/>
        </w:rPr>
        <w:t xml:space="preserve">(Burkina Faso, Mali, Niger et Tchad) </w:t>
      </w:r>
      <w:r w:rsidR="0B24FC27" w:rsidRPr="5904315F">
        <w:rPr>
          <w:rFonts w:ascii="Arial" w:hAnsi="Arial" w:cs="Arial"/>
          <w:sz w:val="20"/>
          <w:szCs w:val="20"/>
        </w:rPr>
        <w:t xml:space="preserve">ou </w:t>
      </w:r>
      <w:r w:rsidR="76A4C707" w:rsidRPr="5904315F">
        <w:rPr>
          <w:rFonts w:ascii="Arial" w:hAnsi="Arial" w:cs="Arial"/>
          <w:sz w:val="20"/>
          <w:szCs w:val="20"/>
        </w:rPr>
        <w:t xml:space="preserve">des </w:t>
      </w:r>
      <w:r w:rsidR="0B24FC27" w:rsidRPr="5904315F">
        <w:rPr>
          <w:rFonts w:ascii="Arial" w:hAnsi="Arial" w:cs="Arial"/>
          <w:sz w:val="20"/>
          <w:szCs w:val="20"/>
        </w:rPr>
        <w:t xml:space="preserve">réseaux </w:t>
      </w:r>
      <w:r w:rsidR="47376EDB" w:rsidRPr="5904315F">
        <w:rPr>
          <w:rFonts w:ascii="Arial" w:hAnsi="Arial" w:cs="Arial"/>
          <w:sz w:val="20"/>
          <w:szCs w:val="20"/>
        </w:rPr>
        <w:t>régionaux</w:t>
      </w:r>
      <w:r w:rsidR="23DB2FBC" w:rsidRPr="5904315F">
        <w:rPr>
          <w:rFonts w:ascii="Arial" w:hAnsi="Arial" w:cs="Arial"/>
          <w:sz w:val="20"/>
          <w:szCs w:val="20"/>
        </w:rPr>
        <w:t xml:space="preserve"> (</w:t>
      </w:r>
      <w:proofErr w:type="spellStart"/>
      <w:r w:rsidR="23DB2FBC" w:rsidRPr="5904315F">
        <w:rPr>
          <w:rFonts w:ascii="Arial" w:hAnsi="Arial" w:cs="Arial"/>
          <w:sz w:val="20"/>
          <w:szCs w:val="20"/>
        </w:rPr>
        <w:t>e.g</w:t>
      </w:r>
      <w:proofErr w:type="spellEnd"/>
      <w:r w:rsidR="23DB2FBC" w:rsidRPr="5904315F">
        <w:rPr>
          <w:rFonts w:ascii="Arial" w:hAnsi="Arial" w:cs="Arial"/>
          <w:sz w:val="20"/>
          <w:szCs w:val="20"/>
        </w:rPr>
        <w:t xml:space="preserve"> RBM, </w:t>
      </w:r>
      <w:r w:rsidR="23DB2FBC" w:rsidRPr="5904315F">
        <w:rPr>
          <w:rFonts w:ascii="Arial" w:hAnsi="Arial" w:cs="Arial"/>
          <w:sz w:val="20"/>
          <w:szCs w:val="20"/>
        </w:rPr>
        <w:lastRenderedPageBreak/>
        <w:t>WANEP, etc.)</w:t>
      </w:r>
      <w:r w:rsidR="5ECFD273" w:rsidRPr="5904315F">
        <w:rPr>
          <w:rFonts w:ascii="Arial" w:hAnsi="Arial" w:cs="Arial"/>
          <w:sz w:val="20"/>
          <w:szCs w:val="20"/>
        </w:rPr>
        <w:t xml:space="preserve">. </w:t>
      </w:r>
      <w:r w:rsidR="609AAA11" w:rsidRPr="5904315F">
        <w:rPr>
          <w:rFonts w:ascii="Arial" w:hAnsi="Arial" w:cs="Arial"/>
          <w:sz w:val="20"/>
          <w:szCs w:val="20"/>
        </w:rPr>
        <w:t>L</w:t>
      </w:r>
      <w:r w:rsidR="2E3EBF86" w:rsidRPr="5904315F">
        <w:rPr>
          <w:rFonts w:ascii="Arial" w:hAnsi="Arial" w:cs="Arial"/>
          <w:sz w:val="20"/>
          <w:szCs w:val="20"/>
        </w:rPr>
        <w:t xml:space="preserve">a légitimité </w:t>
      </w:r>
      <w:r w:rsidR="0A0C2FD9" w:rsidRPr="5904315F">
        <w:rPr>
          <w:rFonts w:ascii="Arial" w:hAnsi="Arial" w:cs="Arial"/>
          <w:sz w:val="20"/>
          <w:szCs w:val="20"/>
        </w:rPr>
        <w:t xml:space="preserve">de la représentation du </w:t>
      </w:r>
      <w:r w:rsidR="0A0C2FD9" w:rsidRPr="5904315F">
        <w:rPr>
          <w:rStyle w:val="normaltextrun"/>
          <w:rFonts w:ascii="Arial" w:eastAsia="Arial" w:hAnsi="Arial" w:cs="Arial"/>
          <w:sz w:val="20"/>
          <w:szCs w:val="20"/>
        </w:rPr>
        <w:t xml:space="preserve">forum/réseau auquel les représentant-candidats appartiennent et de manière plus large le groupe des ONG nationales et locales de la région devra être décrite dans le formulaire de candidature. </w:t>
      </w:r>
    </w:p>
    <w:p w14:paraId="30559A5F" w14:textId="734BDB29" w:rsidR="66EB6A8E" w:rsidRDefault="48D1E2DE" w:rsidP="5904315F">
      <w:pPr>
        <w:pStyle w:val="Paragraphedeliste"/>
        <w:numPr>
          <w:ilvl w:val="0"/>
          <w:numId w:val="2"/>
        </w:numPr>
        <w:spacing w:after="0"/>
        <w:jc w:val="both"/>
        <w:rPr>
          <w:rFonts w:ascii="Arial" w:hAnsi="Arial" w:cs="Arial"/>
          <w:sz w:val="20"/>
          <w:szCs w:val="20"/>
        </w:rPr>
      </w:pPr>
      <w:r w:rsidRPr="5904315F">
        <w:rPr>
          <w:rFonts w:ascii="Arial" w:hAnsi="Arial" w:cs="Arial"/>
          <w:sz w:val="20"/>
          <w:szCs w:val="20"/>
        </w:rPr>
        <w:t xml:space="preserve">Le </w:t>
      </w:r>
      <w:r w:rsidR="3B49DF89" w:rsidRPr="5904315F">
        <w:rPr>
          <w:rFonts w:ascii="Arial" w:hAnsi="Arial" w:cs="Arial"/>
          <w:sz w:val="20"/>
          <w:szCs w:val="20"/>
        </w:rPr>
        <w:t>candidat nommé/élu doit travailler pour une</w:t>
      </w:r>
      <w:r w:rsidR="3A48ABA3" w:rsidRPr="5904315F">
        <w:rPr>
          <w:rFonts w:ascii="Arial" w:hAnsi="Arial" w:cs="Arial"/>
          <w:sz w:val="20"/>
          <w:szCs w:val="20"/>
        </w:rPr>
        <w:t xml:space="preserve"> </w:t>
      </w:r>
      <w:r w:rsidRPr="5904315F">
        <w:rPr>
          <w:rFonts w:ascii="Arial" w:hAnsi="Arial" w:cs="Arial"/>
          <w:sz w:val="20"/>
          <w:szCs w:val="20"/>
        </w:rPr>
        <w:t xml:space="preserve">ONG </w:t>
      </w:r>
      <w:r w:rsidR="75C1622F" w:rsidRPr="5904315F">
        <w:rPr>
          <w:rFonts w:ascii="Arial" w:hAnsi="Arial" w:cs="Arial"/>
          <w:sz w:val="20"/>
          <w:szCs w:val="20"/>
        </w:rPr>
        <w:t>nationale qui est enregistré</w:t>
      </w:r>
      <w:r w:rsidR="7E8898B1" w:rsidRPr="5904315F">
        <w:rPr>
          <w:rFonts w:ascii="Arial" w:hAnsi="Arial" w:cs="Arial"/>
          <w:sz w:val="20"/>
          <w:szCs w:val="20"/>
        </w:rPr>
        <w:t>e</w:t>
      </w:r>
      <w:r w:rsidR="75C1622F" w:rsidRPr="5904315F">
        <w:rPr>
          <w:rFonts w:ascii="Arial" w:hAnsi="Arial" w:cs="Arial"/>
          <w:sz w:val="20"/>
          <w:szCs w:val="20"/>
        </w:rPr>
        <w:t xml:space="preserve"> comme membre du forum/réseau</w:t>
      </w:r>
      <w:r w:rsidRPr="5904315F">
        <w:rPr>
          <w:rFonts w:ascii="Arial" w:hAnsi="Arial" w:cs="Arial"/>
          <w:sz w:val="20"/>
          <w:szCs w:val="20"/>
        </w:rPr>
        <w:t xml:space="preserve"> dans l’un des 4 pays ciblés par le SRF (Burkina Faso, Mali, Niger et Tchad). </w:t>
      </w:r>
    </w:p>
    <w:p w14:paraId="5671F20C" w14:textId="2B65180F" w:rsidR="23DB2FBC" w:rsidRDefault="23DB2FBC" w:rsidP="5904315F">
      <w:pPr>
        <w:pStyle w:val="Paragraphedeliste"/>
        <w:numPr>
          <w:ilvl w:val="0"/>
          <w:numId w:val="2"/>
        </w:numPr>
        <w:spacing w:after="0"/>
        <w:jc w:val="both"/>
        <w:rPr>
          <w:rFonts w:ascii="Arial" w:hAnsi="Arial" w:cs="Arial"/>
          <w:sz w:val="20"/>
          <w:szCs w:val="20"/>
        </w:rPr>
      </w:pPr>
      <w:r w:rsidRPr="5904315F">
        <w:rPr>
          <w:rFonts w:ascii="Arial" w:hAnsi="Arial" w:cs="Arial"/>
          <w:sz w:val="20"/>
          <w:szCs w:val="20"/>
        </w:rPr>
        <w:t xml:space="preserve">Le représentant des </w:t>
      </w:r>
      <w:r w:rsidR="00D3082B" w:rsidRPr="5904315F">
        <w:rPr>
          <w:rFonts w:ascii="Arial" w:hAnsi="Arial" w:cs="Arial"/>
          <w:sz w:val="20"/>
          <w:szCs w:val="20"/>
        </w:rPr>
        <w:t xml:space="preserve">ONG </w:t>
      </w:r>
      <w:r w:rsidR="000F1895" w:rsidRPr="5904315F">
        <w:rPr>
          <w:rFonts w:ascii="Arial" w:hAnsi="Arial" w:cs="Arial"/>
          <w:sz w:val="20"/>
          <w:szCs w:val="20"/>
        </w:rPr>
        <w:t>nationale</w:t>
      </w:r>
      <w:r w:rsidR="3557E553" w:rsidRPr="5904315F">
        <w:rPr>
          <w:rFonts w:ascii="Arial" w:hAnsi="Arial" w:cs="Arial"/>
          <w:sz w:val="20"/>
          <w:szCs w:val="20"/>
        </w:rPr>
        <w:t>s doit assumer un rôle de Dire</w:t>
      </w:r>
      <w:r w:rsidR="68733B18" w:rsidRPr="5904315F">
        <w:rPr>
          <w:rFonts w:ascii="Arial" w:hAnsi="Arial" w:cs="Arial"/>
          <w:sz w:val="20"/>
          <w:szCs w:val="20"/>
        </w:rPr>
        <w:t xml:space="preserve">cteur pays ou </w:t>
      </w:r>
      <w:r w:rsidR="4854C304" w:rsidRPr="5904315F">
        <w:rPr>
          <w:rFonts w:ascii="Arial" w:hAnsi="Arial" w:cs="Arial"/>
          <w:sz w:val="20"/>
          <w:szCs w:val="20"/>
        </w:rPr>
        <w:t xml:space="preserve">de séniorité </w:t>
      </w:r>
      <w:r w:rsidR="68733B18" w:rsidRPr="5904315F">
        <w:rPr>
          <w:rFonts w:ascii="Arial" w:hAnsi="Arial" w:cs="Arial"/>
          <w:sz w:val="20"/>
          <w:szCs w:val="20"/>
        </w:rPr>
        <w:t>équivalent</w:t>
      </w:r>
      <w:r w:rsidR="0B331343" w:rsidRPr="5904315F">
        <w:rPr>
          <w:rFonts w:ascii="Arial" w:hAnsi="Arial" w:cs="Arial"/>
          <w:sz w:val="20"/>
          <w:szCs w:val="20"/>
        </w:rPr>
        <w:t>e</w:t>
      </w:r>
      <w:r w:rsidR="68733B18" w:rsidRPr="5904315F">
        <w:rPr>
          <w:rFonts w:ascii="Arial" w:hAnsi="Arial" w:cs="Arial"/>
          <w:sz w:val="20"/>
          <w:szCs w:val="20"/>
        </w:rPr>
        <w:t>.</w:t>
      </w:r>
    </w:p>
    <w:p w14:paraId="139C4DC6" w14:textId="16C37712" w:rsidR="5B275F8C" w:rsidRDefault="5B275F8C" w:rsidP="5B275F8C">
      <w:pPr>
        <w:spacing w:after="0"/>
        <w:contextualSpacing/>
        <w:jc w:val="both"/>
        <w:rPr>
          <w:rStyle w:val="normaltextrun"/>
          <w:rFonts w:ascii="Arial" w:hAnsi="Arial" w:cs="Arial"/>
          <w:sz w:val="20"/>
          <w:szCs w:val="20"/>
        </w:rPr>
      </w:pPr>
    </w:p>
    <w:p w14:paraId="7DEA3C65" w14:textId="29373F09" w:rsidR="3592B624" w:rsidRPr="00FA51E5" w:rsidRDefault="3592B624" w:rsidP="3592B624">
      <w:pPr>
        <w:jc w:val="both"/>
        <w:rPr>
          <w:rFonts w:ascii="Arial" w:hAnsi="Arial" w:cs="Arial"/>
          <w:sz w:val="20"/>
          <w:szCs w:val="20"/>
        </w:rPr>
      </w:pPr>
      <w:r w:rsidRPr="00FA51E5">
        <w:rPr>
          <w:rFonts w:ascii="Arial" w:eastAsia="Arial" w:hAnsi="Arial" w:cs="Arial"/>
          <w:b/>
          <w:bCs/>
          <w:color w:val="C00000"/>
          <w:sz w:val="20"/>
          <w:szCs w:val="20"/>
        </w:rPr>
        <w:t>Notation</w:t>
      </w:r>
    </w:p>
    <w:tbl>
      <w:tblPr>
        <w:tblStyle w:val="Grilledutableau"/>
        <w:tblW w:w="9440" w:type="dxa"/>
        <w:tblLayout w:type="fixed"/>
        <w:tblLook w:val="04A0" w:firstRow="1" w:lastRow="0" w:firstColumn="1" w:lastColumn="0" w:noHBand="0" w:noVBand="1"/>
      </w:tblPr>
      <w:tblGrid>
        <w:gridCol w:w="8460"/>
        <w:gridCol w:w="980"/>
      </w:tblGrid>
      <w:tr w:rsidR="3592B624" w:rsidRPr="00FA51E5" w14:paraId="56FB088D" w14:textId="77777777" w:rsidTr="5904315F">
        <w:tc>
          <w:tcPr>
            <w:tcW w:w="8460" w:type="dxa"/>
            <w:shd w:val="clear" w:color="auto" w:fill="C00000"/>
          </w:tcPr>
          <w:p w14:paraId="0854A5A6" w14:textId="59038EBA" w:rsidR="3592B624" w:rsidRPr="00FA51E5" w:rsidRDefault="3592B624">
            <w:pPr>
              <w:rPr>
                <w:rFonts w:ascii="Arial" w:hAnsi="Arial" w:cs="Arial"/>
                <w:sz w:val="20"/>
                <w:szCs w:val="20"/>
              </w:rPr>
            </w:pPr>
            <w:r w:rsidRPr="00FA51E5">
              <w:rPr>
                <w:rFonts w:ascii="Arial" w:eastAsia="Arial" w:hAnsi="Arial" w:cs="Arial"/>
                <w:b/>
                <w:bCs/>
                <w:color w:val="FFFFFF" w:themeColor="background1"/>
                <w:sz w:val="20"/>
                <w:szCs w:val="20"/>
              </w:rPr>
              <w:t>Notation</w:t>
            </w:r>
          </w:p>
        </w:tc>
        <w:tc>
          <w:tcPr>
            <w:tcW w:w="980" w:type="dxa"/>
            <w:shd w:val="clear" w:color="auto" w:fill="C00000"/>
          </w:tcPr>
          <w:p w14:paraId="7859D7E7" w14:textId="62F51124" w:rsidR="3592B624" w:rsidRPr="00FA51E5" w:rsidRDefault="3592B624">
            <w:pPr>
              <w:rPr>
                <w:rFonts w:ascii="Arial" w:hAnsi="Arial" w:cs="Arial"/>
                <w:sz w:val="20"/>
                <w:szCs w:val="20"/>
              </w:rPr>
            </w:pPr>
            <w:r w:rsidRPr="00FA51E5">
              <w:rPr>
                <w:rFonts w:ascii="Arial" w:eastAsia="Arial" w:hAnsi="Arial" w:cs="Arial"/>
                <w:b/>
                <w:bCs/>
                <w:color w:val="FFFFFF" w:themeColor="background1"/>
                <w:sz w:val="20"/>
                <w:szCs w:val="20"/>
              </w:rPr>
              <w:t>Score</w:t>
            </w:r>
          </w:p>
        </w:tc>
      </w:tr>
      <w:tr w:rsidR="3592B624" w:rsidRPr="00FA51E5" w14:paraId="73899AAB" w14:textId="77777777" w:rsidTr="5904315F">
        <w:tc>
          <w:tcPr>
            <w:tcW w:w="8460" w:type="dxa"/>
          </w:tcPr>
          <w:p w14:paraId="7E90BB86" w14:textId="6E481D13" w:rsidR="3592B624" w:rsidRPr="00FA51E5" w:rsidRDefault="3592B624" w:rsidP="00ED5CDC">
            <w:pPr>
              <w:jc w:val="both"/>
              <w:rPr>
                <w:rFonts w:ascii="Arial" w:hAnsi="Arial" w:cs="Arial"/>
                <w:sz w:val="20"/>
                <w:szCs w:val="20"/>
              </w:rPr>
            </w:pPr>
            <w:r w:rsidRPr="00FA51E5">
              <w:rPr>
                <w:rFonts w:ascii="Arial" w:eastAsia="Arial" w:hAnsi="Arial" w:cs="Arial"/>
                <w:b/>
                <w:bCs/>
                <w:color w:val="000000" w:themeColor="text1"/>
                <w:sz w:val="20"/>
                <w:szCs w:val="20"/>
              </w:rPr>
              <w:t>Apport stratégique</w:t>
            </w:r>
          </w:p>
          <w:p w14:paraId="25A796E5" w14:textId="65723E23" w:rsidR="3592B624" w:rsidRPr="00FA51E5" w:rsidRDefault="3592B624" w:rsidP="00ED5CDC">
            <w:pPr>
              <w:jc w:val="both"/>
              <w:rPr>
                <w:rFonts w:ascii="Arial" w:hAnsi="Arial" w:cs="Arial"/>
                <w:sz w:val="20"/>
                <w:szCs w:val="20"/>
              </w:rPr>
            </w:pPr>
            <w:r w:rsidRPr="5904315F">
              <w:rPr>
                <w:rFonts w:ascii="Arial" w:eastAsia="Arial" w:hAnsi="Arial" w:cs="Arial"/>
                <w:color w:val="000000" w:themeColor="text1"/>
                <w:sz w:val="20"/>
                <w:szCs w:val="20"/>
              </w:rPr>
              <w:t xml:space="preserve">Contribution stratégique au conseil d'administration du SRF et à l'ambition stratégique du SRF ; relations extérieures, plaidoyer et collecte de fonds ; </w:t>
            </w:r>
            <w:r w:rsidR="0D8C209B" w:rsidRPr="5904315F">
              <w:rPr>
                <w:rFonts w:ascii="Arial" w:eastAsia="Arial" w:hAnsi="Arial" w:cs="Arial"/>
                <w:color w:val="000000" w:themeColor="text1"/>
                <w:sz w:val="20"/>
                <w:szCs w:val="20"/>
              </w:rPr>
              <w:t xml:space="preserve">revue/validation </w:t>
            </w:r>
            <w:r w:rsidRPr="5904315F">
              <w:rPr>
                <w:rFonts w:ascii="Arial" w:eastAsia="Arial" w:hAnsi="Arial" w:cs="Arial"/>
                <w:color w:val="000000" w:themeColor="text1"/>
                <w:sz w:val="20"/>
                <w:szCs w:val="20"/>
              </w:rPr>
              <w:t xml:space="preserve">des cadres opérationnels et de la stratégie du SRF, statut et rôle du représentant qui assistera à la réunion du conseil ; </w:t>
            </w:r>
            <w:r w:rsidR="7999AB29" w:rsidRPr="5904315F">
              <w:rPr>
                <w:rFonts w:ascii="Arial" w:eastAsia="Arial" w:hAnsi="Arial" w:cs="Arial"/>
                <w:color w:val="000000" w:themeColor="text1"/>
                <w:sz w:val="20"/>
                <w:szCs w:val="20"/>
              </w:rPr>
              <w:t>V</w:t>
            </w:r>
            <w:r w:rsidRPr="5904315F">
              <w:rPr>
                <w:rFonts w:ascii="Arial" w:eastAsia="Arial" w:hAnsi="Arial" w:cs="Arial"/>
                <w:color w:val="000000" w:themeColor="text1"/>
                <w:sz w:val="20"/>
                <w:szCs w:val="20"/>
              </w:rPr>
              <w:t xml:space="preserve">olonté de se déplacer </w:t>
            </w:r>
            <w:r w:rsidR="4408A38F" w:rsidRPr="5904315F">
              <w:rPr>
                <w:rFonts w:ascii="Arial" w:eastAsia="Arial" w:hAnsi="Arial" w:cs="Arial"/>
                <w:color w:val="000000" w:themeColor="text1"/>
                <w:sz w:val="20"/>
                <w:szCs w:val="20"/>
              </w:rPr>
              <w:t xml:space="preserve">de manière occasionnelle </w:t>
            </w:r>
            <w:r w:rsidRPr="5904315F">
              <w:rPr>
                <w:rFonts w:ascii="Arial" w:eastAsia="Arial" w:hAnsi="Arial" w:cs="Arial"/>
                <w:color w:val="000000" w:themeColor="text1"/>
                <w:sz w:val="20"/>
                <w:szCs w:val="20"/>
              </w:rPr>
              <w:t>pour assister en personne à la réunion du conseil d'administration sur une base trimestrielle.</w:t>
            </w:r>
          </w:p>
        </w:tc>
        <w:tc>
          <w:tcPr>
            <w:tcW w:w="980" w:type="dxa"/>
          </w:tcPr>
          <w:p w14:paraId="5F937B94" w14:textId="77B39550" w:rsidR="3592B624" w:rsidRPr="00FA51E5" w:rsidRDefault="001369DD">
            <w:pPr>
              <w:rPr>
                <w:rFonts w:ascii="Arial" w:hAnsi="Arial" w:cs="Arial"/>
                <w:sz w:val="20"/>
                <w:szCs w:val="20"/>
              </w:rPr>
            </w:pPr>
            <w:r>
              <w:rPr>
                <w:rFonts w:ascii="Arial" w:eastAsia="Arial" w:hAnsi="Arial" w:cs="Arial"/>
                <w:color w:val="000000" w:themeColor="text1"/>
                <w:sz w:val="20"/>
                <w:szCs w:val="20"/>
              </w:rPr>
              <w:t>3</w:t>
            </w:r>
            <w:r w:rsidR="3592B624" w:rsidRPr="00FA51E5">
              <w:rPr>
                <w:rFonts w:ascii="Arial" w:eastAsia="Arial" w:hAnsi="Arial" w:cs="Arial"/>
                <w:color w:val="000000" w:themeColor="text1"/>
                <w:sz w:val="20"/>
                <w:szCs w:val="20"/>
              </w:rPr>
              <w:t>0%</w:t>
            </w:r>
          </w:p>
        </w:tc>
      </w:tr>
      <w:tr w:rsidR="3592B624" w:rsidRPr="00FA51E5" w14:paraId="443A5D7B" w14:textId="77777777" w:rsidTr="5904315F">
        <w:tc>
          <w:tcPr>
            <w:tcW w:w="8460" w:type="dxa"/>
          </w:tcPr>
          <w:p w14:paraId="7D2B41EA" w14:textId="552576BA" w:rsidR="3592B624" w:rsidRPr="00FA51E5" w:rsidRDefault="3592B624" w:rsidP="008F0428">
            <w:pPr>
              <w:jc w:val="both"/>
              <w:rPr>
                <w:rFonts w:ascii="Arial" w:hAnsi="Arial" w:cs="Arial"/>
                <w:sz w:val="20"/>
                <w:szCs w:val="20"/>
              </w:rPr>
            </w:pPr>
            <w:r w:rsidRPr="00FA51E5">
              <w:rPr>
                <w:rFonts w:ascii="Arial" w:eastAsia="Arial" w:hAnsi="Arial" w:cs="Arial"/>
                <w:b/>
                <w:bCs/>
                <w:color w:val="000000" w:themeColor="text1"/>
                <w:sz w:val="20"/>
                <w:szCs w:val="20"/>
              </w:rPr>
              <w:t>Assurance qualité</w:t>
            </w:r>
          </w:p>
          <w:p w14:paraId="58805114" w14:textId="4A511886" w:rsidR="3592B624" w:rsidRPr="00FA51E5" w:rsidRDefault="3592B624" w:rsidP="008F0428">
            <w:pPr>
              <w:jc w:val="both"/>
              <w:rPr>
                <w:rFonts w:ascii="Arial" w:hAnsi="Arial" w:cs="Arial"/>
                <w:sz w:val="20"/>
                <w:szCs w:val="20"/>
              </w:rPr>
            </w:pPr>
            <w:r w:rsidRPr="5B275F8C">
              <w:rPr>
                <w:rFonts w:ascii="Arial" w:eastAsia="Arial" w:hAnsi="Arial" w:cs="Arial"/>
                <w:color w:val="000000" w:themeColor="text1"/>
                <w:sz w:val="20"/>
                <w:szCs w:val="20"/>
              </w:rPr>
              <w:t>Capacité et engagement à respecter les principes et engagements contenus dans les Normes humanitaires fondamentales de qualité et de redevabilité et des Six principes fondamentaux du Comité permanent inter</w:t>
            </w:r>
            <w:r w:rsidR="6F74CBD0" w:rsidRPr="5B275F8C">
              <w:rPr>
                <w:rFonts w:ascii="Arial" w:eastAsia="Arial" w:hAnsi="Arial" w:cs="Arial"/>
                <w:color w:val="000000" w:themeColor="text1"/>
                <w:sz w:val="20"/>
                <w:szCs w:val="20"/>
              </w:rPr>
              <w:t>-</w:t>
            </w:r>
            <w:r w:rsidRPr="5B275F8C">
              <w:rPr>
                <w:rFonts w:ascii="Arial" w:eastAsia="Arial" w:hAnsi="Arial" w:cs="Arial"/>
                <w:color w:val="000000" w:themeColor="text1"/>
                <w:sz w:val="20"/>
                <w:szCs w:val="20"/>
              </w:rPr>
              <w:t>organisations relatifs à l'exploitation et aux abus sexuels (2019) ainsi que de la Code de conduite pour le Mouvement international de la Croix-Rouge et du Croissant-Rouge et les organisations non gouvernementales (ONG) lors des secours en cas de catastrophe (1994).</w:t>
            </w:r>
          </w:p>
        </w:tc>
        <w:tc>
          <w:tcPr>
            <w:tcW w:w="980" w:type="dxa"/>
          </w:tcPr>
          <w:p w14:paraId="5AF014D0" w14:textId="545745EB" w:rsidR="3592B624" w:rsidRPr="00FA51E5" w:rsidRDefault="001369DD">
            <w:pPr>
              <w:rPr>
                <w:rFonts w:ascii="Arial" w:hAnsi="Arial" w:cs="Arial"/>
                <w:sz w:val="20"/>
                <w:szCs w:val="20"/>
              </w:rPr>
            </w:pPr>
            <w:r>
              <w:rPr>
                <w:rFonts w:ascii="Arial" w:eastAsia="Arial" w:hAnsi="Arial" w:cs="Arial"/>
                <w:color w:val="000000" w:themeColor="text1"/>
                <w:sz w:val="20"/>
                <w:szCs w:val="20"/>
              </w:rPr>
              <w:t>20</w:t>
            </w:r>
            <w:r w:rsidR="3592B624" w:rsidRPr="00FA51E5">
              <w:rPr>
                <w:rFonts w:ascii="Arial" w:eastAsia="Arial" w:hAnsi="Arial" w:cs="Arial"/>
                <w:color w:val="000000" w:themeColor="text1"/>
                <w:sz w:val="20"/>
                <w:szCs w:val="20"/>
              </w:rPr>
              <w:t>%</w:t>
            </w:r>
          </w:p>
        </w:tc>
      </w:tr>
      <w:tr w:rsidR="3592B624" w:rsidRPr="00FA51E5" w14:paraId="79BAEE6E" w14:textId="77777777" w:rsidTr="5904315F">
        <w:trPr>
          <w:trHeight w:val="1016"/>
        </w:trPr>
        <w:tc>
          <w:tcPr>
            <w:tcW w:w="8460" w:type="dxa"/>
          </w:tcPr>
          <w:p w14:paraId="6C92F378" w14:textId="0D639462" w:rsidR="3592B624" w:rsidRPr="00FA51E5" w:rsidRDefault="3592B624" w:rsidP="008F0428">
            <w:pPr>
              <w:jc w:val="both"/>
              <w:rPr>
                <w:rFonts w:ascii="Arial" w:hAnsi="Arial" w:cs="Arial"/>
                <w:sz w:val="20"/>
                <w:szCs w:val="20"/>
              </w:rPr>
            </w:pPr>
            <w:r w:rsidRPr="00FA51E5">
              <w:rPr>
                <w:rFonts w:ascii="Arial" w:eastAsia="Arial" w:hAnsi="Arial" w:cs="Arial"/>
                <w:b/>
                <w:bCs/>
                <w:color w:val="000000" w:themeColor="text1"/>
                <w:sz w:val="20"/>
                <w:szCs w:val="20"/>
              </w:rPr>
              <w:t>Coordination et plaidoyer</w:t>
            </w:r>
          </w:p>
          <w:p w14:paraId="458B5CE8" w14:textId="58001269" w:rsidR="3592B624" w:rsidRPr="00FA51E5" w:rsidRDefault="3592B624" w:rsidP="008F0428">
            <w:pPr>
              <w:jc w:val="both"/>
              <w:rPr>
                <w:rFonts w:ascii="Arial" w:hAnsi="Arial" w:cs="Arial"/>
                <w:sz w:val="20"/>
                <w:szCs w:val="20"/>
              </w:rPr>
            </w:pPr>
            <w:r w:rsidRPr="6455041C">
              <w:rPr>
                <w:rFonts w:ascii="Arial" w:eastAsia="Arial" w:hAnsi="Arial" w:cs="Arial"/>
                <w:color w:val="000000" w:themeColor="text1"/>
                <w:sz w:val="20"/>
                <w:szCs w:val="20"/>
              </w:rPr>
              <w:t>Participation au</w:t>
            </w:r>
            <w:r w:rsidR="00DF2C6D">
              <w:rPr>
                <w:rFonts w:ascii="Arial" w:eastAsia="Arial" w:hAnsi="Arial" w:cs="Arial"/>
                <w:color w:val="000000" w:themeColor="text1"/>
                <w:sz w:val="20"/>
                <w:szCs w:val="20"/>
              </w:rPr>
              <w:t>x</w:t>
            </w:r>
            <w:r w:rsidRPr="6455041C">
              <w:rPr>
                <w:rFonts w:ascii="Arial" w:eastAsia="Arial" w:hAnsi="Arial" w:cs="Arial"/>
                <w:color w:val="000000" w:themeColor="text1"/>
                <w:sz w:val="20"/>
                <w:szCs w:val="20"/>
              </w:rPr>
              <w:t xml:space="preserve"> </w:t>
            </w:r>
            <w:r w:rsidR="00EA0B10">
              <w:rPr>
                <w:rFonts w:ascii="Arial" w:eastAsia="Arial" w:hAnsi="Arial" w:cs="Arial"/>
                <w:color w:val="000000" w:themeColor="text1"/>
                <w:sz w:val="20"/>
                <w:szCs w:val="20"/>
              </w:rPr>
              <w:t>réunion</w:t>
            </w:r>
            <w:r w:rsidR="00DF2C6D">
              <w:rPr>
                <w:rFonts w:ascii="Arial" w:eastAsia="Arial" w:hAnsi="Arial" w:cs="Arial"/>
                <w:color w:val="000000" w:themeColor="text1"/>
                <w:sz w:val="20"/>
                <w:szCs w:val="20"/>
              </w:rPr>
              <w:t>s</w:t>
            </w:r>
            <w:r w:rsidR="00EA0B10">
              <w:rPr>
                <w:rFonts w:ascii="Arial" w:eastAsia="Arial" w:hAnsi="Arial" w:cs="Arial"/>
                <w:color w:val="000000" w:themeColor="text1"/>
                <w:sz w:val="20"/>
                <w:szCs w:val="20"/>
              </w:rPr>
              <w:t xml:space="preserve"> de l’équipe humanitaire </w:t>
            </w:r>
            <w:r w:rsidR="001369DD">
              <w:rPr>
                <w:rFonts w:ascii="Arial" w:eastAsia="Arial" w:hAnsi="Arial" w:cs="Arial"/>
                <w:color w:val="000000" w:themeColor="text1"/>
                <w:sz w:val="20"/>
                <w:szCs w:val="20"/>
              </w:rPr>
              <w:t xml:space="preserve">pays </w:t>
            </w:r>
            <w:r w:rsidRPr="6455041C">
              <w:rPr>
                <w:rFonts w:ascii="Arial" w:eastAsia="Arial" w:hAnsi="Arial" w:cs="Arial"/>
                <w:color w:val="000000" w:themeColor="text1"/>
                <w:sz w:val="20"/>
                <w:szCs w:val="20"/>
              </w:rPr>
              <w:t>et/ou aux mécanismes nationaux de coordination</w:t>
            </w:r>
            <w:r w:rsidR="001369DD">
              <w:rPr>
                <w:rFonts w:ascii="Arial" w:eastAsia="Arial" w:hAnsi="Arial" w:cs="Arial"/>
                <w:color w:val="000000" w:themeColor="text1"/>
                <w:sz w:val="20"/>
                <w:szCs w:val="20"/>
              </w:rPr>
              <w:t xml:space="preserve"> </w:t>
            </w:r>
            <w:r w:rsidRPr="6455041C">
              <w:rPr>
                <w:rFonts w:ascii="Arial" w:eastAsia="Arial" w:hAnsi="Arial" w:cs="Arial"/>
                <w:color w:val="000000" w:themeColor="text1"/>
                <w:sz w:val="20"/>
                <w:szCs w:val="20"/>
              </w:rPr>
              <w:t>dans les principaux secteurs d'intervention du SRF</w:t>
            </w:r>
            <w:r w:rsidR="001369DD">
              <w:rPr>
                <w:rFonts w:ascii="Arial" w:eastAsia="Arial" w:hAnsi="Arial" w:cs="Arial"/>
                <w:color w:val="000000" w:themeColor="text1"/>
                <w:sz w:val="20"/>
                <w:szCs w:val="20"/>
              </w:rPr>
              <w:t xml:space="preserve">. Plaidoyer actif sur les questions de la localisation. </w:t>
            </w:r>
          </w:p>
        </w:tc>
        <w:tc>
          <w:tcPr>
            <w:tcW w:w="980" w:type="dxa"/>
          </w:tcPr>
          <w:p w14:paraId="0E6605FA" w14:textId="21B5CBFE" w:rsidR="3592B624" w:rsidRPr="00FA51E5" w:rsidRDefault="615EB8EA">
            <w:pPr>
              <w:rPr>
                <w:rFonts w:ascii="Arial" w:hAnsi="Arial" w:cs="Arial"/>
                <w:sz w:val="20"/>
                <w:szCs w:val="20"/>
              </w:rPr>
            </w:pPr>
            <w:r w:rsidRPr="5904315F">
              <w:rPr>
                <w:rFonts w:ascii="Arial" w:eastAsia="Arial" w:hAnsi="Arial" w:cs="Arial"/>
                <w:color w:val="000000" w:themeColor="text1"/>
                <w:sz w:val="20"/>
                <w:szCs w:val="20"/>
              </w:rPr>
              <w:t>3</w:t>
            </w:r>
            <w:r w:rsidR="5C8CEA3E" w:rsidRPr="5904315F">
              <w:rPr>
                <w:rFonts w:ascii="Arial" w:eastAsia="Arial" w:hAnsi="Arial" w:cs="Arial"/>
                <w:color w:val="000000" w:themeColor="text1"/>
                <w:sz w:val="20"/>
                <w:szCs w:val="20"/>
              </w:rPr>
              <w:t>0</w:t>
            </w:r>
            <w:r w:rsidR="3592B624" w:rsidRPr="5904315F">
              <w:rPr>
                <w:rFonts w:ascii="Arial" w:eastAsia="Arial" w:hAnsi="Arial" w:cs="Arial"/>
                <w:color w:val="000000" w:themeColor="text1"/>
                <w:sz w:val="20"/>
                <w:szCs w:val="20"/>
              </w:rPr>
              <w:t>%</w:t>
            </w:r>
          </w:p>
        </w:tc>
      </w:tr>
      <w:tr w:rsidR="3592B624" w:rsidRPr="00FA51E5" w14:paraId="723D2D9F" w14:textId="77777777" w:rsidTr="5904315F">
        <w:tc>
          <w:tcPr>
            <w:tcW w:w="8460" w:type="dxa"/>
          </w:tcPr>
          <w:p w14:paraId="74249A26" w14:textId="58E2E81A" w:rsidR="3592B624" w:rsidRPr="00FA51E5" w:rsidRDefault="3592B624" w:rsidP="008F0428">
            <w:pPr>
              <w:jc w:val="both"/>
              <w:rPr>
                <w:rFonts w:ascii="Arial" w:hAnsi="Arial" w:cs="Arial"/>
                <w:sz w:val="20"/>
                <w:szCs w:val="20"/>
              </w:rPr>
            </w:pPr>
            <w:r w:rsidRPr="6455041C">
              <w:rPr>
                <w:rFonts w:ascii="Arial" w:eastAsia="Arial" w:hAnsi="Arial" w:cs="Arial"/>
                <w:b/>
                <w:bCs/>
                <w:color w:val="000000" w:themeColor="text1"/>
                <w:sz w:val="20"/>
                <w:szCs w:val="20"/>
              </w:rPr>
              <w:t>Expérience de travail dans les secteurs de l'humanitaire et du développement</w:t>
            </w:r>
          </w:p>
          <w:p w14:paraId="785CFCDE" w14:textId="3F7F28E1" w:rsidR="3592B624" w:rsidRPr="00FA51E5" w:rsidRDefault="52C628CE" w:rsidP="008F0428">
            <w:pPr>
              <w:jc w:val="both"/>
              <w:rPr>
                <w:rFonts w:ascii="Arial" w:hAnsi="Arial" w:cs="Arial"/>
                <w:sz w:val="20"/>
                <w:szCs w:val="20"/>
              </w:rPr>
            </w:pPr>
            <w:r w:rsidRPr="20F927EF">
              <w:rPr>
                <w:rFonts w:ascii="Arial" w:eastAsia="Arial" w:hAnsi="Arial" w:cs="Arial"/>
                <w:color w:val="000000" w:themeColor="text1"/>
                <w:sz w:val="20"/>
                <w:szCs w:val="20"/>
              </w:rPr>
              <w:t>Expérience dans la mise en œuvre de projet</w:t>
            </w:r>
            <w:r w:rsidR="2B3A4D8C" w:rsidRPr="20F927EF">
              <w:rPr>
                <w:rFonts w:ascii="Arial" w:eastAsia="Arial" w:hAnsi="Arial" w:cs="Arial"/>
                <w:color w:val="000000" w:themeColor="text1"/>
                <w:sz w:val="20"/>
                <w:szCs w:val="20"/>
              </w:rPr>
              <w:t>s</w:t>
            </w:r>
            <w:r w:rsidRPr="20F927EF">
              <w:rPr>
                <w:rFonts w:ascii="Arial" w:eastAsia="Arial" w:hAnsi="Arial" w:cs="Arial"/>
                <w:color w:val="000000" w:themeColor="text1"/>
                <w:sz w:val="20"/>
                <w:szCs w:val="20"/>
              </w:rPr>
              <w:t xml:space="preserve"> humanitaire</w:t>
            </w:r>
            <w:r w:rsidR="17247ACB" w:rsidRPr="20F927EF">
              <w:rPr>
                <w:rFonts w:ascii="Arial" w:eastAsia="Arial" w:hAnsi="Arial" w:cs="Arial"/>
                <w:color w:val="000000" w:themeColor="text1"/>
                <w:sz w:val="20"/>
                <w:szCs w:val="20"/>
              </w:rPr>
              <w:t>s</w:t>
            </w:r>
            <w:r w:rsidRPr="20F927EF">
              <w:rPr>
                <w:rFonts w:ascii="Arial" w:eastAsia="Arial" w:hAnsi="Arial" w:cs="Arial"/>
                <w:color w:val="000000" w:themeColor="text1"/>
                <w:sz w:val="20"/>
                <w:szCs w:val="20"/>
              </w:rPr>
              <w:t xml:space="preserve">. </w:t>
            </w:r>
            <w:r w:rsidR="3592B624" w:rsidRPr="20F927EF">
              <w:rPr>
                <w:rFonts w:ascii="Arial" w:eastAsia="Arial" w:hAnsi="Arial" w:cs="Arial"/>
                <w:color w:val="000000" w:themeColor="text1"/>
                <w:sz w:val="20"/>
                <w:szCs w:val="20"/>
              </w:rPr>
              <w:t xml:space="preserve">Compréhension de la pertinence, des risques </w:t>
            </w:r>
            <w:r w:rsidR="3592B624" w:rsidRPr="20F927EF">
              <w:rPr>
                <w:rFonts w:ascii="Arial" w:eastAsia="Calibri" w:hAnsi="Arial" w:cs="Arial"/>
                <w:sz w:val="20"/>
                <w:szCs w:val="20"/>
              </w:rPr>
              <w:t>et des opportunités du lien Humanitaire-Développement-Paix (HDP)</w:t>
            </w:r>
            <w:r w:rsidRPr="20F927EF">
              <w:rPr>
                <w:rFonts w:ascii="Arial" w:eastAsia="Calibri" w:hAnsi="Arial" w:cs="Arial"/>
                <w:sz w:val="20"/>
                <w:szCs w:val="20"/>
              </w:rPr>
              <w:t xml:space="preserve"> et respect des principes fondamentaux de </w:t>
            </w:r>
            <w:r w:rsidR="3592B624" w:rsidRPr="20F927EF">
              <w:rPr>
                <w:rFonts w:ascii="Arial" w:eastAsia="Calibri" w:hAnsi="Arial" w:cs="Arial"/>
                <w:sz w:val="20"/>
                <w:szCs w:val="20"/>
              </w:rPr>
              <w:t>l'action humanitaire</w:t>
            </w:r>
            <w:r w:rsidRPr="20F927EF">
              <w:rPr>
                <w:rFonts w:ascii="Arial" w:eastAsia="Calibri" w:hAnsi="Arial" w:cs="Arial"/>
                <w:sz w:val="20"/>
                <w:szCs w:val="20"/>
              </w:rPr>
              <w:t xml:space="preserve">. </w:t>
            </w:r>
          </w:p>
        </w:tc>
        <w:tc>
          <w:tcPr>
            <w:tcW w:w="980" w:type="dxa"/>
          </w:tcPr>
          <w:p w14:paraId="7BDC8EA1" w14:textId="01FA8F85" w:rsidR="3592B624" w:rsidRPr="00FA51E5" w:rsidRDefault="2F76BD7D">
            <w:pPr>
              <w:rPr>
                <w:rFonts w:ascii="Arial" w:hAnsi="Arial" w:cs="Arial"/>
                <w:sz w:val="20"/>
                <w:szCs w:val="20"/>
              </w:rPr>
            </w:pPr>
            <w:r w:rsidRPr="5904315F">
              <w:rPr>
                <w:rFonts w:ascii="Arial" w:eastAsia="Arial" w:hAnsi="Arial" w:cs="Arial"/>
                <w:color w:val="000000" w:themeColor="text1"/>
                <w:sz w:val="20"/>
                <w:szCs w:val="20"/>
              </w:rPr>
              <w:t>2</w:t>
            </w:r>
            <w:r w:rsidR="5C8CEA3E" w:rsidRPr="5904315F">
              <w:rPr>
                <w:rFonts w:ascii="Arial" w:eastAsia="Arial" w:hAnsi="Arial" w:cs="Arial"/>
                <w:color w:val="000000" w:themeColor="text1"/>
                <w:sz w:val="20"/>
                <w:szCs w:val="20"/>
              </w:rPr>
              <w:t>0</w:t>
            </w:r>
            <w:r w:rsidR="3592B624" w:rsidRPr="5904315F">
              <w:rPr>
                <w:rFonts w:ascii="Arial" w:eastAsia="Arial" w:hAnsi="Arial" w:cs="Arial"/>
                <w:color w:val="000000" w:themeColor="text1"/>
                <w:sz w:val="20"/>
                <w:szCs w:val="20"/>
              </w:rPr>
              <w:t>%</w:t>
            </w:r>
          </w:p>
        </w:tc>
      </w:tr>
      <w:tr w:rsidR="3592B624" w:rsidRPr="00FA51E5" w14:paraId="08AA9407" w14:textId="77777777" w:rsidTr="5904315F">
        <w:tc>
          <w:tcPr>
            <w:tcW w:w="8460" w:type="dxa"/>
          </w:tcPr>
          <w:p w14:paraId="656D782D" w14:textId="2919D465" w:rsidR="3592B624" w:rsidRPr="00FA51E5" w:rsidRDefault="3592B624">
            <w:pPr>
              <w:rPr>
                <w:rFonts w:ascii="Arial" w:hAnsi="Arial" w:cs="Arial"/>
                <w:sz w:val="20"/>
                <w:szCs w:val="20"/>
              </w:rPr>
            </w:pPr>
            <w:r w:rsidRPr="00FA51E5">
              <w:rPr>
                <w:rFonts w:ascii="Arial" w:eastAsia="Arial" w:hAnsi="Arial" w:cs="Arial"/>
                <w:b/>
                <w:bCs/>
                <w:color w:val="000000" w:themeColor="text1"/>
                <w:sz w:val="20"/>
                <w:szCs w:val="20"/>
              </w:rPr>
              <w:t>Total</w:t>
            </w:r>
          </w:p>
        </w:tc>
        <w:tc>
          <w:tcPr>
            <w:tcW w:w="980" w:type="dxa"/>
          </w:tcPr>
          <w:p w14:paraId="47F572AA" w14:textId="5387551A" w:rsidR="3592B624" w:rsidRPr="00FA51E5" w:rsidRDefault="3592B624">
            <w:pPr>
              <w:rPr>
                <w:rFonts w:ascii="Arial" w:hAnsi="Arial" w:cs="Arial"/>
                <w:sz w:val="20"/>
                <w:szCs w:val="20"/>
              </w:rPr>
            </w:pPr>
            <w:r w:rsidRPr="00FA51E5">
              <w:rPr>
                <w:rFonts w:ascii="Arial" w:eastAsia="Arial" w:hAnsi="Arial" w:cs="Arial"/>
                <w:b/>
                <w:bCs/>
                <w:color w:val="000000" w:themeColor="text1"/>
                <w:sz w:val="20"/>
                <w:szCs w:val="20"/>
              </w:rPr>
              <w:t>100%</w:t>
            </w:r>
          </w:p>
        </w:tc>
      </w:tr>
    </w:tbl>
    <w:p w14:paraId="30DDF3F9" w14:textId="77777777" w:rsidR="00252C45" w:rsidRPr="00FA51E5" w:rsidRDefault="00252C45" w:rsidP="00652B88">
      <w:pPr>
        <w:spacing w:after="0"/>
        <w:contextualSpacing/>
        <w:jc w:val="both"/>
        <w:rPr>
          <w:rStyle w:val="normaltextrun"/>
          <w:rFonts w:ascii="Arial" w:hAnsi="Arial" w:cs="Arial"/>
          <w:sz w:val="20"/>
          <w:szCs w:val="20"/>
        </w:rPr>
      </w:pPr>
    </w:p>
    <w:p w14:paraId="0AD19DD4" w14:textId="77777777" w:rsidR="008561F3" w:rsidRPr="00FA51E5" w:rsidRDefault="008561F3" w:rsidP="008561F3">
      <w:pPr>
        <w:autoSpaceDE w:val="0"/>
        <w:autoSpaceDN w:val="0"/>
        <w:adjustRightInd w:val="0"/>
        <w:spacing w:after="0" w:line="240" w:lineRule="auto"/>
        <w:rPr>
          <w:rFonts w:ascii="Arial" w:hAnsi="Arial" w:cs="Arial"/>
          <w:color w:val="000000"/>
          <w:sz w:val="20"/>
          <w:szCs w:val="20"/>
        </w:rPr>
      </w:pPr>
    </w:p>
    <w:p w14:paraId="7E326352" w14:textId="6A65B1D6" w:rsidR="3592B624" w:rsidRPr="000D157D" w:rsidRDefault="00360CB4" w:rsidP="000D157D">
      <w:pPr>
        <w:autoSpaceDE w:val="0"/>
        <w:autoSpaceDN w:val="0"/>
        <w:adjustRightInd w:val="0"/>
        <w:spacing w:after="0" w:line="240" w:lineRule="auto"/>
        <w:rPr>
          <w:rFonts w:ascii="Arial" w:hAnsi="Arial" w:cs="Arial"/>
          <w:b/>
          <w:bCs/>
          <w:color w:val="C00000"/>
          <w:sz w:val="20"/>
          <w:szCs w:val="20"/>
        </w:rPr>
      </w:pPr>
      <w:r w:rsidRPr="00FA51E5">
        <w:rPr>
          <w:rFonts w:ascii="Arial" w:hAnsi="Arial" w:cs="Arial"/>
          <w:b/>
          <w:bCs/>
          <w:color w:val="C00000"/>
          <w:sz w:val="20"/>
          <w:szCs w:val="20"/>
        </w:rPr>
        <w:t>Instructions de soumission</w:t>
      </w:r>
    </w:p>
    <w:p w14:paraId="44ED7B5F" w14:textId="77777777" w:rsidR="004B201F" w:rsidRDefault="004B201F" w:rsidP="6BA17F16">
      <w:pPr>
        <w:autoSpaceDE w:val="0"/>
        <w:autoSpaceDN w:val="0"/>
        <w:adjustRightInd w:val="0"/>
        <w:spacing w:after="0" w:line="240" w:lineRule="auto"/>
        <w:jc w:val="both"/>
        <w:rPr>
          <w:rFonts w:ascii="Arial" w:hAnsi="Arial" w:cs="Arial"/>
          <w:color w:val="000000" w:themeColor="text1"/>
          <w:sz w:val="20"/>
          <w:szCs w:val="20"/>
        </w:rPr>
      </w:pPr>
    </w:p>
    <w:p w14:paraId="16F99A3F" w14:textId="3C2D4D27" w:rsidR="00360CB4" w:rsidRPr="00FA51E5" w:rsidRDefault="00360CB4" w:rsidP="6BA17F16">
      <w:pPr>
        <w:autoSpaceDE w:val="0"/>
        <w:autoSpaceDN w:val="0"/>
        <w:adjustRightInd w:val="0"/>
        <w:spacing w:after="0" w:line="240" w:lineRule="auto"/>
        <w:jc w:val="both"/>
        <w:rPr>
          <w:rFonts w:ascii="Calibri" w:eastAsia="Calibri" w:hAnsi="Calibri" w:cs="Calibri"/>
        </w:rPr>
      </w:pPr>
      <w:r w:rsidRPr="5904315F">
        <w:rPr>
          <w:rFonts w:ascii="Arial" w:hAnsi="Arial" w:cs="Arial"/>
          <w:color w:val="000000" w:themeColor="text1"/>
          <w:sz w:val="20"/>
          <w:szCs w:val="20"/>
        </w:rPr>
        <w:t xml:space="preserve">Les </w:t>
      </w:r>
      <w:r w:rsidR="000D157D" w:rsidRPr="5904315F">
        <w:rPr>
          <w:rFonts w:ascii="Arial" w:hAnsi="Arial" w:cs="Arial"/>
          <w:color w:val="000000" w:themeColor="text1"/>
          <w:sz w:val="20"/>
          <w:szCs w:val="20"/>
        </w:rPr>
        <w:t>for</w:t>
      </w:r>
      <w:r w:rsidR="56703955" w:rsidRPr="5904315F">
        <w:rPr>
          <w:rFonts w:ascii="Arial" w:hAnsi="Arial" w:cs="Arial"/>
          <w:color w:val="000000" w:themeColor="text1"/>
          <w:sz w:val="20"/>
          <w:szCs w:val="20"/>
        </w:rPr>
        <w:t>a</w:t>
      </w:r>
      <w:r w:rsidR="000D157D" w:rsidRPr="5904315F">
        <w:rPr>
          <w:rFonts w:ascii="Arial" w:hAnsi="Arial" w:cs="Arial"/>
          <w:color w:val="000000" w:themeColor="text1"/>
          <w:sz w:val="20"/>
          <w:szCs w:val="20"/>
        </w:rPr>
        <w:t xml:space="preserve"> nationaux et réseau</w:t>
      </w:r>
      <w:r w:rsidR="00545A34">
        <w:rPr>
          <w:rFonts w:ascii="Arial" w:hAnsi="Arial" w:cs="Arial"/>
          <w:color w:val="000000" w:themeColor="text1"/>
          <w:sz w:val="20"/>
          <w:szCs w:val="20"/>
        </w:rPr>
        <w:t>x</w:t>
      </w:r>
      <w:r w:rsidR="000D157D" w:rsidRPr="5904315F">
        <w:rPr>
          <w:rFonts w:ascii="Arial" w:hAnsi="Arial" w:cs="Arial"/>
          <w:color w:val="000000" w:themeColor="text1"/>
          <w:sz w:val="20"/>
          <w:szCs w:val="20"/>
        </w:rPr>
        <w:t xml:space="preserve"> régionaux </w:t>
      </w:r>
      <w:r w:rsidRPr="5904315F">
        <w:rPr>
          <w:rFonts w:ascii="Arial" w:hAnsi="Arial" w:cs="Arial"/>
          <w:color w:val="000000" w:themeColor="text1"/>
          <w:sz w:val="20"/>
          <w:szCs w:val="20"/>
        </w:rPr>
        <w:t>intéressées sont invités à soumettre leurs candidatures et autres documents requis à l'Unité de gestion du Fonds</w:t>
      </w:r>
      <w:r w:rsidR="000D157D" w:rsidRPr="5904315F">
        <w:rPr>
          <w:rFonts w:ascii="Arial" w:hAnsi="Arial" w:cs="Arial"/>
          <w:color w:val="000000" w:themeColor="text1"/>
          <w:sz w:val="20"/>
          <w:szCs w:val="20"/>
        </w:rPr>
        <w:t xml:space="preserve"> : </w:t>
      </w:r>
      <w:hyperlink r:id="rId11">
        <w:r w:rsidR="007B34B7" w:rsidRPr="5904315F">
          <w:rPr>
            <w:rStyle w:val="Lienhypertexte"/>
            <w:rFonts w:ascii="Calibri" w:eastAsia="Calibri" w:hAnsi="Calibri" w:cs="Calibri"/>
          </w:rPr>
          <w:t>tender@sahelregionalfund.org</w:t>
        </w:r>
      </w:hyperlink>
    </w:p>
    <w:p w14:paraId="009F129F" w14:textId="77777777" w:rsidR="00360CB4" w:rsidRPr="00FA51E5" w:rsidRDefault="00360CB4" w:rsidP="00D07B59">
      <w:pPr>
        <w:autoSpaceDE w:val="0"/>
        <w:autoSpaceDN w:val="0"/>
        <w:adjustRightInd w:val="0"/>
        <w:spacing w:after="0" w:line="240" w:lineRule="auto"/>
        <w:jc w:val="both"/>
        <w:rPr>
          <w:rFonts w:ascii="Arial" w:hAnsi="Arial" w:cs="Arial"/>
          <w:color w:val="000000"/>
          <w:sz w:val="20"/>
          <w:szCs w:val="20"/>
        </w:rPr>
      </w:pPr>
    </w:p>
    <w:p w14:paraId="719A05EC" w14:textId="62594E15" w:rsidR="00360CB4" w:rsidRPr="00FA51E5" w:rsidRDefault="008B3977" w:rsidP="00D07B59">
      <w:pPr>
        <w:autoSpaceDE w:val="0"/>
        <w:autoSpaceDN w:val="0"/>
        <w:adjustRightInd w:val="0"/>
        <w:spacing w:after="0" w:line="240" w:lineRule="auto"/>
        <w:jc w:val="both"/>
        <w:rPr>
          <w:rFonts w:ascii="Arial" w:hAnsi="Arial" w:cs="Arial"/>
          <w:color w:val="000000"/>
          <w:sz w:val="20"/>
          <w:szCs w:val="20"/>
        </w:rPr>
      </w:pPr>
      <w:r w:rsidRPr="6455041C">
        <w:rPr>
          <w:rFonts w:ascii="Arial" w:hAnsi="Arial" w:cs="Arial"/>
          <w:color w:val="000000" w:themeColor="text1"/>
          <w:sz w:val="20"/>
          <w:szCs w:val="20"/>
        </w:rPr>
        <w:t>La participation à l'appel à manifestation d'intérêt ne garantit pas que l</w:t>
      </w:r>
      <w:r w:rsidR="00D05061">
        <w:rPr>
          <w:rFonts w:ascii="Arial" w:hAnsi="Arial" w:cs="Arial"/>
          <w:color w:val="000000" w:themeColor="text1"/>
          <w:sz w:val="20"/>
          <w:szCs w:val="20"/>
        </w:rPr>
        <w:t xml:space="preserve">e forum et/ou réseau </w:t>
      </w:r>
      <w:r w:rsidRPr="6455041C">
        <w:rPr>
          <w:rFonts w:ascii="Arial" w:hAnsi="Arial" w:cs="Arial"/>
          <w:color w:val="000000" w:themeColor="text1"/>
          <w:sz w:val="20"/>
          <w:szCs w:val="20"/>
        </w:rPr>
        <w:t xml:space="preserve">sera finalement sélectionnée pour un partenariat avec SRF. Cependant, la rotation des membres du conseil d'administration </w:t>
      </w:r>
      <w:r w:rsidR="00D05061">
        <w:rPr>
          <w:rFonts w:ascii="Arial" w:hAnsi="Arial" w:cs="Arial"/>
          <w:color w:val="000000" w:themeColor="text1"/>
          <w:sz w:val="20"/>
          <w:szCs w:val="20"/>
        </w:rPr>
        <w:t xml:space="preserve">dans </w:t>
      </w:r>
      <w:r w:rsidRPr="6455041C">
        <w:rPr>
          <w:rFonts w:ascii="Arial" w:hAnsi="Arial" w:cs="Arial"/>
          <w:color w:val="000000" w:themeColor="text1"/>
          <w:sz w:val="20"/>
          <w:szCs w:val="20"/>
        </w:rPr>
        <w:t>18 mois offrira une autre opportunité d'être sélectionné comme membre du conseil d'administration du SRF.</w:t>
      </w:r>
    </w:p>
    <w:p w14:paraId="3CE2165D" w14:textId="77777777" w:rsidR="00360CB4" w:rsidRPr="00FA51E5" w:rsidRDefault="00360CB4" w:rsidP="00D07B59">
      <w:pPr>
        <w:autoSpaceDE w:val="0"/>
        <w:autoSpaceDN w:val="0"/>
        <w:adjustRightInd w:val="0"/>
        <w:spacing w:after="0" w:line="240" w:lineRule="auto"/>
        <w:jc w:val="both"/>
        <w:rPr>
          <w:rFonts w:ascii="Arial" w:hAnsi="Arial" w:cs="Arial"/>
          <w:color w:val="000000"/>
          <w:sz w:val="20"/>
          <w:szCs w:val="20"/>
        </w:rPr>
      </w:pPr>
    </w:p>
    <w:p w14:paraId="3B777393" w14:textId="3A91FC86" w:rsidR="001932C8" w:rsidRDefault="6ADB9BE5" w:rsidP="00FA51E5">
      <w:pPr>
        <w:autoSpaceDE w:val="0"/>
        <w:autoSpaceDN w:val="0"/>
        <w:adjustRightInd w:val="0"/>
        <w:spacing w:after="0" w:line="240" w:lineRule="auto"/>
        <w:jc w:val="both"/>
        <w:rPr>
          <w:rFonts w:ascii="Arial" w:hAnsi="Arial" w:cs="Arial"/>
          <w:b/>
          <w:bCs/>
          <w:color w:val="000000" w:themeColor="text1"/>
          <w:sz w:val="20"/>
          <w:szCs w:val="20"/>
        </w:rPr>
      </w:pPr>
      <w:r w:rsidRPr="5904315F">
        <w:rPr>
          <w:rFonts w:ascii="Arial" w:hAnsi="Arial" w:cs="Arial"/>
          <w:color w:val="000000" w:themeColor="text1"/>
          <w:sz w:val="20"/>
          <w:szCs w:val="20"/>
        </w:rPr>
        <w:t xml:space="preserve">Les candidats doivent soumettre leurs candidatures et les documents requis (voir ci-dessous) avant la date </w:t>
      </w:r>
      <w:r w:rsidR="005B1BFA" w:rsidRPr="5904315F">
        <w:rPr>
          <w:rFonts w:ascii="Arial" w:hAnsi="Arial" w:cs="Arial"/>
          <w:b/>
          <w:bCs/>
          <w:color w:val="000000" w:themeColor="text1"/>
          <w:sz w:val="20"/>
          <w:szCs w:val="20"/>
        </w:rPr>
        <w:t xml:space="preserve">de clôture du </w:t>
      </w:r>
      <w:r w:rsidR="56692275" w:rsidRPr="5904315F">
        <w:rPr>
          <w:rFonts w:ascii="Arial" w:hAnsi="Arial" w:cs="Arial"/>
          <w:b/>
          <w:bCs/>
          <w:color w:val="000000" w:themeColor="text1"/>
          <w:sz w:val="20"/>
          <w:szCs w:val="20"/>
        </w:rPr>
        <w:t>29</w:t>
      </w:r>
      <w:r w:rsidR="3BB561CF" w:rsidRPr="5904315F">
        <w:rPr>
          <w:rFonts w:ascii="Arial" w:hAnsi="Arial" w:cs="Arial"/>
          <w:b/>
          <w:bCs/>
          <w:color w:val="000000" w:themeColor="text1"/>
          <w:sz w:val="20"/>
          <w:szCs w:val="20"/>
        </w:rPr>
        <w:t>/</w:t>
      </w:r>
      <w:r w:rsidR="00071B8D" w:rsidRPr="5904315F">
        <w:rPr>
          <w:rFonts w:ascii="Arial" w:hAnsi="Arial" w:cs="Arial"/>
          <w:b/>
          <w:bCs/>
          <w:color w:val="000000" w:themeColor="text1"/>
          <w:sz w:val="20"/>
          <w:szCs w:val="20"/>
        </w:rPr>
        <w:t>11/22</w:t>
      </w:r>
      <w:r w:rsidR="00D05061" w:rsidRPr="5904315F">
        <w:rPr>
          <w:rFonts w:ascii="Arial" w:hAnsi="Arial" w:cs="Arial"/>
          <w:b/>
          <w:bCs/>
          <w:color w:val="000000" w:themeColor="text1"/>
          <w:sz w:val="20"/>
          <w:szCs w:val="20"/>
        </w:rPr>
        <w:t xml:space="preserve"> </w:t>
      </w:r>
      <w:r w:rsidR="005B1BFA" w:rsidRPr="5904315F">
        <w:rPr>
          <w:rFonts w:ascii="Arial" w:hAnsi="Arial" w:cs="Arial"/>
          <w:b/>
          <w:bCs/>
          <w:color w:val="000000" w:themeColor="text1"/>
          <w:sz w:val="20"/>
          <w:szCs w:val="20"/>
        </w:rPr>
        <w:t>à minuit.</w:t>
      </w:r>
    </w:p>
    <w:p w14:paraId="4F61E187" w14:textId="77777777" w:rsidR="000D157D" w:rsidRPr="00FA51E5" w:rsidRDefault="000D157D" w:rsidP="00FA51E5">
      <w:pPr>
        <w:autoSpaceDE w:val="0"/>
        <w:autoSpaceDN w:val="0"/>
        <w:adjustRightInd w:val="0"/>
        <w:spacing w:after="0" w:line="240" w:lineRule="auto"/>
        <w:jc w:val="both"/>
        <w:rPr>
          <w:rFonts w:ascii="Arial" w:hAnsi="Arial" w:cs="Arial"/>
          <w:b/>
          <w:bCs/>
          <w:color w:val="000000" w:themeColor="text1"/>
          <w:sz w:val="20"/>
          <w:szCs w:val="20"/>
        </w:rPr>
      </w:pPr>
    </w:p>
    <w:p w14:paraId="163C8785" w14:textId="77777777" w:rsidR="006F0246" w:rsidRPr="00FA51E5" w:rsidRDefault="006F0246" w:rsidP="00360CB4">
      <w:pPr>
        <w:autoSpaceDE w:val="0"/>
        <w:autoSpaceDN w:val="0"/>
        <w:adjustRightInd w:val="0"/>
        <w:spacing w:after="0" w:line="240" w:lineRule="auto"/>
        <w:rPr>
          <w:rFonts w:ascii="Arial" w:hAnsi="Arial" w:cs="Arial"/>
          <w:b/>
          <w:bCs/>
          <w:color w:val="000000" w:themeColor="text1"/>
          <w:sz w:val="20"/>
          <w:szCs w:val="20"/>
        </w:rPr>
      </w:pPr>
    </w:p>
    <w:p w14:paraId="1B5CE344" w14:textId="5501C6C5" w:rsidR="00652B88" w:rsidRPr="00FA51E5" w:rsidRDefault="00652B88" w:rsidP="00360CB4">
      <w:pPr>
        <w:autoSpaceDE w:val="0"/>
        <w:autoSpaceDN w:val="0"/>
        <w:adjustRightInd w:val="0"/>
        <w:spacing w:after="0" w:line="240" w:lineRule="auto"/>
        <w:rPr>
          <w:rFonts w:ascii="Arial" w:hAnsi="Arial" w:cs="Arial"/>
          <w:b/>
          <w:bCs/>
          <w:color w:val="000000"/>
          <w:sz w:val="20"/>
          <w:szCs w:val="20"/>
        </w:rPr>
      </w:pPr>
      <w:r w:rsidRPr="5904315F">
        <w:rPr>
          <w:rFonts w:ascii="Arial" w:hAnsi="Arial" w:cs="Arial"/>
          <w:b/>
          <w:bCs/>
          <w:color w:val="000000" w:themeColor="text1"/>
          <w:sz w:val="20"/>
          <w:szCs w:val="20"/>
        </w:rPr>
        <w:t xml:space="preserve">Documents </w:t>
      </w:r>
      <w:r w:rsidR="00545A34" w:rsidRPr="5904315F">
        <w:rPr>
          <w:rFonts w:ascii="Arial" w:hAnsi="Arial" w:cs="Arial"/>
          <w:b/>
          <w:bCs/>
          <w:color w:val="000000" w:themeColor="text1"/>
          <w:sz w:val="20"/>
          <w:szCs w:val="20"/>
        </w:rPr>
        <w:t>requis :</w:t>
      </w:r>
    </w:p>
    <w:p w14:paraId="274995AE" w14:textId="63646981" w:rsidR="2EF22D1A" w:rsidRDefault="41EF6AD9"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t>Formulaire de candidature rempli (annexe 2)</w:t>
      </w:r>
    </w:p>
    <w:p w14:paraId="6CAED92F" w14:textId="4265F990" w:rsidR="2EF22D1A" w:rsidRDefault="002312BC"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t>Dernier certificat d'enregistrement d'ONG et permis d'exploitation</w:t>
      </w:r>
      <w:r w:rsidR="0E449FB3" w:rsidRPr="5904315F">
        <w:rPr>
          <w:rFonts w:ascii="Arial" w:hAnsi="Arial" w:cs="Arial"/>
          <w:color w:val="000000" w:themeColor="text1"/>
          <w:sz w:val="20"/>
          <w:szCs w:val="20"/>
        </w:rPr>
        <w:t xml:space="preserve"> (obligatoire)</w:t>
      </w:r>
    </w:p>
    <w:p w14:paraId="190EAB58" w14:textId="46382C1A" w:rsidR="2EF22D1A" w:rsidRDefault="4746BE59"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lastRenderedPageBreak/>
        <w:t xml:space="preserve">Terme de référence (ou équivalent) présentant le système de gouvernance du forum/réseau </w:t>
      </w:r>
      <w:r w:rsidR="66C93AA8" w:rsidRPr="5904315F">
        <w:rPr>
          <w:rFonts w:ascii="Arial" w:hAnsi="Arial" w:cs="Arial"/>
          <w:color w:val="000000" w:themeColor="text1"/>
          <w:sz w:val="20"/>
          <w:szCs w:val="20"/>
        </w:rPr>
        <w:t xml:space="preserve">(obligatoire) </w:t>
      </w:r>
    </w:p>
    <w:p w14:paraId="144A92F3" w14:textId="7178BB27" w:rsidR="2EF22D1A" w:rsidRDefault="0F83A862"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t xml:space="preserve">Copie du Code de conduite de </w:t>
      </w:r>
      <w:r w:rsidR="3AB6F59E" w:rsidRPr="5904315F">
        <w:rPr>
          <w:rFonts w:ascii="Arial" w:hAnsi="Arial" w:cs="Arial"/>
          <w:color w:val="000000" w:themeColor="text1"/>
          <w:sz w:val="20"/>
          <w:szCs w:val="20"/>
        </w:rPr>
        <w:t xml:space="preserve">votre </w:t>
      </w:r>
      <w:r w:rsidRPr="5904315F">
        <w:rPr>
          <w:rFonts w:ascii="Arial" w:hAnsi="Arial" w:cs="Arial"/>
          <w:color w:val="000000" w:themeColor="text1"/>
          <w:sz w:val="20"/>
          <w:szCs w:val="20"/>
        </w:rPr>
        <w:t>organisation</w:t>
      </w:r>
      <w:r w:rsidR="52CBE926" w:rsidRPr="5904315F">
        <w:rPr>
          <w:rFonts w:ascii="Arial" w:hAnsi="Arial" w:cs="Arial"/>
          <w:color w:val="000000" w:themeColor="text1"/>
          <w:sz w:val="20"/>
          <w:szCs w:val="20"/>
        </w:rPr>
        <w:t xml:space="preserve"> (si existant) </w:t>
      </w:r>
    </w:p>
    <w:p w14:paraId="7B53E2B2" w14:textId="01BDB891" w:rsidR="2EF22D1A" w:rsidRDefault="0F83A862"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t xml:space="preserve">Copie de votre politique </w:t>
      </w:r>
      <w:r w:rsidR="4BEF59BA" w:rsidRPr="5904315F">
        <w:rPr>
          <w:rFonts w:ascii="Arial" w:hAnsi="Arial" w:cs="Arial"/>
          <w:color w:val="000000" w:themeColor="text1"/>
          <w:sz w:val="20"/>
          <w:szCs w:val="20"/>
        </w:rPr>
        <w:t xml:space="preserve">de prévention d’exploitation sexuelle et abus </w:t>
      </w:r>
      <w:r w:rsidR="0B0A37F4" w:rsidRPr="5904315F">
        <w:rPr>
          <w:rFonts w:ascii="Arial" w:hAnsi="Arial" w:cs="Arial"/>
          <w:color w:val="000000" w:themeColor="text1"/>
          <w:sz w:val="20"/>
          <w:szCs w:val="20"/>
        </w:rPr>
        <w:t>(si existant</w:t>
      </w:r>
      <w:r w:rsidR="0B6294E1" w:rsidRPr="5904315F">
        <w:rPr>
          <w:rFonts w:ascii="Arial" w:hAnsi="Arial" w:cs="Arial"/>
          <w:color w:val="000000" w:themeColor="text1"/>
          <w:sz w:val="20"/>
          <w:szCs w:val="20"/>
        </w:rPr>
        <w:t>e</w:t>
      </w:r>
      <w:r w:rsidR="0B0A37F4" w:rsidRPr="5904315F">
        <w:rPr>
          <w:rFonts w:ascii="Arial" w:hAnsi="Arial" w:cs="Arial"/>
          <w:color w:val="000000" w:themeColor="text1"/>
          <w:sz w:val="20"/>
          <w:szCs w:val="20"/>
        </w:rPr>
        <w:t>)</w:t>
      </w:r>
    </w:p>
    <w:p w14:paraId="57D055F5" w14:textId="73B53947" w:rsidR="2EF22D1A" w:rsidRDefault="265262DD"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t>C</w:t>
      </w:r>
      <w:r w:rsidR="4BEF59BA" w:rsidRPr="5904315F">
        <w:rPr>
          <w:rFonts w:ascii="Arial" w:hAnsi="Arial" w:cs="Arial"/>
          <w:color w:val="000000" w:themeColor="text1"/>
          <w:sz w:val="20"/>
          <w:szCs w:val="20"/>
        </w:rPr>
        <w:t xml:space="preserve">opie d’une attestation de votre </w:t>
      </w:r>
      <w:r w:rsidR="10FAD550" w:rsidRPr="5904315F">
        <w:rPr>
          <w:rFonts w:ascii="Arial" w:hAnsi="Arial" w:cs="Arial"/>
          <w:color w:val="000000" w:themeColor="text1"/>
          <w:sz w:val="20"/>
          <w:szCs w:val="20"/>
        </w:rPr>
        <w:t>appartenance à un réseau (</w:t>
      </w:r>
      <w:r w:rsidR="4BEF59BA" w:rsidRPr="5904315F">
        <w:rPr>
          <w:rFonts w:ascii="Arial" w:hAnsi="Arial" w:cs="Arial"/>
          <w:color w:val="000000" w:themeColor="text1"/>
          <w:sz w:val="20"/>
          <w:szCs w:val="20"/>
        </w:rPr>
        <w:t xml:space="preserve">lien électronique </w:t>
      </w:r>
      <w:r w:rsidR="23C76F7A" w:rsidRPr="5904315F">
        <w:rPr>
          <w:rFonts w:ascii="Arial" w:hAnsi="Arial" w:cs="Arial"/>
          <w:color w:val="000000" w:themeColor="text1"/>
          <w:sz w:val="20"/>
          <w:szCs w:val="20"/>
        </w:rPr>
        <w:t xml:space="preserve">ou autres documents équivalent) </w:t>
      </w:r>
    </w:p>
    <w:p w14:paraId="2E0895A7" w14:textId="07C7958C" w:rsidR="2EF22D1A" w:rsidRDefault="3AB18881" w:rsidP="5904315F">
      <w:pPr>
        <w:pStyle w:val="Paragraphedeliste"/>
        <w:numPr>
          <w:ilvl w:val="0"/>
          <w:numId w:val="1"/>
        </w:numPr>
        <w:spacing w:after="0" w:line="240" w:lineRule="auto"/>
        <w:jc w:val="both"/>
        <w:rPr>
          <w:rFonts w:ascii="Arial" w:hAnsi="Arial" w:cs="Arial"/>
          <w:color w:val="000000" w:themeColor="text1"/>
          <w:sz w:val="20"/>
          <w:szCs w:val="20"/>
        </w:rPr>
      </w:pPr>
      <w:r w:rsidRPr="5904315F">
        <w:rPr>
          <w:rFonts w:ascii="Arial" w:hAnsi="Arial" w:cs="Arial"/>
          <w:color w:val="000000" w:themeColor="text1"/>
          <w:sz w:val="20"/>
          <w:szCs w:val="20"/>
        </w:rPr>
        <w:t xml:space="preserve">Copie du certificat de conformité CHS (si existant) </w:t>
      </w:r>
    </w:p>
    <w:p w14:paraId="5340CF73" w14:textId="77777777" w:rsidR="009E422E" w:rsidRDefault="009E422E" w:rsidP="001932C8">
      <w:pPr>
        <w:autoSpaceDE w:val="0"/>
        <w:autoSpaceDN w:val="0"/>
        <w:adjustRightInd w:val="0"/>
        <w:spacing w:after="0" w:line="240" w:lineRule="auto"/>
        <w:rPr>
          <w:rFonts w:ascii="Arial" w:hAnsi="Arial" w:cs="Arial"/>
          <w:b/>
          <w:bCs/>
          <w:color w:val="C00000"/>
          <w:sz w:val="20"/>
          <w:szCs w:val="20"/>
        </w:rPr>
      </w:pPr>
    </w:p>
    <w:p w14:paraId="51CF8495" w14:textId="55ADD337" w:rsidR="001932C8" w:rsidRDefault="002D02FE" w:rsidP="001932C8">
      <w:pPr>
        <w:autoSpaceDE w:val="0"/>
        <w:autoSpaceDN w:val="0"/>
        <w:adjustRightInd w:val="0"/>
        <w:spacing w:after="0" w:line="240" w:lineRule="auto"/>
        <w:rPr>
          <w:rFonts w:ascii="Arial" w:hAnsi="Arial" w:cs="Arial"/>
          <w:b/>
          <w:bCs/>
          <w:color w:val="C00000"/>
          <w:sz w:val="20"/>
          <w:szCs w:val="20"/>
        </w:rPr>
      </w:pPr>
      <w:r w:rsidRPr="00FA51E5">
        <w:rPr>
          <w:rFonts w:ascii="Arial" w:hAnsi="Arial" w:cs="Arial"/>
          <w:b/>
          <w:bCs/>
          <w:color w:val="C00000"/>
          <w:sz w:val="20"/>
          <w:szCs w:val="20"/>
        </w:rPr>
        <w:t>Délai prévu</w:t>
      </w:r>
      <w:r w:rsidR="00645DAA">
        <w:rPr>
          <w:rFonts w:ascii="Arial" w:hAnsi="Arial" w:cs="Arial"/>
          <w:b/>
          <w:bCs/>
          <w:color w:val="C00000"/>
          <w:sz w:val="20"/>
          <w:szCs w:val="20"/>
        </w:rPr>
        <w:t xml:space="preserve"> (indicatif) </w:t>
      </w:r>
    </w:p>
    <w:p w14:paraId="642B4BB5" w14:textId="6C043A64" w:rsidR="004301C7" w:rsidRDefault="004301C7" w:rsidP="001932C8">
      <w:pPr>
        <w:autoSpaceDE w:val="0"/>
        <w:autoSpaceDN w:val="0"/>
        <w:adjustRightInd w:val="0"/>
        <w:spacing w:after="0" w:line="240" w:lineRule="auto"/>
        <w:rPr>
          <w:rFonts w:ascii="Arial" w:hAnsi="Arial" w:cs="Arial"/>
          <w:b/>
          <w:bCs/>
          <w:color w:val="C00000"/>
          <w:sz w:val="20"/>
          <w:szCs w:val="20"/>
        </w:rPr>
      </w:pPr>
    </w:p>
    <w:tbl>
      <w:tblPr>
        <w:tblStyle w:val="Grilledutableau"/>
        <w:tblW w:w="9350" w:type="dxa"/>
        <w:tblLook w:val="04A0" w:firstRow="1" w:lastRow="0" w:firstColumn="1" w:lastColumn="0" w:noHBand="0" w:noVBand="1"/>
      </w:tblPr>
      <w:tblGrid>
        <w:gridCol w:w="5265"/>
        <w:gridCol w:w="4085"/>
      </w:tblGrid>
      <w:tr w:rsidR="004301C7" w14:paraId="427A057B" w14:textId="77777777" w:rsidTr="5904315F">
        <w:tc>
          <w:tcPr>
            <w:tcW w:w="5265" w:type="dxa"/>
          </w:tcPr>
          <w:p w14:paraId="715BCA56" w14:textId="348A2C72" w:rsidR="004301C7" w:rsidRDefault="004301C7" w:rsidP="001932C8">
            <w:pPr>
              <w:autoSpaceDE w:val="0"/>
              <w:autoSpaceDN w:val="0"/>
              <w:adjustRightInd w:val="0"/>
              <w:rPr>
                <w:rFonts w:ascii="Arial" w:hAnsi="Arial" w:cs="Arial"/>
                <w:b/>
                <w:bCs/>
                <w:color w:val="C00000"/>
                <w:sz w:val="20"/>
                <w:szCs w:val="20"/>
              </w:rPr>
            </w:pPr>
            <w:r>
              <w:rPr>
                <w:rFonts w:ascii="Arial" w:hAnsi="Arial" w:cs="Arial"/>
                <w:b/>
                <w:bCs/>
                <w:color w:val="C00000"/>
                <w:sz w:val="20"/>
                <w:szCs w:val="20"/>
              </w:rPr>
              <w:t xml:space="preserve">Activité </w:t>
            </w:r>
          </w:p>
        </w:tc>
        <w:tc>
          <w:tcPr>
            <w:tcW w:w="4085" w:type="dxa"/>
          </w:tcPr>
          <w:p w14:paraId="696E2B24" w14:textId="642007A2" w:rsidR="004301C7" w:rsidRDefault="004301C7" w:rsidP="001932C8">
            <w:pPr>
              <w:autoSpaceDE w:val="0"/>
              <w:autoSpaceDN w:val="0"/>
              <w:adjustRightInd w:val="0"/>
              <w:rPr>
                <w:rFonts w:ascii="Arial" w:hAnsi="Arial" w:cs="Arial"/>
                <w:b/>
                <w:bCs/>
                <w:color w:val="C00000"/>
                <w:sz w:val="20"/>
                <w:szCs w:val="20"/>
              </w:rPr>
            </w:pPr>
            <w:r>
              <w:rPr>
                <w:rFonts w:ascii="Arial" w:hAnsi="Arial" w:cs="Arial"/>
                <w:b/>
                <w:bCs/>
                <w:color w:val="C00000"/>
                <w:sz w:val="20"/>
                <w:szCs w:val="20"/>
              </w:rPr>
              <w:t xml:space="preserve">Date </w:t>
            </w:r>
          </w:p>
        </w:tc>
      </w:tr>
      <w:tr w:rsidR="003C6115" w:rsidRPr="00DA6CCB" w14:paraId="082BAC97" w14:textId="77777777" w:rsidTr="5904315F">
        <w:tc>
          <w:tcPr>
            <w:tcW w:w="5265" w:type="dxa"/>
          </w:tcPr>
          <w:p w14:paraId="6ED83FC8" w14:textId="35176D5C" w:rsidR="003C6115" w:rsidRPr="003C6115" w:rsidRDefault="003C6115" w:rsidP="001932C8">
            <w:pPr>
              <w:autoSpaceDE w:val="0"/>
              <w:autoSpaceDN w:val="0"/>
              <w:adjustRightInd w:val="0"/>
              <w:rPr>
                <w:rFonts w:ascii="Arial" w:hAnsi="Arial" w:cs="Arial"/>
                <w:color w:val="000000" w:themeColor="text1"/>
                <w:sz w:val="20"/>
                <w:szCs w:val="20"/>
              </w:rPr>
            </w:pPr>
            <w:r w:rsidRPr="003C6115">
              <w:rPr>
                <w:rFonts w:ascii="Arial" w:hAnsi="Arial" w:cs="Arial"/>
                <w:color w:val="000000" w:themeColor="text1"/>
                <w:sz w:val="20"/>
                <w:szCs w:val="20"/>
              </w:rPr>
              <w:t xml:space="preserve">Publication de l’appel à </w:t>
            </w:r>
            <w:r>
              <w:rPr>
                <w:rFonts w:ascii="Arial" w:hAnsi="Arial" w:cs="Arial"/>
                <w:color w:val="000000" w:themeColor="text1"/>
                <w:sz w:val="20"/>
                <w:szCs w:val="20"/>
              </w:rPr>
              <w:t xml:space="preserve">manifestation d’intérêt </w:t>
            </w:r>
          </w:p>
        </w:tc>
        <w:tc>
          <w:tcPr>
            <w:tcW w:w="4085" w:type="dxa"/>
          </w:tcPr>
          <w:p w14:paraId="7913D051" w14:textId="6EEE1EE5" w:rsidR="003C6115" w:rsidRPr="00DA6CCB" w:rsidRDefault="6E9C8738"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1</w:t>
            </w:r>
            <w:r w:rsidR="377096C5" w:rsidRPr="5904315F">
              <w:rPr>
                <w:rFonts w:ascii="Arial" w:hAnsi="Arial" w:cs="Arial"/>
                <w:color w:val="000000" w:themeColor="text1"/>
                <w:sz w:val="20"/>
                <w:szCs w:val="20"/>
              </w:rPr>
              <w:t>5</w:t>
            </w:r>
            <w:r w:rsidR="45C41FAD" w:rsidRPr="5904315F">
              <w:rPr>
                <w:rFonts w:ascii="Arial" w:hAnsi="Arial" w:cs="Arial"/>
                <w:color w:val="000000" w:themeColor="text1"/>
                <w:sz w:val="20"/>
                <w:szCs w:val="20"/>
              </w:rPr>
              <w:t>/1</w:t>
            </w:r>
            <w:r w:rsidR="57A8F795" w:rsidRPr="5904315F">
              <w:rPr>
                <w:rFonts w:ascii="Arial" w:hAnsi="Arial" w:cs="Arial"/>
                <w:color w:val="000000" w:themeColor="text1"/>
                <w:sz w:val="20"/>
                <w:szCs w:val="20"/>
              </w:rPr>
              <w:t>5</w:t>
            </w:r>
            <w:r w:rsidR="45C41FAD" w:rsidRPr="5904315F">
              <w:rPr>
                <w:rFonts w:ascii="Arial" w:hAnsi="Arial" w:cs="Arial"/>
                <w:color w:val="000000" w:themeColor="text1"/>
                <w:sz w:val="20"/>
                <w:szCs w:val="20"/>
              </w:rPr>
              <w:t>/</w:t>
            </w:r>
            <w:r w:rsidR="5BD59BD3" w:rsidRPr="5904315F">
              <w:rPr>
                <w:rFonts w:ascii="Arial" w:hAnsi="Arial" w:cs="Arial"/>
                <w:color w:val="000000" w:themeColor="text1"/>
                <w:sz w:val="20"/>
                <w:szCs w:val="20"/>
              </w:rPr>
              <w:t>20</w:t>
            </w:r>
            <w:r w:rsidR="45C41FAD" w:rsidRPr="5904315F">
              <w:rPr>
                <w:rFonts w:ascii="Arial" w:hAnsi="Arial" w:cs="Arial"/>
                <w:color w:val="000000" w:themeColor="text1"/>
                <w:sz w:val="20"/>
                <w:szCs w:val="20"/>
              </w:rPr>
              <w:t>22</w:t>
            </w:r>
          </w:p>
        </w:tc>
      </w:tr>
      <w:tr w:rsidR="004301C7" w:rsidRPr="00DA6CCB" w14:paraId="17EBF5C0" w14:textId="77777777" w:rsidTr="5904315F">
        <w:tc>
          <w:tcPr>
            <w:tcW w:w="5265" w:type="dxa"/>
          </w:tcPr>
          <w:p w14:paraId="54B83B62" w14:textId="380A9BF8" w:rsidR="004301C7" w:rsidRPr="004301C7" w:rsidRDefault="004301C7" w:rsidP="001932C8">
            <w:pPr>
              <w:autoSpaceDE w:val="0"/>
              <w:autoSpaceDN w:val="0"/>
              <w:adjustRightInd w:val="0"/>
              <w:rPr>
                <w:rFonts w:ascii="Arial" w:hAnsi="Arial" w:cs="Arial"/>
                <w:color w:val="000000" w:themeColor="text1"/>
                <w:sz w:val="20"/>
                <w:szCs w:val="20"/>
              </w:rPr>
            </w:pPr>
            <w:r w:rsidRPr="004301C7">
              <w:rPr>
                <w:rFonts w:ascii="Arial" w:hAnsi="Arial" w:cs="Arial"/>
                <w:color w:val="000000" w:themeColor="text1"/>
                <w:sz w:val="20"/>
                <w:szCs w:val="20"/>
              </w:rPr>
              <w:t xml:space="preserve">Date limite des questions </w:t>
            </w:r>
          </w:p>
        </w:tc>
        <w:tc>
          <w:tcPr>
            <w:tcW w:w="4085" w:type="dxa"/>
          </w:tcPr>
          <w:p w14:paraId="3ACAFA2A" w14:textId="6A5E9982" w:rsidR="004301C7" w:rsidRPr="00DA6CCB" w:rsidRDefault="56FD8CB8"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21</w:t>
            </w:r>
            <w:r w:rsidR="3755089B" w:rsidRPr="5904315F">
              <w:rPr>
                <w:rFonts w:ascii="Arial" w:hAnsi="Arial" w:cs="Arial"/>
                <w:color w:val="000000" w:themeColor="text1"/>
                <w:sz w:val="20"/>
                <w:szCs w:val="20"/>
              </w:rPr>
              <w:t>/11/</w:t>
            </w:r>
            <w:r w:rsidR="0A86D6E2" w:rsidRPr="5904315F">
              <w:rPr>
                <w:rFonts w:ascii="Arial" w:hAnsi="Arial" w:cs="Arial"/>
                <w:color w:val="000000" w:themeColor="text1"/>
                <w:sz w:val="20"/>
                <w:szCs w:val="20"/>
              </w:rPr>
              <w:t>20</w:t>
            </w:r>
            <w:r w:rsidR="3755089B" w:rsidRPr="5904315F">
              <w:rPr>
                <w:rFonts w:ascii="Arial" w:hAnsi="Arial" w:cs="Arial"/>
                <w:color w:val="000000" w:themeColor="text1"/>
                <w:sz w:val="20"/>
                <w:szCs w:val="20"/>
              </w:rPr>
              <w:t>22</w:t>
            </w:r>
          </w:p>
        </w:tc>
      </w:tr>
      <w:tr w:rsidR="004301C7" w:rsidRPr="00DA6CCB" w14:paraId="4111F370" w14:textId="77777777" w:rsidTr="5904315F">
        <w:tc>
          <w:tcPr>
            <w:tcW w:w="5265" w:type="dxa"/>
          </w:tcPr>
          <w:p w14:paraId="523F8E15" w14:textId="02F9FE04" w:rsidR="004301C7" w:rsidRPr="004301C7" w:rsidRDefault="004301C7" w:rsidP="001932C8">
            <w:pPr>
              <w:autoSpaceDE w:val="0"/>
              <w:autoSpaceDN w:val="0"/>
              <w:adjustRightInd w:val="0"/>
              <w:rPr>
                <w:rFonts w:ascii="Arial" w:hAnsi="Arial" w:cs="Arial"/>
                <w:color w:val="000000" w:themeColor="text1"/>
                <w:sz w:val="20"/>
                <w:szCs w:val="20"/>
              </w:rPr>
            </w:pPr>
            <w:r w:rsidRPr="004301C7">
              <w:rPr>
                <w:rFonts w:ascii="Arial" w:hAnsi="Arial" w:cs="Arial"/>
                <w:color w:val="000000" w:themeColor="text1"/>
                <w:sz w:val="20"/>
                <w:szCs w:val="20"/>
              </w:rPr>
              <w:t>Date limite soumission du formulaire de candidature</w:t>
            </w:r>
          </w:p>
        </w:tc>
        <w:tc>
          <w:tcPr>
            <w:tcW w:w="4085" w:type="dxa"/>
          </w:tcPr>
          <w:p w14:paraId="6B3A9278" w14:textId="0BE87C56" w:rsidR="004301C7" w:rsidRPr="00DA6CCB" w:rsidRDefault="7DEF1AD7"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29</w:t>
            </w:r>
            <w:r w:rsidR="3755089B" w:rsidRPr="5904315F">
              <w:rPr>
                <w:rFonts w:ascii="Arial" w:hAnsi="Arial" w:cs="Arial"/>
                <w:color w:val="000000" w:themeColor="text1"/>
                <w:sz w:val="20"/>
                <w:szCs w:val="20"/>
              </w:rPr>
              <w:t>/11/</w:t>
            </w:r>
            <w:r w:rsidR="5C45DA94" w:rsidRPr="5904315F">
              <w:rPr>
                <w:rFonts w:ascii="Arial" w:hAnsi="Arial" w:cs="Arial"/>
                <w:color w:val="000000" w:themeColor="text1"/>
                <w:sz w:val="20"/>
                <w:szCs w:val="20"/>
              </w:rPr>
              <w:t>20</w:t>
            </w:r>
            <w:r w:rsidR="3755089B" w:rsidRPr="5904315F">
              <w:rPr>
                <w:rFonts w:ascii="Arial" w:hAnsi="Arial" w:cs="Arial"/>
                <w:color w:val="000000" w:themeColor="text1"/>
                <w:sz w:val="20"/>
                <w:szCs w:val="20"/>
              </w:rPr>
              <w:t>22</w:t>
            </w:r>
          </w:p>
        </w:tc>
      </w:tr>
      <w:tr w:rsidR="004301C7" w:rsidRPr="00DA6CCB" w14:paraId="3BB6CAB0" w14:textId="77777777" w:rsidTr="5904315F">
        <w:tc>
          <w:tcPr>
            <w:tcW w:w="5265" w:type="dxa"/>
          </w:tcPr>
          <w:p w14:paraId="68B4F49D" w14:textId="31D62CC8" w:rsidR="004301C7" w:rsidRPr="004301C7" w:rsidRDefault="1DBA1416"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 xml:space="preserve">Notification d’une présentation orale/discussion </w:t>
            </w:r>
          </w:p>
        </w:tc>
        <w:tc>
          <w:tcPr>
            <w:tcW w:w="4085" w:type="dxa"/>
          </w:tcPr>
          <w:p w14:paraId="01191E94" w14:textId="7C1555CA" w:rsidR="004301C7" w:rsidRPr="00DA6CCB" w:rsidRDefault="088A4254"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0</w:t>
            </w:r>
            <w:r w:rsidR="6756A786" w:rsidRPr="5904315F">
              <w:rPr>
                <w:rFonts w:ascii="Arial" w:hAnsi="Arial" w:cs="Arial"/>
                <w:color w:val="000000" w:themeColor="text1"/>
                <w:sz w:val="20"/>
                <w:szCs w:val="20"/>
              </w:rPr>
              <w:t>5</w:t>
            </w:r>
            <w:r w:rsidR="3755089B" w:rsidRPr="5904315F">
              <w:rPr>
                <w:rFonts w:ascii="Arial" w:hAnsi="Arial" w:cs="Arial"/>
                <w:color w:val="000000" w:themeColor="text1"/>
                <w:sz w:val="20"/>
                <w:szCs w:val="20"/>
              </w:rPr>
              <w:t>/1</w:t>
            </w:r>
            <w:r w:rsidR="7C02712F" w:rsidRPr="5904315F">
              <w:rPr>
                <w:rFonts w:ascii="Arial" w:hAnsi="Arial" w:cs="Arial"/>
                <w:color w:val="000000" w:themeColor="text1"/>
                <w:sz w:val="20"/>
                <w:szCs w:val="20"/>
              </w:rPr>
              <w:t>2</w:t>
            </w:r>
            <w:r w:rsidR="3755089B" w:rsidRPr="5904315F">
              <w:rPr>
                <w:rFonts w:ascii="Arial" w:hAnsi="Arial" w:cs="Arial"/>
                <w:color w:val="000000" w:themeColor="text1"/>
                <w:sz w:val="20"/>
                <w:szCs w:val="20"/>
              </w:rPr>
              <w:t>/</w:t>
            </w:r>
            <w:r w:rsidR="0AA4B148" w:rsidRPr="5904315F">
              <w:rPr>
                <w:rFonts w:ascii="Arial" w:hAnsi="Arial" w:cs="Arial"/>
                <w:color w:val="000000" w:themeColor="text1"/>
                <w:sz w:val="20"/>
                <w:szCs w:val="20"/>
              </w:rPr>
              <w:t>20</w:t>
            </w:r>
            <w:r w:rsidR="3755089B" w:rsidRPr="5904315F">
              <w:rPr>
                <w:rFonts w:ascii="Arial" w:hAnsi="Arial" w:cs="Arial"/>
                <w:color w:val="000000" w:themeColor="text1"/>
                <w:sz w:val="20"/>
                <w:szCs w:val="20"/>
              </w:rPr>
              <w:t>22</w:t>
            </w:r>
          </w:p>
        </w:tc>
      </w:tr>
      <w:tr w:rsidR="004301C7" w:rsidRPr="00DA6CCB" w14:paraId="7DBE4FD8" w14:textId="77777777" w:rsidTr="5904315F">
        <w:tc>
          <w:tcPr>
            <w:tcW w:w="5265" w:type="dxa"/>
          </w:tcPr>
          <w:p w14:paraId="3FBD8B15" w14:textId="7D8B3E39" w:rsidR="004301C7" w:rsidRPr="004301C7" w:rsidRDefault="004301C7" w:rsidP="001932C8">
            <w:pPr>
              <w:autoSpaceDE w:val="0"/>
              <w:autoSpaceDN w:val="0"/>
              <w:adjustRightInd w:val="0"/>
              <w:rPr>
                <w:rFonts w:ascii="Arial" w:hAnsi="Arial" w:cs="Arial"/>
                <w:color w:val="000000" w:themeColor="text1"/>
                <w:sz w:val="20"/>
                <w:szCs w:val="20"/>
              </w:rPr>
            </w:pPr>
            <w:r w:rsidRPr="004301C7">
              <w:rPr>
                <w:rFonts w:ascii="Arial" w:hAnsi="Arial" w:cs="Arial"/>
                <w:color w:val="000000" w:themeColor="text1"/>
                <w:sz w:val="20"/>
                <w:szCs w:val="20"/>
              </w:rPr>
              <w:t xml:space="preserve">Notification de la sélection des candidats </w:t>
            </w:r>
          </w:p>
        </w:tc>
        <w:tc>
          <w:tcPr>
            <w:tcW w:w="4085" w:type="dxa"/>
          </w:tcPr>
          <w:p w14:paraId="658D6DE8" w14:textId="4B448544" w:rsidR="004301C7" w:rsidRPr="00DA6CCB" w:rsidRDefault="3755089B"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1</w:t>
            </w:r>
            <w:r w:rsidR="08AF0076" w:rsidRPr="5904315F">
              <w:rPr>
                <w:rFonts w:ascii="Arial" w:hAnsi="Arial" w:cs="Arial"/>
                <w:color w:val="000000" w:themeColor="text1"/>
                <w:sz w:val="20"/>
                <w:szCs w:val="20"/>
              </w:rPr>
              <w:t>2</w:t>
            </w:r>
            <w:r w:rsidRPr="5904315F">
              <w:rPr>
                <w:rFonts w:ascii="Arial" w:hAnsi="Arial" w:cs="Arial"/>
                <w:color w:val="000000" w:themeColor="text1"/>
                <w:sz w:val="20"/>
                <w:szCs w:val="20"/>
              </w:rPr>
              <w:t>/1</w:t>
            </w:r>
            <w:r w:rsidR="0720436B" w:rsidRPr="5904315F">
              <w:rPr>
                <w:rFonts w:ascii="Arial" w:hAnsi="Arial" w:cs="Arial"/>
                <w:color w:val="000000" w:themeColor="text1"/>
                <w:sz w:val="20"/>
                <w:szCs w:val="20"/>
              </w:rPr>
              <w:t>2</w:t>
            </w:r>
            <w:r w:rsidRPr="5904315F">
              <w:rPr>
                <w:rFonts w:ascii="Arial" w:hAnsi="Arial" w:cs="Arial"/>
                <w:color w:val="000000" w:themeColor="text1"/>
                <w:sz w:val="20"/>
                <w:szCs w:val="20"/>
              </w:rPr>
              <w:t>/</w:t>
            </w:r>
            <w:r w:rsidR="6F6D2DF1" w:rsidRPr="5904315F">
              <w:rPr>
                <w:rFonts w:ascii="Arial" w:hAnsi="Arial" w:cs="Arial"/>
                <w:color w:val="000000" w:themeColor="text1"/>
                <w:sz w:val="20"/>
                <w:szCs w:val="20"/>
              </w:rPr>
              <w:t>20</w:t>
            </w:r>
            <w:r w:rsidRPr="5904315F">
              <w:rPr>
                <w:rFonts w:ascii="Arial" w:hAnsi="Arial" w:cs="Arial"/>
                <w:color w:val="000000" w:themeColor="text1"/>
                <w:sz w:val="20"/>
                <w:szCs w:val="20"/>
              </w:rPr>
              <w:t>22</w:t>
            </w:r>
          </w:p>
        </w:tc>
      </w:tr>
      <w:tr w:rsidR="004301C7" w:rsidRPr="00DA6CCB" w14:paraId="1CFC55D1" w14:textId="77777777" w:rsidTr="5904315F">
        <w:tc>
          <w:tcPr>
            <w:tcW w:w="5265" w:type="dxa"/>
          </w:tcPr>
          <w:p w14:paraId="3D789B25" w14:textId="75159B82" w:rsidR="004301C7" w:rsidRPr="004301C7" w:rsidRDefault="004301C7" w:rsidP="001932C8">
            <w:pPr>
              <w:autoSpaceDE w:val="0"/>
              <w:autoSpaceDN w:val="0"/>
              <w:adjustRightInd w:val="0"/>
              <w:rPr>
                <w:rFonts w:ascii="Arial" w:hAnsi="Arial" w:cs="Arial"/>
                <w:color w:val="000000" w:themeColor="text1"/>
                <w:sz w:val="20"/>
                <w:szCs w:val="20"/>
              </w:rPr>
            </w:pPr>
            <w:r w:rsidRPr="004301C7">
              <w:rPr>
                <w:rFonts w:ascii="Arial" w:hAnsi="Arial" w:cs="Arial"/>
                <w:color w:val="000000" w:themeColor="text1"/>
                <w:sz w:val="20"/>
                <w:szCs w:val="20"/>
              </w:rPr>
              <w:t xml:space="preserve">Prochaines réunions du conseil d’administration </w:t>
            </w:r>
          </w:p>
        </w:tc>
        <w:tc>
          <w:tcPr>
            <w:tcW w:w="4085" w:type="dxa"/>
          </w:tcPr>
          <w:p w14:paraId="56E4A78B" w14:textId="6F86FEE4" w:rsidR="004301C7" w:rsidRPr="00DA6CCB" w:rsidRDefault="0B3095C4" w:rsidP="001932C8">
            <w:pPr>
              <w:autoSpaceDE w:val="0"/>
              <w:autoSpaceDN w:val="0"/>
              <w:adjustRightInd w:val="0"/>
              <w:rPr>
                <w:rFonts w:ascii="Arial" w:hAnsi="Arial" w:cs="Arial"/>
                <w:color w:val="000000" w:themeColor="text1"/>
                <w:sz w:val="20"/>
                <w:szCs w:val="20"/>
              </w:rPr>
            </w:pPr>
            <w:r w:rsidRPr="5904315F">
              <w:rPr>
                <w:rFonts w:ascii="Arial" w:hAnsi="Arial" w:cs="Arial"/>
                <w:color w:val="000000" w:themeColor="text1"/>
                <w:sz w:val="20"/>
                <w:szCs w:val="20"/>
              </w:rPr>
              <w:t xml:space="preserve">Janvier </w:t>
            </w:r>
          </w:p>
        </w:tc>
      </w:tr>
    </w:tbl>
    <w:p w14:paraId="08C123EA" w14:textId="77777777" w:rsidR="002710B7" w:rsidRPr="00DA6CCB" w:rsidRDefault="002710B7" w:rsidP="002710B7">
      <w:pPr>
        <w:autoSpaceDE w:val="0"/>
        <w:autoSpaceDN w:val="0"/>
        <w:adjustRightInd w:val="0"/>
        <w:spacing w:after="0" w:line="240" w:lineRule="auto"/>
        <w:rPr>
          <w:rFonts w:ascii="Arial" w:hAnsi="Arial" w:cs="Arial"/>
          <w:color w:val="000000" w:themeColor="text1"/>
          <w:sz w:val="20"/>
          <w:szCs w:val="20"/>
        </w:rPr>
      </w:pPr>
    </w:p>
    <w:p w14:paraId="29D0A39E" w14:textId="77777777" w:rsidR="00A869D7" w:rsidRDefault="00A869D7" w:rsidP="002710B7">
      <w:pPr>
        <w:autoSpaceDE w:val="0"/>
        <w:autoSpaceDN w:val="0"/>
        <w:adjustRightInd w:val="0"/>
        <w:spacing w:after="0" w:line="240" w:lineRule="auto"/>
        <w:rPr>
          <w:rFonts w:ascii="Arial" w:hAnsi="Arial" w:cs="Arial"/>
          <w:b/>
          <w:bCs/>
          <w:color w:val="C00000"/>
          <w:sz w:val="20"/>
          <w:szCs w:val="20"/>
        </w:rPr>
      </w:pPr>
    </w:p>
    <w:p w14:paraId="6A652904" w14:textId="04D2E610" w:rsidR="002D02FE" w:rsidRPr="00FA51E5" w:rsidRDefault="002D02FE" w:rsidP="002710B7">
      <w:pPr>
        <w:autoSpaceDE w:val="0"/>
        <w:autoSpaceDN w:val="0"/>
        <w:adjustRightInd w:val="0"/>
        <w:spacing w:after="0" w:line="240" w:lineRule="auto"/>
        <w:rPr>
          <w:rFonts w:ascii="Arial" w:hAnsi="Arial" w:cs="Arial"/>
          <w:b/>
          <w:bCs/>
          <w:color w:val="C00000"/>
          <w:sz w:val="20"/>
          <w:szCs w:val="20"/>
        </w:rPr>
      </w:pPr>
      <w:r w:rsidRPr="00FA51E5">
        <w:rPr>
          <w:rFonts w:ascii="Arial" w:hAnsi="Arial" w:cs="Arial"/>
          <w:b/>
          <w:bCs/>
          <w:color w:val="C00000"/>
          <w:sz w:val="20"/>
          <w:szCs w:val="20"/>
        </w:rPr>
        <w:t>Processus de questions et réponses</w:t>
      </w:r>
    </w:p>
    <w:p w14:paraId="44FCFD6A" w14:textId="41EF27E5" w:rsidR="00655814" w:rsidRPr="00FA51E5" w:rsidRDefault="00655814" w:rsidP="5904315F">
      <w:pPr>
        <w:autoSpaceDE w:val="0"/>
        <w:autoSpaceDN w:val="0"/>
        <w:adjustRightInd w:val="0"/>
        <w:spacing w:after="0" w:line="240" w:lineRule="auto"/>
        <w:rPr>
          <w:rFonts w:ascii="Arial" w:hAnsi="Arial" w:cs="Arial"/>
          <w:b/>
          <w:bCs/>
          <w:color w:val="FF0000"/>
          <w:sz w:val="20"/>
          <w:szCs w:val="20"/>
        </w:rPr>
      </w:pPr>
    </w:p>
    <w:p w14:paraId="1D8DC14D" w14:textId="26E1D360" w:rsidR="00A47D8B" w:rsidRPr="00FA51E5" w:rsidRDefault="11DAB6C8" w:rsidP="00655814">
      <w:pPr>
        <w:autoSpaceDE w:val="0"/>
        <w:autoSpaceDN w:val="0"/>
        <w:adjustRightInd w:val="0"/>
        <w:spacing w:after="0" w:line="240" w:lineRule="auto"/>
        <w:jc w:val="both"/>
        <w:rPr>
          <w:rFonts w:ascii="Arial" w:hAnsi="Arial" w:cs="Arial"/>
          <w:color w:val="000000"/>
          <w:sz w:val="20"/>
          <w:szCs w:val="20"/>
        </w:rPr>
      </w:pPr>
      <w:r w:rsidRPr="5904315F">
        <w:rPr>
          <w:rFonts w:ascii="Arial" w:hAnsi="Arial" w:cs="Arial"/>
          <w:color w:val="000000" w:themeColor="text1"/>
          <w:sz w:val="20"/>
          <w:szCs w:val="20"/>
        </w:rPr>
        <w:t xml:space="preserve">Il est possible de </w:t>
      </w:r>
      <w:r w:rsidR="00A47D8B" w:rsidRPr="5904315F">
        <w:rPr>
          <w:rFonts w:ascii="Arial" w:hAnsi="Arial" w:cs="Arial"/>
          <w:color w:val="000000" w:themeColor="text1"/>
          <w:sz w:val="20"/>
          <w:szCs w:val="20"/>
        </w:rPr>
        <w:t>soumettre vos questions avant le</w:t>
      </w:r>
      <w:r w:rsidR="00566E70" w:rsidRPr="5904315F">
        <w:rPr>
          <w:rFonts w:ascii="Arial" w:hAnsi="Arial" w:cs="Arial"/>
          <w:b/>
          <w:bCs/>
          <w:color w:val="000000" w:themeColor="text1"/>
          <w:sz w:val="20"/>
          <w:szCs w:val="20"/>
        </w:rPr>
        <w:t xml:space="preserve"> </w:t>
      </w:r>
      <w:r w:rsidR="009D1C6D" w:rsidRPr="5904315F">
        <w:rPr>
          <w:rFonts w:ascii="Arial" w:hAnsi="Arial" w:cs="Arial"/>
          <w:b/>
          <w:bCs/>
          <w:color w:val="000000" w:themeColor="text1"/>
          <w:sz w:val="20"/>
          <w:szCs w:val="20"/>
        </w:rPr>
        <w:t>2</w:t>
      </w:r>
      <w:r w:rsidR="4695A0D9" w:rsidRPr="5904315F">
        <w:rPr>
          <w:rFonts w:ascii="Arial" w:hAnsi="Arial" w:cs="Arial"/>
          <w:b/>
          <w:bCs/>
          <w:color w:val="000000" w:themeColor="text1"/>
          <w:sz w:val="20"/>
          <w:szCs w:val="20"/>
        </w:rPr>
        <w:t>1</w:t>
      </w:r>
      <w:r w:rsidR="009D1C6D" w:rsidRPr="5904315F">
        <w:rPr>
          <w:rFonts w:ascii="Arial" w:hAnsi="Arial" w:cs="Arial"/>
          <w:b/>
          <w:bCs/>
          <w:color w:val="000000" w:themeColor="text1"/>
          <w:sz w:val="20"/>
          <w:szCs w:val="20"/>
        </w:rPr>
        <w:t>/11/</w:t>
      </w:r>
      <w:r w:rsidR="7CD886F3" w:rsidRPr="5904315F">
        <w:rPr>
          <w:rFonts w:ascii="Arial" w:hAnsi="Arial" w:cs="Arial"/>
          <w:b/>
          <w:bCs/>
          <w:color w:val="000000" w:themeColor="text1"/>
          <w:sz w:val="20"/>
          <w:szCs w:val="20"/>
        </w:rPr>
        <w:t>20</w:t>
      </w:r>
      <w:r w:rsidR="009D1C6D" w:rsidRPr="5904315F">
        <w:rPr>
          <w:rFonts w:ascii="Arial" w:hAnsi="Arial" w:cs="Arial"/>
          <w:b/>
          <w:bCs/>
          <w:color w:val="000000" w:themeColor="text1"/>
          <w:sz w:val="20"/>
          <w:szCs w:val="20"/>
        </w:rPr>
        <w:t>22</w:t>
      </w:r>
      <w:r w:rsidR="00655814" w:rsidRPr="5904315F">
        <w:rPr>
          <w:rFonts w:ascii="Arial" w:hAnsi="Arial" w:cs="Arial"/>
          <w:color w:val="000000" w:themeColor="text1"/>
          <w:sz w:val="20"/>
          <w:szCs w:val="20"/>
        </w:rPr>
        <w:t xml:space="preserve">. Nous recueillerons vos questions par </w:t>
      </w:r>
      <w:proofErr w:type="gramStart"/>
      <w:r w:rsidR="00655814" w:rsidRPr="5904315F">
        <w:rPr>
          <w:rFonts w:ascii="Arial" w:hAnsi="Arial" w:cs="Arial"/>
          <w:color w:val="000000" w:themeColor="text1"/>
          <w:sz w:val="20"/>
          <w:szCs w:val="20"/>
        </w:rPr>
        <w:t>e-mails</w:t>
      </w:r>
      <w:proofErr w:type="gramEnd"/>
      <w:r w:rsidR="00655814" w:rsidRPr="5904315F">
        <w:rPr>
          <w:rFonts w:ascii="Arial" w:hAnsi="Arial" w:cs="Arial"/>
          <w:color w:val="000000" w:themeColor="text1"/>
          <w:sz w:val="20"/>
          <w:szCs w:val="20"/>
        </w:rPr>
        <w:t xml:space="preserve">. Nous </w:t>
      </w:r>
      <w:r w:rsidR="29DF2A3C" w:rsidRPr="5904315F">
        <w:rPr>
          <w:rFonts w:ascii="Arial" w:hAnsi="Arial" w:cs="Arial"/>
          <w:color w:val="000000" w:themeColor="text1"/>
          <w:sz w:val="20"/>
          <w:szCs w:val="20"/>
        </w:rPr>
        <w:t xml:space="preserve">publierons au fur et à mesure </w:t>
      </w:r>
      <w:r w:rsidR="00655814" w:rsidRPr="5904315F">
        <w:rPr>
          <w:rFonts w:ascii="Arial" w:hAnsi="Arial" w:cs="Arial"/>
          <w:color w:val="000000" w:themeColor="text1"/>
          <w:sz w:val="20"/>
          <w:szCs w:val="20"/>
        </w:rPr>
        <w:t>toutes les questions et réponses</w:t>
      </w:r>
      <w:r w:rsidR="1F6CA2FF" w:rsidRPr="5904315F">
        <w:rPr>
          <w:rFonts w:ascii="Arial" w:hAnsi="Arial" w:cs="Arial"/>
          <w:color w:val="000000" w:themeColor="text1"/>
          <w:sz w:val="20"/>
          <w:szCs w:val="20"/>
        </w:rPr>
        <w:t xml:space="preserve"> sur notre site internet</w:t>
      </w:r>
    </w:p>
    <w:p w14:paraId="55D1F040" w14:textId="71FAB458" w:rsidR="00685F35" w:rsidRPr="00FA51E5" w:rsidRDefault="00685F35" w:rsidP="00685F35">
      <w:pPr>
        <w:autoSpaceDE w:val="0"/>
        <w:autoSpaceDN w:val="0"/>
        <w:adjustRightInd w:val="0"/>
        <w:spacing w:after="0" w:line="240" w:lineRule="auto"/>
        <w:rPr>
          <w:rFonts w:ascii="Arial" w:hAnsi="Arial" w:cs="Arial"/>
          <w:color w:val="000000"/>
          <w:sz w:val="20"/>
          <w:szCs w:val="20"/>
        </w:rPr>
      </w:pPr>
    </w:p>
    <w:p w14:paraId="39E57FCB" w14:textId="7980E70E" w:rsidR="00685F35" w:rsidRPr="00FA51E5" w:rsidRDefault="00685F35" w:rsidP="00685F35">
      <w:pPr>
        <w:autoSpaceDE w:val="0"/>
        <w:autoSpaceDN w:val="0"/>
        <w:adjustRightInd w:val="0"/>
        <w:spacing w:after="0" w:line="240" w:lineRule="auto"/>
        <w:rPr>
          <w:rFonts w:ascii="Arial" w:hAnsi="Arial" w:cs="Arial"/>
          <w:b/>
          <w:bCs/>
          <w:color w:val="C00000"/>
          <w:sz w:val="20"/>
          <w:szCs w:val="20"/>
        </w:rPr>
      </w:pPr>
      <w:r w:rsidRPr="5904315F">
        <w:rPr>
          <w:rFonts w:ascii="Arial" w:hAnsi="Arial" w:cs="Arial"/>
          <w:b/>
          <w:bCs/>
          <w:color w:val="C00000"/>
          <w:sz w:val="20"/>
          <w:szCs w:val="20"/>
        </w:rPr>
        <w:t>Annexes</w:t>
      </w:r>
    </w:p>
    <w:p w14:paraId="4F06B763" w14:textId="79DB743F" w:rsidR="00685F35" w:rsidRPr="00FA51E5" w:rsidRDefault="142CEB68" w:rsidP="0098268F">
      <w:pPr>
        <w:autoSpaceDE w:val="0"/>
        <w:autoSpaceDN w:val="0"/>
        <w:adjustRightInd w:val="0"/>
        <w:spacing w:after="0" w:line="240" w:lineRule="auto"/>
        <w:rPr>
          <w:rFonts w:ascii="Arial" w:hAnsi="Arial" w:cs="Arial"/>
          <w:color w:val="000000"/>
          <w:sz w:val="20"/>
          <w:szCs w:val="20"/>
        </w:rPr>
      </w:pPr>
      <w:r w:rsidRPr="5904315F">
        <w:rPr>
          <w:rFonts w:ascii="Arial" w:hAnsi="Arial" w:cs="Arial"/>
          <w:color w:val="000000" w:themeColor="text1"/>
          <w:sz w:val="20"/>
          <w:szCs w:val="20"/>
        </w:rPr>
        <w:t xml:space="preserve">Annexe </w:t>
      </w:r>
      <w:r w:rsidR="08B9155E" w:rsidRPr="5904315F">
        <w:rPr>
          <w:rFonts w:ascii="Arial" w:hAnsi="Arial" w:cs="Arial"/>
          <w:color w:val="000000" w:themeColor="text1"/>
          <w:sz w:val="20"/>
          <w:szCs w:val="20"/>
        </w:rPr>
        <w:t>1</w:t>
      </w:r>
      <w:r w:rsidRPr="5904315F">
        <w:rPr>
          <w:rFonts w:ascii="Arial" w:hAnsi="Arial" w:cs="Arial"/>
          <w:color w:val="000000" w:themeColor="text1"/>
          <w:sz w:val="20"/>
          <w:szCs w:val="20"/>
        </w:rPr>
        <w:t xml:space="preserve"> : Modèle de formulaire de candidature</w:t>
      </w:r>
    </w:p>
    <w:p w14:paraId="2AD99FF3" w14:textId="37C0D533" w:rsidR="0098268F" w:rsidRPr="00FA51E5" w:rsidRDefault="0098268F" w:rsidP="0098268F">
      <w:pPr>
        <w:autoSpaceDE w:val="0"/>
        <w:autoSpaceDN w:val="0"/>
        <w:adjustRightInd w:val="0"/>
        <w:spacing w:after="0" w:line="240" w:lineRule="auto"/>
        <w:rPr>
          <w:rFonts w:ascii="Arial" w:hAnsi="Arial" w:cs="Arial"/>
          <w:color w:val="000000"/>
          <w:sz w:val="20"/>
          <w:szCs w:val="20"/>
        </w:rPr>
      </w:pPr>
    </w:p>
    <w:p w14:paraId="4F5978B7" w14:textId="6A6C7E32" w:rsidR="008561F3" w:rsidRPr="00FA51E5" w:rsidRDefault="00F2730D" w:rsidP="00FA51E5">
      <w:pPr>
        <w:jc w:val="both"/>
        <w:rPr>
          <w:rFonts w:ascii="Arial" w:hAnsi="Arial" w:cs="Arial"/>
          <w:b/>
          <w:bCs/>
          <w:color w:val="C00000"/>
          <w:sz w:val="20"/>
          <w:szCs w:val="20"/>
        </w:rPr>
      </w:pPr>
      <w:r w:rsidRPr="00FA51E5">
        <w:rPr>
          <w:rFonts w:ascii="Arial" w:hAnsi="Arial" w:cs="Arial"/>
          <w:b/>
          <w:bCs/>
          <w:color w:val="C00000"/>
          <w:sz w:val="20"/>
          <w:szCs w:val="20"/>
        </w:rPr>
        <w:t>Détails du contact</w:t>
      </w:r>
    </w:p>
    <w:p w14:paraId="1F601705" w14:textId="55AEF8B5" w:rsidR="008561F3" w:rsidRDefault="008561F3" w:rsidP="6BA17F16">
      <w:pPr>
        <w:autoSpaceDE w:val="0"/>
        <w:autoSpaceDN w:val="0"/>
        <w:adjustRightInd w:val="0"/>
        <w:spacing w:after="0" w:line="240" w:lineRule="auto"/>
        <w:jc w:val="both"/>
        <w:rPr>
          <w:rStyle w:val="Lienhypertexte"/>
          <w:rFonts w:ascii="Calibri" w:eastAsia="Calibri" w:hAnsi="Calibri" w:cs="Calibri"/>
        </w:rPr>
      </w:pPr>
      <w:r w:rsidRPr="6BA17F16">
        <w:rPr>
          <w:rFonts w:ascii="Arial" w:hAnsi="Arial" w:cs="Arial"/>
          <w:color w:val="000000" w:themeColor="text1"/>
          <w:sz w:val="20"/>
          <w:szCs w:val="20"/>
        </w:rPr>
        <w:t>Pour toute question concernant cet Appel à Manifestation d'Intérêt, n'hésitez pas à contacter</w:t>
      </w:r>
      <w:r w:rsidR="002B56A3">
        <w:rPr>
          <w:rFonts w:ascii="Arial" w:hAnsi="Arial" w:cs="Arial"/>
          <w:color w:val="000000" w:themeColor="text1"/>
          <w:sz w:val="20"/>
          <w:szCs w:val="20"/>
        </w:rPr>
        <w:t xml:space="preserve"> la Directrice du </w:t>
      </w:r>
      <w:r w:rsidRPr="6BA17F16">
        <w:rPr>
          <w:rFonts w:ascii="Arial" w:hAnsi="Arial" w:cs="Arial"/>
          <w:color w:val="000000" w:themeColor="text1"/>
          <w:sz w:val="20"/>
          <w:szCs w:val="20"/>
        </w:rPr>
        <w:t xml:space="preserve">Fonds : </w:t>
      </w:r>
      <w:hyperlink r:id="rId12">
        <w:r w:rsidR="6BA17F16" w:rsidRPr="6BA17F16">
          <w:rPr>
            <w:rStyle w:val="Lienhypertexte"/>
            <w:rFonts w:ascii="Calibri" w:eastAsia="Calibri" w:hAnsi="Calibri" w:cs="Calibri"/>
          </w:rPr>
          <w:t>severine.moisy@sahelregionalfund.org</w:t>
        </w:r>
      </w:hyperlink>
    </w:p>
    <w:p w14:paraId="34880BE6" w14:textId="623D4FB8" w:rsidR="007B34B7" w:rsidRDefault="007B34B7" w:rsidP="6BA17F16">
      <w:pPr>
        <w:autoSpaceDE w:val="0"/>
        <w:autoSpaceDN w:val="0"/>
        <w:adjustRightInd w:val="0"/>
        <w:spacing w:after="0" w:line="240" w:lineRule="auto"/>
        <w:jc w:val="both"/>
        <w:rPr>
          <w:rStyle w:val="Lienhypertexte"/>
          <w:rFonts w:ascii="Calibri" w:eastAsia="Calibri" w:hAnsi="Calibri" w:cs="Calibri"/>
        </w:rPr>
      </w:pPr>
    </w:p>
    <w:p w14:paraId="65282586" w14:textId="6808B54E" w:rsidR="007B34B7" w:rsidRPr="007B34B7" w:rsidRDefault="007B34B7" w:rsidP="6BA17F16">
      <w:pPr>
        <w:autoSpaceDE w:val="0"/>
        <w:autoSpaceDN w:val="0"/>
        <w:adjustRightInd w:val="0"/>
        <w:spacing w:after="0" w:line="240" w:lineRule="auto"/>
        <w:jc w:val="both"/>
        <w:rPr>
          <w:rFonts w:ascii="Arial" w:hAnsi="Arial" w:cs="Arial"/>
          <w:sz w:val="20"/>
          <w:szCs w:val="20"/>
        </w:rPr>
      </w:pPr>
      <w:r w:rsidRPr="007B34B7">
        <w:rPr>
          <w:rStyle w:val="normaltextrun"/>
          <w:rFonts w:ascii="Arial" w:hAnsi="Arial" w:cs="Arial"/>
          <w:color w:val="000000"/>
          <w:sz w:val="20"/>
          <w:szCs w:val="20"/>
          <w:shd w:val="clear" w:color="auto" w:fill="FFFFFF"/>
        </w:rPr>
        <w:t>En cas de plainte en lien avec la procédure pour cet appel à manifestation d’</w:t>
      </w:r>
      <w:r>
        <w:rPr>
          <w:rStyle w:val="normaltextrun"/>
          <w:rFonts w:ascii="Arial" w:hAnsi="Arial" w:cs="Arial"/>
          <w:color w:val="000000"/>
          <w:sz w:val="20"/>
          <w:szCs w:val="20"/>
          <w:shd w:val="clear" w:color="auto" w:fill="FFFFFF"/>
        </w:rPr>
        <w:t xml:space="preserve">intérêt, vous pouvez envoyer un </w:t>
      </w:r>
      <w:proofErr w:type="gramStart"/>
      <w:r>
        <w:rPr>
          <w:rStyle w:val="normaltextrun"/>
          <w:rFonts w:ascii="Arial" w:hAnsi="Arial" w:cs="Arial"/>
          <w:color w:val="000000"/>
          <w:sz w:val="20"/>
          <w:szCs w:val="20"/>
          <w:shd w:val="clear" w:color="auto" w:fill="FFFFFF"/>
        </w:rPr>
        <w:t>email</w:t>
      </w:r>
      <w:proofErr w:type="gramEnd"/>
      <w:r w:rsidRPr="007B34B7">
        <w:rPr>
          <w:rStyle w:val="normaltextrun"/>
          <w:rFonts w:ascii="Arial" w:hAnsi="Arial" w:cs="Arial"/>
          <w:color w:val="000000"/>
          <w:sz w:val="20"/>
          <w:szCs w:val="20"/>
          <w:shd w:val="clear" w:color="auto" w:fill="FFFFFF"/>
        </w:rPr>
        <w:t xml:space="preserve"> : </w:t>
      </w:r>
      <w:r w:rsidRPr="007B34B7">
        <w:rPr>
          <w:rStyle w:val="Lienhypertexte"/>
          <w:rFonts w:ascii="Calibri" w:eastAsia="Calibri" w:hAnsi="Calibri" w:cs="Calibri"/>
        </w:rPr>
        <w:t>Grievance@sahelregionalfund.org  </w:t>
      </w:r>
    </w:p>
    <w:p w14:paraId="24DF72AD" w14:textId="28A9AD09" w:rsidR="008561F3" w:rsidRPr="007B34B7" w:rsidRDefault="008561F3" w:rsidP="00FA51E5">
      <w:pPr>
        <w:autoSpaceDE w:val="0"/>
        <w:autoSpaceDN w:val="0"/>
        <w:adjustRightInd w:val="0"/>
        <w:spacing w:after="0" w:line="240" w:lineRule="auto"/>
        <w:jc w:val="both"/>
        <w:rPr>
          <w:rFonts w:ascii="Arial" w:hAnsi="Arial" w:cs="Arial"/>
          <w:color w:val="000000"/>
          <w:sz w:val="20"/>
          <w:szCs w:val="20"/>
        </w:rPr>
      </w:pPr>
    </w:p>
    <w:p w14:paraId="59DE31DB" w14:textId="2E077C3D" w:rsidR="00BB70A8" w:rsidRPr="00FA51E5" w:rsidRDefault="00BB70A8" w:rsidP="00FA51E5">
      <w:pPr>
        <w:jc w:val="both"/>
        <w:rPr>
          <w:rFonts w:ascii="Arial" w:hAnsi="Arial" w:cs="Arial"/>
          <w:color w:val="000000"/>
          <w:sz w:val="20"/>
          <w:szCs w:val="20"/>
        </w:rPr>
      </w:pPr>
      <w:r w:rsidRPr="00FA51E5">
        <w:rPr>
          <w:rFonts w:ascii="Arial" w:hAnsi="Arial" w:cs="Arial"/>
          <w:color w:val="000000" w:themeColor="text1"/>
          <w:sz w:val="20"/>
          <w:szCs w:val="20"/>
        </w:rPr>
        <w:t>Conseil danois pour les réfugiés Afrique de l'Ouest, Afrique du Nord et Amérique Afrique Latine / Ouest, Afrique du Nord et Amérique Latine</w:t>
      </w:r>
    </w:p>
    <w:p w14:paraId="35A4F900" w14:textId="47C03777" w:rsidR="008C5796" w:rsidRPr="00FA51E5" w:rsidRDefault="008561F3" w:rsidP="00FA51E5">
      <w:pPr>
        <w:jc w:val="both"/>
        <w:rPr>
          <w:rFonts w:ascii="Arial" w:hAnsi="Arial" w:cs="Arial"/>
          <w:color w:val="000000"/>
          <w:sz w:val="20"/>
          <w:szCs w:val="20"/>
        </w:rPr>
      </w:pPr>
      <w:r w:rsidRPr="5904315F">
        <w:rPr>
          <w:rFonts w:ascii="Arial" w:hAnsi="Arial" w:cs="Arial"/>
          <w:color w:val="000000" w:themeColor="text1"/>
          <w:sz w:val="20"/>
          <w:szCs w:val="20"/>
        </w:rPr>
        <w:t xml:space="preserve">Date : </w:t>
      </w:r>
      <w:r w:rsidR="3BC39A71" w:rsidRPr="5904315F">
        <w:rPr>
          <w:rFonts w:ascii="Arial" w:hAnsi="Arial" w:cs="Arial"/>
          <w:color w:val="000000" w:themeColor="text1"/>
          <w:sz w:val="20"/>
          <w:szCs w:val="20"/>
        </w:rPr>
        <w:t>11</w:t>
      </w:r>
      <w:r w:rsidRPr="5904315F">
        <w:rPr>
          <w:rFonts w:ascii="Arial" w:hAnsi="Arial" w:cs="Arial"/>
          <w:color w:val="000000" w:themeColor="text1"/>
          <w:sz w:val="20"/>
          <w:szCs w:val="20"/>
        </w:rPr>
        <w:t>/</w:t>
      </w:r>
      <w:r w:rsidR="00C676E7" w:rsidRPr="5904315F">
        <w:rPr>
          <w:rFonts w:ascii="Arial" w:hAnsi="Arial" w:cs="Arial"/>
          <w:color w:val="000000" w:themeColor="text1"/>
          <w:sz w:val="20"/>
          <w:szCs w:val="20"/>
        </w:rPr>
        <w:t>1</w:t>
      </w:r>
      <w:r w:rsidR="46664E68" w:rsidRPr="5904315F">
        <w:rPr>
          <w:rFonts w:ascii="Arial" w:hAnsi="Arial" w:cs="Arial"/>
          <w:color w:val="000000" w:themeColor="text1"/>
          <w:sz w:val="20"/>
          <w:szCs w:val="20"/>
        </w:rPr>
        <w:t>1</w:t>
      </w:r>
      <w:r w:rsidRPr="5904315F">
        <w:rPr>
          <w:rFonts w:ascii="Arial" w:hAnsi="Arial" w:cs="Arial"/>
          <w:color w:val="000000" w:themeColor="text1"/>
          <w:sz w:val="20"/>
          <w:szCs w:val="20"/>
        </w:rPr>
        <w:t>/2022</w:t>
      </w:r>
    </w:p>
    <w:sectPr w:rsidR="008C5796" w:rsidRPr="00FA51E5" w:rsidSect="00EA0B1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DE31" w14:textId="77777777" w:rsidR="000A1FB4" w:rsidRDefault="000A1FB4">
      <w:pPr>
        <w:spacing w:after="0" w:line="240" w:lineRule="auto"/>
      </w:pPr>
      <w:r>
        <w:separator/>
      </w:r>
    </w:p>
  </w:endnote>
  <w:endnote w:type="continuationSeparator" w:id="0">
    <w:p w14:paraId="34EB88B7" w14:textId="77777777" w:rsidR="000A1FB4" w:rsidRDefault="000A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21AA" w14:textId="2E3C1907" w:rsidR="00CE69DC" w:rsidRDefault="00CE69DC">
    <w:pPr>
      <w:pStyle w:val="Pieddepage"/>
    </w:pPr>
    <w:r>
      <w:rPr>
        <w:noProof/>
      </w:rPr>
      <mc:AlternateContent>
        <mc:Choice Requires="wps">
          <w:drawing>
            <wp:anchor distT="0" distB="0" distL="0" distR="0" simplePos="0" relativeHeight="251662336" behindDoc="0" locked="0" layoutInCell="1" allowOverlap="1" wp14:anchorId="5298E594" wp14:editId="2AF2F6B4">
              <wp:simplePos x="635" y="635"/>
              <wp:positionH relativeFrom="leftMargin">
                <wp:align>left</wp:align>
              </wp:positionH>
              <wp:positionV relativeFrom="paragraph">
                <wp:posOffset>635</wp:posOffset>
              </wp:positionV>
              <wp:extent cx="443865" cy="443865"/>
              <wp:effectExtent l="0" t="0" r="1016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58983" w14:textId="60C92754" w:rsidR="00CE69DC" w:rsidRPr="00CE69DC" w:rsidRDefault="00CE69DC">
                          <w:pPr>
                            <w:rPr>
                              <w:rFonts w:ascii="Calibri" w:eastAsia="Calibri" w:hAnsi="Calibri" w:cs="Calibri"/>
                              <w:noProof/>
                              <w:color w:val="000000"/>
                              <w:sz w:val="20"/>
                              <w:szCs w:val="20"/>
                            </w:rPr>
                          </w:pPr>
                          <w:r w:rsidRPr="00CE69D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298E594">
              <v:stroke joinstyle="miter"/>
              <v:path gradientshapeok="t" o:connecttype="rect"/>
            </v:shapetype>
            <v:shape id="Text Box 5"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CE69DC" w:rsidR="00CE69DC" w:rsidRDefault="00CE69DC" w14:paraId="01958983" w14:textId="60C92754">
                    <w:pPr>
                      <w:rPr>
                        <w:rFonts w:ascii="Calibri" w:hAnsi="Calibri" w:eastAsia="Calibri" w:cs="Calibri"/>
                        <w:noProof/>
                        <w:color w:val="000000"/>
                        <w:sz w:val="20"/>
                        <w:szCs w:val="20"/>
                      </w:rPr>
                    </w:pPr>
                    <w:r w:rsidRPr="00CE69DC">
                      <w:rPr>
                        <w:rFonts w:ascii="Calibri" w:hAnsi="Calibri" w:eastAsia="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947360"/>
      <w:docPartObj>
        <w:docPartGallery w:val="Page Numbers (Bottom of Page)"/>
        <w:docPartUnique/>
      </w:docPartObj>
    </w:sdtPr>
    <w:sdtEndPr>
      <w:rPr>
        <w:noProof/>
      </w:rPr>
    </w:sdtEndPr>
    <w:sdtContent>
      <w:p w14:paraId="37551BA1" w14:textId="704B7705" w:rsidR="009E422E" w:rsidRDefault="009E422E">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131869B" w14:textId="188B6958" w:rsidR="00CE69DC" w:rsidRDefault="00CE6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12C5" w14:textId="11E0E159" w:rsidR="00CE69DC" w:rsidRDefault="00CE69DC">
    <w:pPr>
      <w:pStyle w:val="Pieddepage"/>
    </w:pPr>
    <w:r>
      <w:rPr>
        <w:noProof/>
      </w:rPr>
      <mc:AlternateContent>
        <mc:Choice Requires="wps">
          <w:drawing>
            <wp:anchor distT="0" distB="0" distL="0" distR="0" simplePos="0" relativeHeight="251661312" behindDoc="0" locked="0" layoutInCell="1" allowOverlap="1" wp14:anchorId="7B31D737" wp14:editId="56380B9E">
              <wp:simplePos x="635" y="635"/>
              <wp:positionH relativeFrom="leftMargin">
                <wp:align>left</wp:align>
              </wp:positionH>
              <wp:positionV relativeFrom="paragraph">
                <wp:posOffset>635</wp:posOffset>
              </wp:positionV>
              <wp:extent cx="443865" cy="443865"/>
              <wp:effectExtent l="0" t="0" r="10160"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051EC" w14:textId="7E338E64" w:rsidR="00CE69DC" w:rsidRPr="00CE69DC" w:rsidRDefault="00CE69DC">
                          <w:pPr>
                            <w:rPr>
                              <w:rFonts w:ascii="Calibri" w:eastAsia="Calibri" w:hAnsi="Calibri" w:cs="Calibri"/>
                              <w:noProof/>
                              <w:color w:val="000000"/>
                              <w:sz w:val="20"/>
                              <w:szCs w:val="20"/>
                            </w:rPr>
                          </w:pPr>
                          <w:r w:rsidRPr="00CE69D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B31D737">
              <v:stroke joinstyle="miter"/>
              <v:path gradientshapeok="t" o:connecttype="rect"/>
            </v:shapetype>
            <v:shape id="Text Box 4"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v:textbox style="mso-fit-shape-to-text:t" inset="5pt,0,0,0">
                <w:txbxContent>
                  <w:p w:rsidRPr="00CE69DC" w:rsidR="00CE69DC" w:rsidRDefault="00CE69DC" w14:paraId="046051EC" w14:textId="7E338E64">
                    <w:pPr>
                      <w:rPr>
                        <w:rFonts w:ascii="Calibri" w:hAnsi="Calibri" w:eastAsia="Calibri" w:cs="Calibri"/>
                        <w:noProof/>
                        <w:color w:val="000000"/>
                        <w:sz w:val="20"/>
                        <w:szCs w:val="20"/>
                      </w:rPr>
                    </w:pPr>
                    <w:r w:rsidRPr="00CE69DC">
                      <w:rPr>
                        <w:rFonts w:ascii="Calibri" w:hAnsi="Calibri" w:eastAsia="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52BE" w14:textId="77777777" w:rsidR="000A1FB4" w:rsidRDefault="000A1FB4">
      <w:pPr>
        <w:spacing w:after="0" w:line="240" w:lineRule="auto"/>
      </w:pPr>
      <w:r>
        <w:separator/>
      </w:r>
    </w:p>
  </w:footnote>
  <w:footnote w:type="continuationSeparator" w:id="0">
    <w:p w14:paraId="3DC35E79" w14:textId="77777777" w:rsidR="000A1FB4" w:rsidRDefault="000A1FB4">
      <w:pPr>
        <w:spacing w:after="0" w:line="240" w:lineRule="auto"/>
      </w:pPr>
      <w:r>
        <w:continuationSeparator/>
      </w:r>
    </w:p>
  </w:footnote>
  <w:footnote w:id="1">
    <w:p w14:paraId="1837BC55" w14:textId="77777777" w:rsidR="00667476" w:rsidRPr="0023741E" w:rsidRDefault="00667476" w:rsidP="6BA17F16">
      <w:pPr>
        <w:pStyle w:val="Notedebasdepage"/>
        <w:rPr>
          <w:rStyle w:val="normaltextrun"/>
          <w:rFonts w:ascii="Arial" w:eastAsia="Arial" w:hAnsi="Arial" w:cs="Arial"/>
          <w:color w:val="auto"/>
          <w:sz w:val="16"/>
          <w:szCs w:val="16"/>
        </w:rPr>
      </w:pPr>
      <w:r w:rsidRPr="0023741E">
        <w:rPr>
          <w:rStyle w:val="Appelnotedebasdep"/>
          <w:rFonts w:ascii="Arial" w:hAnsi="Arial" w:cs="Arial"/>
          <w:sz w:val="16"/>
          <w:szCs w:val="16"/>
        </w:rPr>
        <w:footnoteRef/>
      </w:r>
      <w:r w:rsidR="6BA17F16" w:rsidRPr="0023741E">
        <w:rPr>
          <w:rFonts w:ascii="Arial" w:hAnsi="Arial" w:cs="Arial"/>
          <w:sz w:val="16"/>
          <w:szCs w:val="16"/>
        </w:rPr>
        <w:t>Tous les donateurs qui financent le SRF seront des membres permanents du conseil d'administration du SRF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53E" w14:textId="55F70556" w:rsidR="00CE69DC" w:rsidRDefault="00CE69DC">
    <w:pPr>
      <w:pStyle w:val="En-tte"/>
    </w:pPr>
    <w:r>
      <w:rPr>
        <w:noProof/>
      </w:rPr>
      <mc:AlternateContent>
        <mc:Choice Requires="wps">
          <w:drawing>
            <wp:anchor distT="0" distB="0" distL="0" distR="0" simplePos="0" relativeHeight="251659264" behindDoc="0" locked="0" layoutInCell="1" allowOverlap="1" wp14:anchorId="009491AF" wp14:editId="327CC015">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37BA4" w14:textId="584B1D04" w:rsidR="00CE69DC" w:rsidRPr="00CE69DC" w:rsidRDefault="00CE69DC">
                          <w:pPr>
                            <w:rPr>
                              <w:rFonts w:ascii="Calibri" w:eastAsia="Calibri" w:hAnsi="Calibri" w:cs="Calibri"/>
                              <w:noProof/>
                              <w:color w:val="000000"/>
                              <w:sz w:val="20"/>
                              <w:szCs w:val="20"/>
                            </w:rPr>
                          </w:pPr>
                          <w:r w:rsidRPr="00CE69D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09491AF">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CE69DC" w:rsidR="00CE69DC" w:rsidRDefault="00CE69DC" w14:paraId="5C237BA4" w14:textId="584B1D04">
                    <w:pPr>
                      <w:rPr>
                        <w:rFonts w:ascii="Calibri" w:hAnsi="Calibri" w:eastAsia="Calibri" w:cs="Calibri"/>
                        <w:noProof/>
                        <w:color w:val="000000"/>
                        <w:sz w:val="20"/>
                        <w:szCs w:val="20"/>
                      </w:rPr>
                    </w:pPr>
                    <w:r w:rsidRPr="00CE69DC">
                      <w:rPr>
                        <w:rFonts w:ascii="Calibri" w:hAnsi="Calibri" w:eastAsia="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0A17" w14:textId="3E631589" w:rsidR="00FB72B0" w:rsidRDefault="00CE69DC">
    <w:pPr>
      <w:pStyle w:val="En-tte"/>
      <w:rPr>
        <w:noProof/>
      </w:rPr>
    </w:pPr>
    <w:r>
      <w:rPr>
        <w:noProof/>
      </w:rPr>
      <mc:AlternateContent>
        <mc:Choice Requires="wps">
          <w:drawing>
            <wp:anchor distT="0" distB="0" distL="0" distR="0" simplePos="0" relativeHeight="251660288" behindDoc="0" locked="0" layoutInCell="1" allowOverlap="1" wp14:anchorId="686D396D" wp14:editId="7A3E1137">
              <wp:simplePos x="914400" y="457200"/>
              <wp:positionH relativeFrom="leftMargin">
                <wp:align>left</wp:align>
              </wp:positionH>
              <wp:positionV relativeFrom="paragraph">
                <wp:posOffset>635</wp:posOffset>
              </wp:positionV>
              <wp:extent cx="443865" cy="443865"/>
              <wp:effectExtent l="0" t="0" r="1016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EC3CD" w14:textId="05DA93E0" w:rsidR="00CE69DC" w:rsidRPr="00CE69DC" w:rsidRDefault="00CE69DC">
                          <w:pPr>
                            <w:rPr>
                              <w:rFonts w:ascii="Calibri" w:eastAsia="Calibri" w:hAnsi="Calibri" w:cs="Calibri"/>
                              <w:noProof/>
                              <w:color w:val="000000"/>
                              <w:sz w:val="20"/>
                              <w:szCs w:val="20"/>
                            </w:rPr>
                          </w:pPr>
                          <w:r w:rsidRPr="00CE69D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86D396D">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CE69DC" w:rsidR="00CE69DC" w:rsidRDefault="00CE69DC" w14:paraId="7FEEC3CD" w14:textId="05DA93E0">
                    <w:pPr>
                      <w:rPr>
                        <w:rFonts w:ascii="Calibri" w:hAnsi="Calibri" w:eastAsia="Calibri" w:cs="Calibri"/>
                        <w:noProof/>
                        <w:color w:val="000000"/>
                        <w:sz w:val="20"/>
                        <w:szCs w:val="20"/>
                      </w:rPr>
                    </w:pPr>
                    <w:r w:rsidRPr="00CE69DC">
                      <w:rPr>
                        <w:rFonts w:ascii="Calibri" w:hAnsi="Calibri" w:eastAsia="Calibri" w:cs="Calibri"/>
                        <w:noProof/>
                        <w:color w:val="000000"/>
                        <w:sz w:val="20"/>
                        <w:szCs w:val="20"/>
                      </w:rPr>
                      <w:t>OFFICIAL</w:t>
                    </w:r>
                  </w:p>
                </w:txbxContent>
              </v:textbox>
              <w10:wrap type="square" anchorx="margin"/>
            </v:shape>
          </w:pict>
        </mc:Fallback>
      </mc:AlternateContent>
    </w:r>
    <w:r w:rsidR="00FB72B0">
      <w:rPr>
        <w:noProof/>
      </w:rPr>
      <w:tab/>
    </w:r>
  </w:p>
  <w:p w14:paraId="139F4FAB" w14:textId="6FC7E909" w:rsidR="00FB72B0" w:rsidRDefault="00E44177">
    <w:pPr>
      <w:pStyle w:val="En-tte"/>
      <w:rPr>
        <w:noProof/>
      </w:rPr>
    </w:pPr>
    <w:r>
      <w:rPr>
        <w:noProof/>
      </w:rPr>
      <w:tab/>
    </w:r>
    <w:r>
      <w:rPr>
        <w:noProof/>
      </w:rPr>
      <w:tab/>
    </w:r>
  </w:p>
  <w:p w14:paraId="1FAFE2E9" w14:textId="70EB9109" w:rsidR="00FB72B0" w:rsidRDefault="00FB72B0">
    <w:pPr>
      <w:pStyle w:val="En-tte"/>
      <w:rPr>
        <w:noProof/>
      </w:rPr>
    </w:pPr>
  </w:p>
  <w:p w14:paraId="6808F4CF" w14:textId="34FF9CF2" w:rsidR="00FB72B0" w:rsidRDefault="00FB72B0">
    <w:pPr>
      <w:pStyle w:val="En-tte"/>
      <w:rPr>
        <w:noProof/>
      </w:rPr>
    </w:pPr>
  </w:p>
  <w:p w14:paraId="4D34CD0D" w14:textId="77777777" w:rsidR="00FB72B0" w:rsidRDefault="00FB72B0">
    <w:pPr>
      <w:pStyle w:val="En-tte"/>
      <w:rPr>
        <w:noProof/>
      </w:rPr>
    </w:pPr>
  </w:p>
  <w:p w14:paraId="1094B064" w14:textId="54F71FE2" w:rsidR="00CE69DC" w:rsidRDefault="00FB72B0">
    <w:pPr>
      <w:pStyle w:val="En-tte"/>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3FCD" w14:textId="236F0EC1" w:rsidR="00CE69DC" w:rsidRDefault="00EA0B10">
    <w:pPr>
      <w:pStyle w:val="En-tte"/>
    </w:pPr>
    <w:r>
      <w:rPr>
        <w:noProof/>
      </w:rPr>
      <w:drawing>
        <wp:anchor distT="0" distB="0" distL="114300" distR="114300" simplePos="0" relativeHeight="251666432" behindDoc="0" locked="0" layoutInCell="1" allowOverlap="1" wp14:anchorId="7695C013" wp14:editId="5368E947">
          <wp:simplePos x="0" y="0"/>
          <wp:positionH relativeFrom="column">
            <wp:posOffset>-120650</wp:posOffset>
          </wp:positionH>
          <wp:positionV relativeFrom="paragraph">
            <wp:posOffset>-89535</wp:posOffset>
          </wp:positionV>
          <wp:extent cx="1066800" cy="1130808"/>
          <wp:effectExtent l="0" t="0" r="0" b="0"/>
          <wp:wrapSquare wrapText="bothSides"/>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800" cy="1130808"/>
                  </a:xfrm>
                  <a:prstGeom prst="rect">
                    <a:avLst/>
                  </a:prstGeom>
                </pic:spPr>
              </pic:pic>
            </a:graphicData>
          </a:graphic>
        </wp:anchor>
      </w:drawing>
    </w:r>
    <w:r>
      <w:rPr>
        <w:noProof/>
      </w:rPr>
      <w:drawing>
        <wp:anchor distT="0" distB="0" distL="114300" distR="114300" simplePos="0" relativeHeight="251664384" behindDoc="0" locked="0" layoutInCell="1" allowOverlap="1" wp14:anchorId="01E7F4BA" wp14:editId="2842B976">
          <wp:simplePos x="0" y="0"/>
          <wp:positionH relativeFrom="column">
            <wp:posOffset>5283200</wp:posOffset>
          </wp:positionH>
          <wp:positionV relativeFrom="paragraph">
            <wp:posOffset>113665</wp:posOffset>
          </wp:positionV>
          <wp:extent cx="1138556" cy="647696"/>
          <wp:effectExtent l="0" t="0" r="4444" b="4"/>
          <wp:wrapSquare wrapText="bothSides"/>
          <wp:docPr id="14" name="Image 8257970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38556" cy="647696"/>
                  </a:xfrm>
                  <a:prstGeom prst="rect">
                    <a:avLst/>
                  </a:prstGeom>
                  <a:noFill/>
                  <a:ln>
                    <a:noFill/>
                    <a:prstDash/>
                  </a:ln>
                </pic:spPr>
              </pic:pic>
            </a:graphicData>
          </a:graphic>
        </wp:anchor>
      </w:drawing>
    </w:r>
    <w:r w:rsidR="00CE69DC">
      <w:rPr>
        <w:noProof/>
      </w:rPr>
      <mc:AlternateContent>
        <mc:Choice Requires="wps">
          <w:drawing>
            <wp:anchor distT="0" distB="0" distL="0" distR="0" simplePos="0" relativeHeight="251658240" behindDoc="0" locked="0" layoutInCell="1" allowOverlap="1" wp14:anchorId="6DDC6325" wp14:editId="2444E488">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12079" w14:textId="1F77AFBB" w:rsidR="00CE69DC" w:rsidRPr="00CE69DC" w:rsidRDefault="00CE69DC">
                          <w:pPr>
                            <w:rPr>
                              <w:rFonts w:ascii="Calibri" w:eastAsia="Calibri" w:hAnsi="Calibri" w:cs="Calibri"/>
                              <w:noProof/>
                              <w:color w:val="000000"/>
                              <w:sz w:val="20"/>
                              <w:szCs w:val="20"/>
                            </w:rPr>
                          </w:pPr>
                          <w:r w:rsidRPr="00CE69D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clsh="http://schemas.microsoft.com/office/drawing/2020/classificationShape">
          <w:pict>
            <v:shapetype id="_x0000_t202" coordsize="21600,21600" o:spt="202" path="m,l,21600r21600,l21600,xe" w14:anchorId="6DDC6325">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v:textbox style="mso-fit-shape-to-text:t" inset="5pt,0,0,0">
                <w:txbxContent>
                  <w:p w:rsidRPr="00CE69DC" w:rsidR="00CE69DC" w:rsidRDefault="00CE69DC" w14:paraId="4AF12079" w14:textId="1F77AFBB">
                    <w:pPr>
                      <w:rPr>
                        <w:rFonts w:ascii="Calibri" w:hAnsi="Calibri" w:eastAsia="Calibri" w:cs="Calibri"/>
                        <w:noProof/>
                        <w:color w:val="000000"/>
                        <w:sz w:val="20"/>
                        <w:szCs w:val="20"/>
                      </w:rPr>
                    </w:pPr>
                    <w:r w:rsidRPr="00CE69DC">
                      <w:rPr>
                        <w:rFonts w:ascii="Calibri" w:hAnsi="Calibri" w:eastAsia="Calibri" w:cs="Calibri"/>
                        <w:noProof/>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XyuuLUWS1pec3" int2:id="oGQvvBie">
      <int2:state int2:value="Rejected" int2:type="LegacyProofing"/>
    </int2:textHash>
    <int2:textHash int2:hashCode="4tE6t4JQ5KYbCo" int2:id="bmVxMNFM">
      <int2:state int2:value="Rejected" int2:type="LegacyProofing"/>
    </int2:textHash>
    <int2:textHash int2:hashCode="whN8l6Uji4k4dD" int2:id="wSVZbTqI">
      <int2:state int2:value="Rejected" int2:type="LegacyProofing"/>
    </int2:textHash>
    <int2:textHash int2:hashCode="RpArkV/KMl9CS5" int2:id="tf3Sji6q">
      <int2:state int2:value="Rejected" int2:type="LegacyProofing"/>
    </int2:textHash>
    <int2:textHash int2:hashCode="tQrOboOETLDKp7" int2:id="132WD3Z2">
      <int2:state int2:value="Rejected" int2:type="LegacyProofing"/>
    </int2:textHash>
    <int2:textHash int2:hashCode="rVoNcXztBdDIIX" int2:id="sncJv3dE">
      <int2:state int2:value="Rejected" int2:type="LegacyProofing"/>
    </int2:textHash>
    <int2:textHash int2:hashCode="GO963IKqiRViPT" int2:id="etysumRY">
      <int2:state int2:value="Rejected" int2:type="LegacyProofing"/>
    </int2:textHash>
    <int2:textHash int2:hashCode="a5QuKDH5csIuKw" int2:id="jmgwefr7">
      <int2:state int2:value="Rejected" int2:type="LegacyProofing"/>
    </int2:textHash>
    <int2:textHash int2:hashCode="Jl9n6kKnJUaYUh" int2:id="vdLsLuVX">
      <int2:state int2:value="Rejected" int2:type="LegacyProofing"/>
    </int2:textHash>
    <int2:textHash int2:hashCode="IWJlu2vgeCIPBL" int2:id="TbJqj0M5">
      <int2:state int2:value="Rejected" int2:type="LegacyProofing"/>
    </int2:textHash>
    <int2:bookmark int2:bookmarkName="_Int_nDZAr377" int2:invalidationBookmarkName="" int2:hashCode="H6Rh09a1/sCZrd" int2:id="87t59OfM">
      <int2:state int2:value="Rejected" int2:type="AugLoop_Acronyms_AcronymsCritique"/>
    </int2:bookmark>
    <int2:bookmark int2:bookmarkName="_Int_IHwAlhIt" int2:invalidationBookmarkName="" int2:hashCode="ncZbJbVFQaD56c" int2:id="fAxRRaQ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9E6"/>
    <w:multiLevelType w:val="multilevel"/>
    <w:tmpl w:val="B6F2E5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143118"/>
    <w:multiLevelType w:val="hybridMultilevel"/>
    <w:tmpl w:val="4882F6B2"/>
    <w:lvl w:ilvl="0" w:tplc="97E47FF0">
      <w:start w:val="1"/>
      <w:numFmt w:val="bullet"/>
      <w:lvlText w:val=""/>
      <w:lvlJc w:val="left"/>
      <w:pPr>
        <w:ind w:left="720" w:hanging="360"/>
      </w:pPr>
      <w:rPr>
        <w:rFonts w:ascii="Symbol" w:hAnsi="Symbol" w:hint="default"/>
      </w:rPr>
    </w:lvl>
    <w:lvl w:ilvl="1" w:tplc="82C89D84">
      <w:start w:val="1"/>
      <w:numFmt w:val="bullet"/>
      <w:lvlText w:val="o"/>
      <w:lvlJc w:val="left"/>
      <w:pPr>
        <w:ind w:left="1440" w:hanging="360"/>
      </w:pPr>
      <w:rPr>
        <w:rFonts w:ascii="Courier New" w:hAnsi="Courier New" w:hint="default"/>
      </w:rPr>
    </w:lvl>
    <w:lvl w:ilvl="2" w:tplc="4F6A1F20">
      <w:start w:val="1"/>
      <w:numFmt w:val="bullet"/>
      <w:lvlText w:val=""/>
      <w:lvlJc w:val="left"/>
      <w:pPr>
        <w:ind w:left="2160" w:hanging="360"/>
      </w:pPr>
      <w:rPr>
        <w:rFonts w:ascii="Wingdings" w:hAnsi="Wingdings" w:hint="default"/>
      </w:rPr>
    </w:lvl>
    <w:lvl w:ilvl="3" w:tplc="8CE0D17E">
      <w:start w:val="1"/>
      <w:numFmt w:val="bullet"/>
      <w:lvlText w:val=""/>
      <w:lvlJc w:val="left"/>
      <w:pPr>
        <w:ind w:left="2880" w:hanging="360"/>
      </w:pPr>
      <w:rPr>
        <w:rFonts w:ascii="Symbol" w:hAnsi="Symbol" w:hint="default"/>
      </w:rPr>
    </w:lvl>
    <w:lvl w:ilvl="4" w:tplc="5C04782A">
      <w:start w:val="1"/>
      <w:numFmt w:val="bullet"/>
      <w:lvlText w:val="o"/>
      <w:lvlJc w:val="left"/>
      <w:pPr>
        <w:ind w:left="3600" w:hanging="360"/>
      </w:pPr>
      <w:rPr>
        <w:rFonts w:ascii="Courier New" w:hAnsi="Courier New" w:hint="default"/>
      </w:rPr>
    </w:lvl>
    <w:lvl w:ilvl="5" w:tplc="82A8E7BA">
      <w:start w:val="1"/>
      <w:numFmt w:val="bullet"/>
      <w:lvlText w:val=""/>
      <w:lvlJc w:val="left"/>
      <w:pPr>
        <w:ind w:left="4320" w:hanging="360"/>
      </w:pPr>
      <w:rPr>
        <w:rFonts w:ascii="Wingdings" w:hAnsi="Wingdings" w:hint="default"/>
      </w:rPr>
    </w:lvl>
    <w:lvl w:ilvl="6" w:tplc="7B060934">
      <w:start w:val="1"/>
      <w:numFmt w:val="bullet"/>
      <w:lvlText w:val=""/>
      <w:lvlJc w:val="left"/>
      <w:pPr>
        <w:ind w:left="5040" w:hanging="360"/>
      </w:pPr>
      <w:rPr>
        <w:rFonts w:ascii="Symbol" w:hAnsi="Symbol" w:hint="default"/>
      </w:rPr>
    </w:lvl>
    <w:lvl w:ilvl="7" w:tplc="8200984C">
      <w:start w:val="1"/>
      <w:numFmt w:val="bullet"/>
      <w:lvlText w:val="o"/>
      <w:lvlJc w:val="left"/>
      <w:pPr>
        <w:ind w:left="5760" w:hanging="360"/>
      </w:pPr>
      <w:rPr>
        <w:rFonts w:ascii="Courier New" w:hAnsi="Courier New" w:hint="default"/>
      </w:rPr>
    </w:lvl>
    <w:lvl w:ilvl="8" w:tplc="41FCEA5C">
      <w:start w:val="1"/>
      <w:numFmt w:val="bullet"/>
      <w:lvlText w:val=""/>
      <w:lvlJc w:val="left"/>
      <w:pPr>
        <w:ind w:left="6480" w:hanging="360"/>
      </w:pPr>
      <w:rPr>
        <w:rFonts w:ascii="Wingdings" w:hAnsi="Wingdings" w:hint="default"/>
      </w:rPr>
    </w:lvl>
  </w:abstractNum>
  <w:abstractNum w:abstractNumId="2" w15:restartNumberingAfterBreak="0">
    <w:nsid w:val="0EAD3E95"/>
    <w:multiLevelType w:val="hybridMultilevel"/>
    <w:tmpl w:val="F71ED38C"/>
    <w:lvl w:ilvl="0" w:tplc="9998FD5A">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177DC"/>
    <w:multiLevelType w:val="hybridMultilevel"/>
    <w:tmpl w:val="B376259C"/>
    <w:lvl w:ilvl="0" w:tplc="86B41D62">
      <w:start w:val="2"/>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73446"/>
    <w:multiLevelType w:val="hybridMultilevel"/>
    <w:tmpl w:val="25EC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927A7"/>
    <w:multiLevelType w:val="hybridMultilevel"/>
    <w:tmpl w:val="F0EA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F2718"/>
    <w:multiLevelType w:val="hybridMultilevel"/>
    <w:tmpl w:val="E8AA437C"/>
    <w:lvl w:ilvl="0" w:tplc="4BC2EAB8">
      <w:start w:val="1"/>
      <w:numFmt w:val="bullet"/>
      <w:lvlText w:val=""/>
      <w:lvlJc w:val="left"/>
      <w:pPr>
        <w:ind w:left="720" w:hanging="360"/>
      </w:pPr>
      <w:rPr>
        <w:rFonts w:ascii="Symbol" w:hAnsi="Symbol" w:hint="default"/>
      </w:rPr>
    </w:lvl>
    <w:lvl w:ilvl="1" w:tplc="3C9A4048">
      <w:start w:val="1"/>
      <w:numFmt w:val="bullet"/>
      <w:lvlText w:val="o"/>
      <w:lvlJc w:val="left"/>
      <w:pPr>
        <w:ind w:left="1440" w:hanging="360"/>
      </w:pPr>
      <w:rPr>
        <w:rFonts w:ascii="Courier New" w:hAnsi="Courier New" w:hint="default"/>
      </w:rPr>
    </w:lvl>
    <w:lvl w:ilvl="2" w:tplc="5DA63D12">
      <w:start w:val="1"/>
      <w:numFmt w:val="bullet"/>
      <w:lvlText w:val=""/>
      <w:lvlJc w:val="left"/>
      <w:pPr>
        <w:ind w:left="2160" w:hanging="360"/>
      </w:pPr>
      <w:rPr>
        <w:rFonts w:ascii="Wingdings" w:hAnsi="Wingdings" w:hint="default"/>
      </w:rPr>
    </w:lvl>
    <w:lvl w:ilvl="3" w:tplc="597A0FF4">
      <w:start w:val="1"/>
      <w:numFmt w:val="bullet"/>
      <w:lvlText w:val=""/>
      <w:lvlJc w:val="left"/>
      <w:pPr>
        <w:ind w:left="2880" w:hanging="360"/>
      </w:pPr>
      <w:rPr>
        <w:rFonts w:ascii="Symbol" w:hAnsi="Symbol" w:hint="default"/>
      </w:rPr>
    </w:lvl>
    <w:lvl w:ilvl="4" w:tplc="415A9722">
      <w:start w:val="1"/>
      <w:numFmt w:val="bullet"/>
      <w:lvlText w:val="o"/>
      <w:lvlJc w:val="left"/>
      <w:pPr>
        <w:ind w:left="3600" w:hanging="360"/>
      </w:pPr>
      <w:rPr>
        <w:rFonts w:ascii="Courier New" w:hAnsi="Courier New" w:hint="default"/>
      </w:rPr>
    </w:lvl>
    <w:lvl w:ilvl="5" w:tplc="7736D94A">
      <w:start w:val="1"/>
      <w:numFmt w:val="bullet"/>
      <w:lvlText w:val=""/>
      <w:lvlJc w:val="left"/>
      <w:pPr>
        <w:ind w:left="4320" w:hanging="360"/>
      </w:pPr>
      <w:rPr>
        <w:rFonts w:ascii="Wingdings" w:hAnsi="Wingdings" w:hint="default"/>
      </w:rPr>
    </w:lvl>
    <w:lvl w:ilvl="6" w:tplc="AF70F0FE">
      <w:start w:val="1"/>
      <w:numFmt w:val="bullet"/>
      <w:lvlText w:val=""/>
      <w:lvlJc w:val="left"/>
      <w:pPr>
        <w:ind w:left="5040" w:hanging="360"/>
      </w:pPr>
      <w:rPr>
        <w:rFonts w:ascii="Symbol" w:hAnsi="Symbol" w:hint="default"/>
      </w:rPr>
    </w:lvl>
    <w:lvl w:ilvl="7" w:tplc="D4648498">
      <w:start w:val="1"/>
      <w:numFmt w:val="bullet"/>
      <w:lvlText w:val="o"/>
      <w:lvlJc w:val="left"/>
      <w:pPr>
        <w:ind w:left="5760" w:hanging="360"/>
      </w:pPr>
      <w:rPr>
        <w:rFonts w:ascii="Courier New" w:hAnsi="Courier New" w:hint="default"/>
      </w:rPr>
    </w:lvl>
    <w:lvl w:ilvl="8" w:tplc="59127304">
      <w:start w:val="1"/>
      <w:numFmt w:val="bullet"/>
      <w:lvlText w:val=""/>
      <w:lvlJc w:val="left"/>
      <w:pPr>
        <w:ind w:left="6480" w:hanging="360"/>
      </w:pPr>
      <w:rPr>
        <w:rFonts w:ascii="Wingdings" w:hAnsi="Wingdings" w:hint="default"/>
      </w:rPr>
    </w:lvl>
  </w:abstractNum>
  <w:abstractNum w:abstractNumId="7" w15:restartNumberingAfterBreak="0">
    <w:nsid w:val="3B134811"/>
    <w:multiLevelType w:val="hybridMultilevel"/>
    <w:tmpl w:val="4DE2552A"/>
    <w:lvl w:ilvl="0" w:tplc="8362C7A8">
      <w:start w:val="1"/>
      <w:numFmt w:val="bullet"/>
      <w:lvlText w:val=""/>
      <w:lvlJc w:val="left"/>
      <w:pPr>
        <w:ind w:left="360" w:hanging="360"/>
      </w:pPr>
      <w:rPr>
        <w:rFonts w:ascii="Wingdings" w:hAnsi="Wingdings" w:hint="default"/>
      </w:rPr>
    </w:lvl>
    <w:lvl w:ilvl="1" w:tplc="FC562446">
      <w:start w:val="1"/>
      <w:numFmt w:val="bullet"/>
      <w:lvlText w:val="o"/>
      <w:lvlJc w:val="left"/>
      <w:pPr>
        <w:ind w:left="1080" w:hanging="360"/>
      </w:pPr>
      <w:rPr>
        <w:rFonts w:ascii="Courier New" w:hAnsi="Courier New" w:hint="default"/>
      </w:rPr>
    </w:lvl>
    <w:lvl w:ilvl="2" w:tplc="D4848E10">
      <w:start w:val="1"/>
      <w:numFmt w:val="bullet"/>
      <w:lvlText w:val=""/>
      <w:lvlJc w:val="left"/>
      <w:pPr>
        <w:ind w:left="1800" w:hanging="360"/>
      </w:pPr>
      <w:rPr>
        <w:rFonts w:ascii="Wingdings" w:hAnsi="Wingdings" w:hint="default"/>
      </w:rPr>
    </w:lvl>
    <w:lvl w:ilvl="3" w:tplc="86FE4200">
      <w:start w:val="1"/>
      <w:numFmt w:val="bullet"/>
      <w:lvlText w:val=""/>
      <w:lvlJc w:val="left"/>
      <w:pPr>
        <w:ind w:left="2520" w:hanging="360"/>
      </w:pPr>
      <w:rPr>
        <w:rFonts w:ascii="Symbol" w:hAnsi="Symbol" w:hint="default"/>
      </w:rPr>
    </w:lvl>
    <w:lvl w:ilvl="4" w:tplc="6BC046C0">
      <w:start w:val="1"/>
      <w:numFmt w:val="bullet"/>
      <w:lvlText w:val="o"/>
      <w:lvlJc w:val="left"/>
      <w:pPr>
        <w:ind w:left="3240" w:hanging="360"/>
      </w:pPr>
      <w:rPr>
        <w:rFonts w:ascii="Courier New" w:hAnsi="Courier New" w:hint="default"/>
      </w:rPr>
    </w:lvl>
    <w:lvl w:ilvl="5" w:tplc="B3987FA6">
      <w:start w:val="1"/>
      <w:numFmt w:val="bullet"/>
      <w:lvlText w:val=""/>
      <w:lvlJc w:val="left"/>
      <w:pPr>
        <w:ind w:left="3960" w:hanging="360"/>
      </w:pPr>
      <w:rPr>
        <w:rFonts w:ascii="Wingdings" w:hAnsi="Wingdings" w:hint="default"/>
      </w:rPr>
    </w:lvl>
    <w:lvl w:ilvl="6" w:tplc="6CB4B9E0">
      <w:start w:val="1"/>
      <w:numFmt w:val="bullet"/>
      <w:lvlText w:val=""/>
      <w:lvlJc w:val="left"/>
      <w:pPr>
        <w:ind w:left="4680" w:hanging="360"/>
      </w:pPr>
      <w:rPr>
        <w:rFonts w:ascii="Symbol" w:hAnsi="Symbol" w:hint="default"/>
      </w:rPr>
    </w:lvl>
    <w:lvl w:ilvl="7" w:tplc="59A2F6DE">
      <w:start w:val="1"/>
      <w:numFmt w:val="bullet"/>
      <w:lvlText w:val="o"/>
      <w:lvlJc w:val="left"/>
      <w:pPr>
        <w:ind w:left="5400" w:hanging="360"/>
      </w:pPr>
      <w:rPr>
        <w:rFonts w:ascii="Courier New" w:hAnsi="Courier New" w:hint="default"/>
      </w:rPr>
    </w:lvl>
    <w:lvl w:ilvl="8" w:tplc="2690A4A6">
      <w:start w:val="1"/>
      <w:numFmt w:val="bullet"/>
      <w:lvlText w:val=""/>
      <w:lvlJc w:val="left"/>
      <w:pPr>
        <w:ind w:left="6120" w:hanging="360"/>
      </w:pPr>
      <w:rPr>
        <w:rFonts w:ascii="Wingdings" w:hAnsi="Wingdings" w:hint="default"/>
      </w:rPr>
    </w:lvl>
  </w:abstractNum>
  <w:abstractNum w:abstractNumId="8" w15:restartNumberingAfterBreak="0">
    <w:nsid w:val="3F9E6090"/>
    <w:multiLevelType w:val="multilevel"/>
    <w:tmpl w:val="95EABA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7E28CF"/>
    <w:multiLevelType w:val="hybridMultilevel"/>
    <w:tmpl w:val="AFB2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D004E"/>
    <w:multiLevelType w:val="hybridMultilevel"/>
    <w:tmpl w:val="A25E6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83AA7"/>
    <w:multiLevelType w:val="hybridMultilevel"/>
    <w:tmpl w:val="CFC689C8"/>
    <w:lvl w:ilvl="0" w:tplc="1F6A6D62">
      <w:start w:val="1"/>
      <w:numFmt w:val="bullet"/>
      <w:lvlText w:val="•"/>
      <w:lvlJc w:val="left"/>
      <w:pPr>
        <w:tabs>
          <w:tab w:val="num" w:pos="720"/>
        </w:tabs>
        <w:ind w:left="720" w:hanging="360"/>
      </w:pPr>
      <w:rPr>
        <w:rFonts w:ascii="Times New Roman" w:hAnsi="Times New Roman" w:hint="default"/>
      </w:rPr>
    </w:lvl>
    <w:lvl w:ilvl="1" w:tplc="E65AA1FA" w:tentative="1">
      <w:start w:val="1"/>
      <w:numFmt w:val="bullet"/>
      <w:lvlText w:val="•"/>
      <w:lvlJc w:val="left"/>
      <w:pPr>
        <w:tabs>
          <w:tab w:val="num" w:pos="1440"/>
        </w:tabs>
        <w:ind w:left="1440" w:hanging="360"/>
      </w:pPr>
      <w:rPr>
        <w:rFonts w:ascii="Times New Roman" w:hAnsi="Times New Roman" w:hint="default"/>
      </w:rPr>
    </w:lvl>
    <w:lvl w:ilvl="2" w:tplc="95149D10" w:tentative="1">
      <w:start w:val="1"/>
      <w:numFmt w:val="bullet"/>
      <w:lvlText w:val="•"/>
      <w:lvlJc w:val="left"/>
      <w:pPr>
        <w:tabs>
          <w:tab w:val="num" w:pos="2160"/>
        </w:tabs>
        <w:ind w:left="2160" w:hanging="360"/>
      </w:pPr>
      <w:rPr>
        <w:rFonts w:ascii="Times New Roman" w:hAnsi="Times New Roman" w:hint="default"/>
      </w:rPr>
    </w:lvl>
    <w:lvl w:ilvl="3" w:tplc="E00A58F2" w:tentative="1">
      <w:start w:val="1"/>
      <w:numFmt w:val="bullet"/>
      <w:lvlText w:val="•"/>
      <w:lvlJc w:val="left"/>
      <w:pPr>
        <w:tabs>
          <w:tab w:val="num" w:pos="2880"/>
        </w:tabs>
        <w:ind w:left="2880" w:hanging="360"/>
      </w:pPr>
      <w:rPr>
        <w:rFonts w:ascii="Times New Roman" w:hAnsi="Times New Roman" w:hint="default"/>
      </w:rPr>
    </w:lvl>
    <w:lvl w:ilvl="4" w:tplc="C0225A9E" w:tentative="1">
      <w:start w:val="1"/>
      <w:numFmt w:val="bullet"/>
      <w:lvlText w:val="•"/>
      <w:lvlJc w:val="left"/>
      <w:pPr>
        <w:tabs>
          <w:tab w:val="num" w:pos="3600"/>
        </w:tabs>
        <w:ind w:left="3600" w:hanging="360"/>
      </w:pPr>
      <w:rPr>
        <w:rFonts w:ascii="Times New Roman" w:hAnsi="Times New Roman" w:hint="default"/>
      </w:rPr>
    </w:lvl>
    <w:lvl w:ilvl="5" w:tplc="C9125528" w:tentative="1">
      <w:start w:val="1"/>
      <w:numFmt w:val="bullet"/>
      <w:lvlText w:val="•"/>
      <w:lvlJc w:val="left"/>
      <w:pPr>
        <w:tabs>
          <w:tab w:val="num" w:pos="4320"/>
        </w:tabs>
        <w:ind w:left="4320" w:hanging="360"/>
      </w:pPr>
      <w:rPr>
        <w:rFonts w:ascii="Times New Roman" w:hAnsi="Times New Roman" w:hint="default"/>
      </w:rPr>
    </w:lvl>
    <w:lvl w:ilvl="6" w:tplc="4E548462" w:tentative="1">
      <w:start w:val="1"/>
      <w:numFmt w:val="bullet"/>
      <w:lvlText w:val="•"/>
      <w:lvlJc w:val="left"/>
      <w:pPr>
        <w:tabs>
          <w:tab w:val="num" w:pos="5040"/>
        </w:tabs>
        <w:ind w:left="5040" w:hanging="360"/>
      </w:pPr>
      <w:rPr>
        <w:rFonts w:ascii="Times New Roman" w:hAnsi="Times New Roman" w:hint="default"/>
      </w:rPr>
    </w:lvl>
    <w:lvl w:ilvl="7" w:tplc="4276F420" w:tentative="1">
      <w:start w:val="1"/>
      <w:numFmt w:val="bullet"/>
      <w:lvlText w:val="•"/>
      <w:lvlJc w:val="left"/>
      <w:pPr>
        <w:tabs>
          <w:tab w:val="num" w:pos="5760"/>
        </w:tabs>
        <w:ind w:left="5760" w:hanging="360"/>
      </w:pPr>
      <w:rPr>
        <w:rFonts w:ascii="Times New Roman" w:hAnsi="Times New Roman" w:hint="default"/>
      </w:rPr>
    </w:lvl>
    <w:lvl w:ilvl="8" w:tplc="1A00EB5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99AF8E"/>
    <w:multiLevelType w:val="hybridMultilevel"/>
    <w:tmpl w:val="6C6E25E8"/>
    <w:lvl w:ilvl="0" w:tplc="9FC029E4">
      <w:start w:val="1"/>
      <w:numFmt w:val="bullet"/>
      <w:lvlText w:val=""/>
      <w:lvlJc w:val="left"/>
      <w:pPr>
        <w:ind w:left="720" w:hanging="360"/>
      </w:pPr>
      <w:rPr>
        <w:rFonts w:ascii="Symbol" w:hAnsi="Symbol" w:hint="default"/>
      </w:rPr>
    </w:lvl>
    <w:lvl w:ilvl="1" w:tplc="616AB616">
      <w:start w:val="1"/>
      <w:numFmt w:val="bullet"/>
      <w:lvlText w:val="o"/>
      <w:lvlJc w:val="left"/>
      <w:pPr>
        <w:ind w:left="1440" w:hanging="360"/>
      </w:pPr>
      <w:rPr>
        <w:rFonts w:ascii="Courier New" w:hAnsi="Courier New" w:hint="default"/>
      </w:rPr>
    </w:lvl>
    <w:lvl w:ilvl="2" w:tplc="1DFC9CB4">
      <w:start w:val="1"/>
      <w:numFmt w:val="bullet"/>
      <w:lvlText w:val=""/>
      <w:lvlJc w:val="left"/>
      <w:pPr>
        <w:ind w:left="2160" w:hanging="360"/>
      </w:pPr>
      <w:rPr>
        <w:rFonts w:ascii="Wingdings" w:hAnsi="Wingdings" w:hint="default"/>
      </w:rPr>
    </w:lvl>
    <w:lvl w:ilvl="3" w:tplc="42261A3A">
      <w:start w:val="1"/>
      <w:numFmt w:val="bullet"/>
      <w:lvlText w:val=""/>
      <w:lvlJc w:val="left"/>
      <w:pPr>
        <w:ind w:left="2880" w:hanging="360"/>
      </w:pPr>
      <w:rPr>
        <w:rFonts w:ascii="Symbol" w:hAnsi="Symbol" w:hint="default"/>
      </w:rPr>
    </w:lvl>
    <w:lvl w:ilvl="4" w:tplc="80DC1906">
      <w:start w:val="1"/>
      <w:numFmt w:val="bullet"/>
      <w:lvlText w:val="o"/>
      <w:lvlJc w:val="left"/>
      <w:pPr>
        <w:ind w:left="3600" w:hanging="360"/>
      </w:pPr>
      <w:rPr>
        <w:rFonts w:ascii="Courier New" w:hAnsi="Courier New" w:hint="default"/>
      </w:rPr>
    </w:lvl>
    <w:lvl w:ilvl="5" w:tplc="631CC986">
      <w:start w:val="1"/>
      <w:numFmt w:val="bullet"/>
      <w:lvlText w:val=""/>
      <w:lvlJc w:val="left"/>
      <w:pPr>
        <w:ind w:left="4320" w:hanging="360"/>
      </w:pPr>
      <w:rPr>
        <w:rFonts w:ascii="Wingdings" w:hAnsi="Wingdings" w:hint="default"/>
      </w:rPr>
    </w:lvl>
    <w:lvl w:ilvl="6" w:tplc="A2367BE4">
      <w:start w:val="1"/>
      <w:numFmt w:val="bullet"/>
      <w:lvlText w:val=""/>
      <w:lvlJc w:val="left"/>
      <w:pPr>
        <w:ind w:left="5040" w:hanging="360"/>
      </w:pPr>
      <w:rPr>
        <w:rFonts w:ascii="Symbol" w:hAnsi="Symbol" w:hint="default"/>
      </w:rPr>
    </w:lvl>
    <w:lvl w:ilvl="7" w:tplc="48E8756E">
      <w:start w:val="1"/>
      <w:numFmt w:val="bullet"/>
      <w:lvlText w:val="o"/>
      <w:lvlJc w:val="left"/>
      <w:pPr>
        <w:ind w:left="5760" w:hanging="360"/>
      </w:pPr>
      <w:rPr>
        <w:rFonts w:ascii="Courier New" w:hAnsi="Courier New" w:hint="default"/>
      </w:rPr>
    </w:lvl>
    <w:lvl w:ilvl="8" w:tplc="7142879E">
      <w:start w:val="1"/>
      <w:numFmt w:val="bullet"/>
      <w:lvlText w:val=""/>
      <w:lvlJc w:val="left"/>
      <w:pPr>
        <w:ind w:left="6480" w:hanging="360"/>
      </w:pPr>
      <w:rPr>
        <w:rFonts w:ascii="Wingdings" w:hAnsi="Wingdings" w:hint="default"/>
      </w:rPr>
    </w:lvl>
  </w:abstractNum>
  <w:abstractNum w:abstractNumId="13" w15:restartNumberingAfterBreak="0">
    <w:nsid w:val="4BD168EB"/>
    <w:multiLevelType w:val="multilevel"/>
    <w:tmpl w:val="87986608"/>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start w:val="2"/>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3A5CCE"/>
    <w:multiLevelType w:val="hybridMultilevel"/>
    <w:tmpl w:val="4AF4FE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2061E"/>
    <w:multiLevelType w:val="hybridMultilevel"/>
    <w:tmpl w:val="69DC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42D9F"/>
    <w:multiLevelType w:val="hybridMultilevel"/>
    <w:tmpl w:val="D38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6799D"/>
    <w:multiLevelType w:val="hybridMultilevel"/>
    <w:tmpl w:val="92FEA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82936"/>
    <w:multiLevelType w:val="hybridMultilevel"/>
    <w:tmpl w:val="6F08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14EDA"/>
    <w:multiLevelType w:val="hybridMultilevel"/>
    <w:tmpl w:val="54804A32"/>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E9324D"/>
    <w:multiLevelType w:val="hybridMultilevel"/>
    <w:tmpl w:val="D7C63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D66C60"/>
    <w:multiLevelType w:val="multilevel"/>
    <w:tmpl w:val="F89C17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1350" w:hanging="72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91329459">
    <w:abstractNumId w:val="7"/>
  </w:num>
  <w:num w:numId="2" w16cid:durableId="1321890613">
    <w:abstractNumId w:val="12"/>
  </w:num>
  <w:num w:numId="3" w16cid:durableId="631600277">
    <w:abstractNumId w:val="9"/>
  </w:num>
  <w:num w:numId="4" w16cid:durableId="1171138167">
    <w:abstractNumId w:val="17"/>
  </w:num>
  <w:num w:numId="5" w16cid:durableId="1401320774">
    <w:abstractNumId w:val="18"/>
  </w:num>
  <w:num w:numId="6" w16cid:durableId="1049308269">
    <w:abstractNumId w:val="15"/>
  </w:num>
  <w:num w:numId="7" w16cid:durableId="1408183858">
    <w:abstractNumId w:val="13"/>
  </w:num>
  <w:num w:numId="8" w16cid:durableId="291860952">
    <w:abstractNumId w:val="21"/>
  </w:num>
  <w:num w:numId="9" w16cid:durableId="1048183498">
    <w:abstractNumId w:val="16"/>
  </w:num>
  <w:num w:numId="10" w16cid:durableId="537860809">
    <w:abstractNumId w:val="10"/>
  </w:num>
  <w:num w:numId="11" w16cid:durableId="1313832218">
    <w:abstractNumId w:val="5"/>
  </w:num>
  <w:num w:numId="12" w16cid:durableId="847791495">
    <w:abstractNumId w:val="1"/>
  </w:num>
  <w:num w:numId="13" w16cid:durableId="1104959093">
    <w:abstractNumId w:val="6"/>
  </w:num>
  <w:num w:numId="14" w16cid:durableId="364255371">
    <w:abstractNumId w:val="0"/>
  </w:num>
  <w:num w:numId="15" w16cid:durableId="491721613">
    <w:abstractNumId w:val="4"/>
  </w:num>
  <w:num w:numId="16" w16cid:durableId="642082146">
    <w:abstractNumId w:val="19"/>
  </w:num>
  <w:num w:numId="17" w16cid:durableId="1289360187">
    <w:abstractNumId w:val="2"/>
  </w:num>
  <w:num w:numId="18" w16cid:durableId="989331838">
    <w:abstractNumId w:val="14"/>
  </w:num>
  <w:num w:numId="19" w16cid:durableId="2109738320">
    <w:abstractNumId w:val="20"/>
  </w:num>
  <w:num w:numId="20" w16cid:durableId="1596088526">
    <w:abstractNumId w:val="11"/>
  </w:num>
  <w:num w:numId="21" w16cid:durableId="1750613404">
    <w:abstractNumId w:val="3"/>
  </w:num>
  <w:num w:numId="22" w16cid:durableId="419331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B7"/>
    <w:rsid w:val="00013D76"/>
    <w:rsid w:val="00021C38"/>
    <w:rsid w:val="000270D0"/>
    <w:rsid w:val="00051022"/>
    <w:rsid w:val="0005143B"/>
    <w:rsid w:val="00063D2A"/>
    <w:rsid w:val="00071B8D"/>
    <w:rsid w:val="00077878"/>
    <w:rsid w:val="000917AC"/>
    <w:rsid w:val="000A1FB4"/>
    <w:rsid w:val="000A68CD"/>
    <w:rsid w:val="000B1D85"/>
    <w:rsid w:val="000D157D"/>
    <w:rsid w:val="000E1EF2"/>
    <w:rsid w:val="000E5B2D"/>
    <w:rsid w:val="000F1895"/>
    <w:rsid w:val="00105C6F"/>
    <w:rsid w:val="0011011D"/>
    <w:rsid w:val="001131CE"/>
    <w:rsid w:val="00113BE5"/>
    <w:rsid w:val="001369DD"/>
    <w:rsid w:val="00142DF7"/>
    <w:rsid w:val="00172473"/>
    <w:rsid w:val="00175CFC"/>
    <w:rsid w:val="001932C8"/>
    <w:rsid w:val="001B23CF"/>
    <w:rsid w:val="001C1454"/>
    <w:rsid w:val="001C152B"/>
    <w:rsid w:val="001C384F"/>
    <w:rsid w:val="001E1C15"/>
    <w:rsid w:val="00204179"/>
    <w:rsid w:val="00207D4D"/>
    <w:rsid w:val="002312BC"/>
    <w:rsid w:val="00233784"/>
    <w:rsid w:val="00234BEF"/>
    <w:rsid w:val="002351AB"/>
    <w:rsid w:val="0024448D"/>
    <w:rsid w:val="00252C45"/>
    <w:rsid w:val="00256733"/>
    <w:rsid w:val="00256F7B"/>
    <w:rsid w:val="002630EE"/>
    <w:rsid w:val="002710B7"/>
    <w:rsid w:val="00286705"/>
    <w:rsid w:val="002B123D"/>
    <w:rsid w:val="002B500A"/>
    <w:rsid w:val="002B56A3"/>
    <w:rsid w:val="002C549B"/>
    <w:rsid w:val="002D02FE"/>
    <w:rsid w:val="002E3F03"/>
    <w:rsid w:val="00316BAC"/>
    <w:rsid w:val="003368CA"/>
    <w:rsid w:val="0034705F"/>
    <w:rsid w:val="0035118D"/>
    <w:rsid w:val="00360CB4"/>
    <w:rsid w:val="0036214A"/>
    <w:rsid w:val="00373A5B"/>
    <w:rsid w:val="0038469D"/>
    <w:rsid w:val="00386913"/>
    <w:rsid w:val="00395217"/>
    <w:rsid w:val="00397A8F"/>
    <w:rsid w:val="003A03C2"/>
    <w:rsid w:val="003A345D"/>
    <w:rsid w:val="003C6115"/>
    <w:rsid w:val="003E2507"/>
    <w:rsid w:val="003F5065"/>
    <w:rsid w:val="003F74F1"/>
    <w:rsid w:val="00404656"/>
    <w:rsid w:val="0040491E"/>
    <w:rsid w:val="00404C6C"/>
    <w:rsid w:val="00406B12"/>
    <w:rsid w:val="004301C7"/>
    <w:rsid w:val="004441C0"/>
    <w:rsid w:val="00455645"/>
    <w:rsid w:val="0046139A"/>
    <w:rsid w:val="00465976"/>
    <w:rsid w:val="004908C6"/>
    <w:rsid w:val="00492E43"/>
    <w:rsid w:val="004958B4"/>
    <w:rsid w:val="004B201F"/>
    <w:rsid w:val="004C08F2"/>
    <w:rsid w:val="004C096C"/>
    <w:rsid w:val="004D5DF1"/>
    <w:rsid w:val="004E0BC5"/>
    <w:rsid w:val="00504361"/>
    <w:rsid w:val="005069D5"/>
    <w:rsid w:val="00514C94"/>
    <w:rsid w:val="005273A5"/>
    <w:rsid w:val="00537CCF"/>
    <w:rsid w:val="00541393"/>
    <w:rsid w:val="00545A34"/>
    <w:rsid w:val="00552AD1"/>
    <w:rsid w:val="0056383A"/>
    <w:rsid w:val="00566E70"/>
    <w:rsid w:val="00575D25"/>
    <w:rsid w:val="00585691"/>
    <w:rsid w:val="005A6742"/>
    <w:rsid w:val="005B1BFA"/>
    <w:rsid w:val="005C3797"/>
    <w:rsid w:val="005D3D74"/>
    <w:rsid w:val="005D5A3A"/>
    <w:rsid w:val="005E1A60"/>
    <w:rsid w:val="006047B7"/>
    <w:rsid w:val="00613953"/>
    <w:rsid w:val="006308C6"/>
    <w:rsid w:val="0063322A"/>
    <w:rsid w:val="00635E9C"/>
    <w:rsid w:val="006414EC"/>
    <w:rsid w:val="0064529F"/>
    <w:rsid w:val="00645DAA"/>
    <w:rsid w:val="00652B88"/>
    <w:rsid w:val="00655814"/>
    <w:rsid w:val="00665BC7"/>
    <w:rsid w:val="00667476"/>
    <w:rsid w:val="00685F35"/>
    <w:rsid w:val="00694C12"/>
    <w:rsid w:val="006C1868"/>
    <w:rsid w:val="006D7635"/>
    <w:rsid w:val="006F0246"/>
    <w:rsid w:val="00722E14"/>
    <w:rsid w:val="00726289"/>
    <w:rsid w:val="00742FBD"/>
    <w:rsid w:val="00753C5A"/>
    <w:rsid w:val="00755FF5"/>
    <w:rsid w:val="00762D23"/>
    <w:rsid w:val="00763E2C"/>
    <w:rsid w:val="00765930"/>
    <w:rsid w:val="00787D9F"/>
    <w:rsid w:val="007964DB"/>
    <w:rsid w:val="007B34B7"/>
    <w:rsid w:val="007D0E66"/>
    <w:rsid w:val="007F2819"/>
    <w:rsid w:val="007F3DC0"/>
    <w:rsid w:val="007F64D8"/>
    <w:rsid w:val="00810CAC"/>
    <w:rsid w:val="00822141"/>
    <w:rsid w:val="00823903"/>
    <w:rsid w:val="00824EBF"/>
    <w:rsid w:val="008561F3"/>
    <w:rsid w:val="008565E6"/>
    <w:rsid w:val="008A233F"/>
    <w:rsid w:val="008A4EB9"/>
    <w:rsid w:val="008B3977"/>
    <w:rsid w:val="008B7A80"/>
    <w:rsid w:val="008C5796"/>
    <w:rsid w:val="008F0428"/>
    <w:rsid w:val="0090747C"/>
    <w:rsid w:val="00925197"/>
    <w:rsid w:val="00932616"/>
    <w:rsid w:val="0094443F"/>
    <w:rsid w:val="00975E31"/>
    <w:rsid w:val="00977A74"/>
    <w:rsid w:val="0098268F"/>
    <w:rsid w:val="00987406"/>
    <w:rsid w:val="009952B7"/>
    <w:rsid w:val="00997D46"/>
    <w:rsid w:val="009B68AF"/>
    <w:rsid w:val="009D1C6D"/>
    <w:rsid w:val="009E2EC4"/>
    <w:rsid w:val="009E422E"/>
    <w:rsid w:val="009E4C46"/>
    <w:rsid w:val="009E698D"/>
    <w:rsid w:val="009F0F31"/>
    <w:rsid w:val="00A21791"/>
    <w:rsid w:val="00A21D64"/>
    <w:rsid w:val="00A2231E"/>
    <w:rsid w:val="00A353BF"/>
    <w:rsid w:val="00A41B5D"/>
    <w:rsid w:val="00A42EFF"/>
    <w:rsid w:val="00A43E12"/>
    <w:rsid w:val="00A45654"/>
    <w:rsid w:val="00A45EB1"/>
    <w:rsid w:val="00A47D8B"/>
    <w:rsid w:val="00A50706"/>
    <w:rsid w:val="00A5797B"/>
    <w:rsid w:val="00A81DA9"/>
    <w:rsid w:val="00A83D0C"/>
    <w:rsid w:val="00A869D7"/>
    <w:rsid w:val="00A87933"/>
    <w:rsid w:val="00A90D5C"/>
    <w:rsid w:val="00AA030E"/>
    <w:rsid w:val="00AB76F5"/>
    <w:rsid w:val="00AE19F9"/>
    <w:rsid w:val="00AE5A19"/>
    <w:rsid w:val="00AE7ACA"/>
    <w:rsid w:val="00AF1A97"/>
    <w:rsid w:val="00B0006A"/>
    <w:rsid w:val="00B02167"/>
    <w:rsid w:val="00B12F61"/>
    <w:rsid w:val="00B149AF"/>
    <w:rsid w:val="00B14A87"/>
    <w:rsid w:val="00B2146D"/>
    <w:rsid w:val="00B27AC0"/>
    <w:rsid w:val="00B33BDA"/>
    <w:rsid w:val="00B55214"/>
    <w:rsid w:val="00B77D87"/>
    <w:rsid w:val="00B834EB"/>
    <w:rsid w:val="00B90718"/>
    <w:rsid w:val="00B90B82"/>
    <w:rsid w:val="00B95020"/>
    <w:rsid w:val="00B97B0A"/>
    <w:rsid w:val="00BA4062"/>
    <w:rsid w:val="00BB70A8"/>
    <w:rsid w:val="00BC660A"/>
    <w:rsid w:val="00BF2669"/>
    <w:rsid w:val="00BF455C"/>
    <w:rsid w:val="00C355FE"/>
    <w:rsid w:val="00C520F8"/>
    <w:rsid w:val="00C57148"/>
    <w:rsid w:val="00C65642"/>
    <w:rsid w:val="00C676E7"/>
    <w:rsid w:val="00C92DD6"/>
    <w:rsid w:val="00CA7E4E"/>
    <w:rsid w:val="00CB65DF"/>
    <w:rsid w:val="00CC07D7"/>
    <w:rsid w:val="00CD265B"/>
    <w:rsid w:val="00CD718C"/>
    <w:rsid w:val="00CE3039"/>
    <w:rsid w:val="00CE4D26"/>
    <w:rsid w:val="00CE69DC"/>
    <w:rsid w:val="00D05061"/>
    <w:rsid w:val="00D05366"/>
    <w:rsid w:val="00D07B59"/>
    <w:rsid w:val="00D07CDB"/>
    <w:rsid w:val="00D16E84"/>
    <w:rsid w:val="00D26E0C"/>
    <w:rsid w:val="00D3082B"/>
    <w:rsid w:val="00D415E2"/>
    <w:rsid w:val="00D45C97"/>
    <w:rsid w:val="00D462C4"/>
    <w:rsid w:val="00D4765E"/>
    <w:rsid w:val="00D5559B"/>
    <w:rsid w:val="00D5655F"/>
    <w:rsid w:val="00D566E5"/>
    <w:rsid w:val="00D82F90"/>
    <w:rsid w:val="00D8398F"/>
    <w:rsid w:val="00D90A8F"/>
    <w:rsid w:val="00D92E61"/>
    <w:rsid w:val="00DA34E4"/>
    <w:rsid w:val="00DA6CCB"/>
    <w:rsid w:val="00DB005C"/>
    <w:rsid w:val="00DC1EE8"/>
    <w:rsid w:val="00DC4D5F"/>
    <w:rsid w:val="00DD741E"/>
    <w:rsid w:val="00DF2C6D"/>
    <w:rsid w:val="00E40AD1"/>
    <w:rsid w:val="00E433D7"/>
    <w:rsid w:val="00E44177"/>
    <w:rsid w:val="00E5043A"/>
    <w:rsid w:val="00E5376F"/>
    <w:rsid w:val="00E53812"/>
    <w:rsid w:val="00E63DB6"/>
    <w:rsid w:val="00E64F4B"/>
    <w:rsid w:val="00E81678"/>
    <w:rsid w:val="00EA0B10"/>
    <w:rsid w:val="00EA1CE5"/>
    <w:rsid w:val="00EC4509"/>
    <w:rsid w:val="00ED0983"/>
    <w:rsid w:val="00ED5CDC"/>
    <w:rsid w:val="00EE6333"/>
    <w:rsid w:val="00F035D9"/>
    <w:rsid w:val="00F10746"/>
    <w:rsid w:val="00F12C22"/>
    <w:rsid w:val="00F25839"/>
    <w:rsid w:val="00F2730D"/>
    <w:rsid w:val="00F363FE"/>
    <w:rsid w:val="00F60C51"/>
    <w:rsid w:val="00F624D5"/>
    <w:rsid w:val="00F80924"/>
    <w:rsid w:val="00F82BD3"/>
    <w:rsid w:val="00F91ED5"/>
    <w:rsid w:val="00FA51E5"/>
    <w:rsid w:val="00FB38E5"/>
    <w:rsid w:val="00FB5E8B"/>
    <w:rsid w:val="00FB72B0"/>
    <w:rsid w:val="00FC1A5E"/>
    <w:rsid w:val="00FC5FEB"/>
    <w:rsid w:val="00FC77F1"/>
    <w:rsid w:val="00FD2CB3"/>
    <w:rsid w:val="00FD44AE"/>
    <w:rsid w:val="00FD5A16"/>
    <w:rsid w:val="00FD6C39"/>
    <w:rsid w:val="00FF3A99"/>
    <w:rsid w:val="0165AE9A"/>
    <w:rsid w:val="01931244"/>
    <w:rsid w:val="01A2D670"/>
    <w:rsid w:val="01AABD66"/>
    <w:rsid w:val="02261685"/>
    <w:rsid w:val="02263F2D"/>
    <w:rsid w:val="025AB733"/>
    <w:rsid w:val="02CC9B15"/>
    <w:rsid w:val="031623B6"/>
    <w:rsid w:val="039CF7F3"/>
    <w:rsid w:val="03D48E16"/>
    <w:rsid w:val="0448D276"/>
    <w:rsid w:val="04B32089"/>
    <w:rsid w:val="04DF602B"/>
    <w:rsid w:val="04E2C259"/>
    <w:rsid w:val="04E765CD"/>
    <w:rsid w:val="0583A3C7"/>
    <w:rsid w:val="05893C19"/>
    <w:rsid w:val="05C602ED"/>
    <w:rsid w:val="05F8F01F"/>
    <w:rsid w:val="060E2B4E"/>
    <w:rsid w:val="060FD426"/>
    <w:rsid w:val="0618B1FD"/>
    <w:rsid w:val="0694C34A"/>
    <w:rsid w:val="06F987A8"/>
    <w:rsid w:val="0720436B"/>
    <w:rsid w:val="075C00D2"/>
    <w:rsid w:val="0761D34E"/>
    <w:rsid w:val="07A9FBAF"/>
    <w:rsid w:val="088A4254"/>
    <w:rsid w:val="08955809"/>
    <w:rsid w:val="089D458F"/>
    <w:rsid w:val="08AF0076"/>
    <w:rsid w:val="08B9155E"/>
    <w:rsid w:val="092E044F"/>
    <w:rsid w:val="0940F5F4"/>
    <w:rsid w:val="0945CC10"/>
    <w:rsid w:val="09703F6D"/>
    <w:rsid w:val="0971CC4E"/>
    <w:rsid w:val="09875F4D"/>
    <w:rsid w:val="0A0C2FD9"/>
    <w:rsid w:val="0A262EE4"/>
    <w:rsid w:val="0A31286A"/>
    <w:rsid w:val="0A613B2D"/>
    <w:rsid w:val="0A624A34"/>
    <w:rsid w:val="0A6BD4EE"/>
    <w:rsid w:val="0A86D6E2"/>
    <w:rsid w:val="0AA4B148"/>
    <w:rsid w:val="0AB0028F"/>
    <w:rsid w:val="0B0A37F4"/>
    <w:rsid w:val="0B1CDE3C"/>
    <w:rsid w:val="0B24FC27"/>
    <w:rsid w:val="0B3095C4"/>
    <w:rsid w:val="0B331343"/>
    <w:rsid w:val="0B54D16E"/>
    <w:rsid w:val="0B6294E1"/>
    <w:rsid w:val="0B702749"/>
    <w:rsid w:val="0BD7A1A8"/>
    <w:rsid w:val="0BEA4FE5"/>
    <w:rsid w:val="0C038BC0"/>
    <w:rsid w:val="0CE49AA5"/>
    <w:rsid w:val="0CF33E4E"/>
    <w:rsid w:val="0D0BF7AA"/>
    <w:rsid w:val="0D8C209B"/>
    <w:rsid w:val="0DA375B0"/>
    <w:rsid w:val="0DF234E3"/>
    <w:rsid w:val="0E193D33"/>
    <w:rsid w:val="0E449FB3"/>
    <w:rsid w:val="0E584529"/>
    <w:rsid w:val="0E7423B5"/>
    <w:rsid w:val="0E8675BA"/>
    <w:rsid w:val="0EABC45D"/>
    <w:rsid w:val="0ECB638A"/>
    <w:rsid w:val="0F8373B2"/>
    <w:rsid w:val="0F83A862"/>
    <w:rsid w:val="0FD53C5A"/>
    <w:rsid w:val="0FF04F5F"/>
    <w:rsid w:val="100711C9"/>
    <w:rsid w:val="102E6C61"/>
    <w:rsid w:val="1087BAA4"/>
    <w:rsid w:val="109665C5"/>
    <w:rsid w:val="10A60352"/>
    <w:rsid w:val="10E6A515"/>
    <w:rsid w:val="10FAD550"/>
    <w:rsid w:val="112ED44E"/>
    <w:rsid w:val="1175B268"/>
    <w:rsid w:val="117B7D97"/>
    <w:rsid w:val="1187E81C"/>
    <w:rsid w:val="11AB0DF1"/>
    <w:rsid w:val="11DAB6C8"/>
    <w:rsid w:val="126D5C19"/>
    <w:rsid w:val="12AC7DA9"/>
    <w:rsid w:val="12B8F323"/>
    <w:rsid w:val="12F1E5F2"/>
    <w:rsid w:val="13286276"/>
    <w:rsid w:val="1356509A"/>
    <w:rsid w:val="13B8B9FA"/>
    <w:rsid w:val="14092C7A"/>
    <w:rsid w:val="142CEB68"/>
    <w:rsid w:val="144DCD77"/>
    <w:rsid w:val="1454C384"/>
    <w:rsid w:val="14F220FB"/>
    <w:rsid w:val="1501DD84"/>
    <w:rsid w:val="15067A27"/>
    <w:rsid w:val="151C52AD"/>
    <w:rsid w:val="1524983E"/>
    <w:rsid w:val="1563194D"/>
    <w:rsid w:val="15F35EFA"/>
    <w:rsid w:val="15FFB811"/>
    <w:rsid w:val="161F391F"/>
    <w:rsid w:val="169DADE5"/>
    <w:rsid w:val="17247ACB"/>
    <w:rsid w:val="17D68691"/>
    <w:rsid w:val="17DA4D68"/>
    <w:rsid w:val="17F1533B"/>
    <w:rsid w:val="17FA73F3"/>
    <w:rsid w:val="18637EBF"/>
    <w:rsid w:val="18BE1236"/>
    <w:rsid w:val="190FC4EF"/>
    <w:rsid w:val="19252534"/>
    <w:rsid w:val="19679BF0"/>
    <w:rsid w:val="1972585E"/>
    <w:rsid w:val="19AF49D3"/>
    <w:rsid w:val="1AAB9550"/>
    <w:rsid w:val="1AAC016D"/>
    <w:rsid w:val="1ABD45FD"/>
    <w:rsid w:val="1AC9119A"/>
    <w:rsid w:val="1B3CCE5F"/>
    <w:rsid w:val="1B5BF4D2"/>
    <w:rsid w:val="1B8818A9"/>
    <w:rsid w:val="1B9B9E55"/>
    <w:rsid w:val="1C1CB5F5"/>
    <w:rsid w:val="1CC4C45E"/>
    <w:rsid w:val="1CE79297"/>
    <w:rsid w:val="1D2181E9"/>
    <w:rsid w:val="1DBA1416"/>
    <w:rsid w:val="1DBD6D71"/>
    <w:rsid w:val="1DE24444"/>
    <w:rsid w:val="1E2866BD"/>
    <w:rsid w:val="1E349899"/>
    <w:rsid w:val="1E915B23"/>
    <w:rsid w:val="1E9ED754"/>
    <w:rsid w:val="1ED8E1C8"/>
    <w:rsid w:val="1EF24693"/>
    <w:rsid w:val="1F6934F5"/>
    <w:rsid w:val="1F6CA2FF"/>
    <w:rsid w:val="1F8FFF5A"/>
    <w:rsid w:val="1F98724A"/>
    <w:rsid w:val="1F9C82BD"/>
    <w:rsid w:val="1FAB8ED8"/>
    <w:rsid w:val="1FB16ECE"/>
    <w:rsid w:val="20256AB0"/>
    <w:rsid w:val="2091F49E"/>
    <w:rsid w:val="20A87A0F"/>
    <w:rsid w:val="20F927EF"/>
    <w:rsid w:val="21124F24"/>
    <w:rsid w:val="213442AB"/>
    <w:rsid w:val="2139A764"/>
    <w:rsid w:val="22016DB5"/>
    <w:rsid w:val="222873F8"/>
    <w:rsid w:val="2241F135"/>
    <w:rsid w:val="226D619E"/>
    <w:rsid w:val="22713605"/>
    <w:rsid w:val="228445E0"/>
    <w:rsid w:val="22C7A01C"/>
    <w:rsid w:val="22C80ED2"/>
    <w:rsid w:val="231C8BB8"/>
    <w:rsid w:val="234B1057"/>
    <w:rsid w:val="23C76F7A"/>
    <w:rsid w:val="23D4FA22"/>
    <w:rsid w:val="23DB2FBC"/>
    <w:rsid w:val="2430C884"/>
    <w:rsid w:val="24377956"/>
    <w:rsid w:val="249C9FFF"/>
    <w:rsid w:val="2504D0F9"/>
    <w:rsid w:val="2584286D"/>
    <w:rsid w:val="25A7C716"/>
    <w:rsid w:val="25F7C567"/>
    <w:rsid w:val="26022FBB"/>
    <w:rsid w:val="265262DD"/>
    <w:rsid w:val="26527E47"/>
    <w:rsid w:val="2695BB3B"/>
    <w:rsid w:val="26ACC258"/>
    <w:rsid w:val="277054BB"/>
    <w:rsid w:val="285E941A"/>
    <w:rsid w:val="2860F52D"/>
    <w:rsid w:val="28A86B45"/>
    <w:rsid w:val="28E2BB03"/>
    <w:rsid w:val="294FB7FF"/>
    <w:rsid w:val="297104C8"/>
    <w:rsid w:val="2972C251"/>
    <w:rsid w:val="298B786F"/>
    <w:rsid w:val="29DF2A3C"/>
    <w:rsid w:val="2A11FCFA"/>
    <w:rsid w:val="2A3556B5"/>
    <w:rsid w:val="2A82C81C"/>
    <w:rsid w:val="2AB62B45"/>
    <w:rsid w:val="2B180638"/>
    <w:rsid w:val="2B1E94BC"/>
    <w:rsid w:val="2B3A4D8C"/>
    <w:rsid w:val="2BCD6015"/>
    <w:rsid w:val="2CBC18EB"/>
    <w:rsid w:val="2DA31F37"/>
    <w:rsid w:val="2DDE5B9C"/>
    <w:rsid w:val="2E3EBF86"/>
    <w:rsid w:val="2E7798DC"/>
    <w:rsid w:val="2E8E8462"/>
    <w:rsid w:val="2EEC642A"/>
    <w:rsid w:val="2EF22D1A"/>
    <w:rsid w:val="2F3DEF4F"/>
    <w:rsid w:val="2F51531F"/>
    <w:rsid w:val="2F76BD7D"/>
    <w:rsid w:val="2F77FD9E"/>
    <w:rsid w:val="2F91BE83"/>
    <w:rsid w:val="2F9E1ACD"/>
    <w:rsid w:val="2FA91201"/>
    <w:rsid w:val="30003116"/>
    <w:rsid w:val="301CC1B1"/>
    <w:rsid w:val="304E15C1"/>
    <w:rsid w:val="30A1E2BC"/>
    <w:rsid w:val="30E45A9E"/>
    <w:rsid w:val="31D5261E"/>
    <w:rsid w:val="31EEDE50"/>
    <w:rsid w:val="3246D705"/>
    <w:rsid w:val="32589B58"/>
    <w:rsid w:val="32D5BB8F"/>
    <w:rsid w:val="32E8188D"/>
    <w:rsid w:val="3385B683"/>
    <w:rsid w:val="33BE03F3"/>
    <w:rsid w:val="33E3B645"/>
    <w:rsid w:val="33FF3C96"/>
    <w:rsid w:val="34558AA6"/>
    <w:rsid w:val="34DC889F"/>
    <w:rsid w:val="34E34925"/>
    <w:rsid w:val="3557E553"/>
    <w:rsid w:val="3592B624"/>
    <w:rsid w:val="35A1D516"/>
    <w:rsid w:val="3630B09B"/>
    <w:rsid w:val="365233B6"/>
    <w:rsid w:val="37525B32"/>
    <w:rsid w:val="3755089B"/>
    <w:rsid w:val="377096C5"/>
    <w:rsid w:val="37AC7D95"/>
    <w:rsid w:val="37BB89B0"/>
    <w:rsid w:val="37C1957F"/>
    <w:rsid w:val="37DC31C8"/>
    <w:rsid w:val="37F1F482"/>
    <w:rsid w:val="38438DE7"/>
    <w:rsid w:val="386F48E3"/>
    <w:rsid w:val="3870F86A"/>
    <w:rsid w:val="39123E15"/>
    <w:rsid w:val="39484DF6"/>
    <w:rsid w:val="3A342363"/>
    <w:rsid w:val="3A48ABA3"/>
    <w:rsid w:val="3AA60155"/>
    <w:rsid w:val="3AB18881"/>
    <w:rsid w:val="3AB6F59E"/>
    <w:rsid w:val="3AC4CC2A"/>
    <w:rsid w:val="3B0BD2B8"/>
    <w:rsid w:val="3B0CC365"/>
    <w:rsid w:val="3B25B79A"/>
    <w:rsid w:val="3B47F349"/>
    <w:rsid w:val="3B49DF89"/>
    <w:rsid w:val="3B765B11"/>
    <w:rsid w:val="3BB561CF"/>
    <w:rsid w:val="3BC39A71"/>
    <w:rsid w:val="3BF27E21"/>
    <w:rsid w:val="3C85F649"/>
    <w:rsid w:val="3D2FE9AC"/>
    <w:rsid w:val="3D690F4C"/>
    <w:rsid w:val="3D8E7EDF"/>
    <w:rsid w:val="3DA06218"/>
    <w:rsid w:val="3DA1E11A"/>
    <w:rsid w:val="3DE330C2"/>
    <w:rsid w:val="3DFC6CEC"/>
    <w:rsid w:val="3E4E050C"/>
    <w:rsid w:val="3E7F3D26"/>
    <w:rsid w:val="3EA4A70C"/>
    <w:rsid w:val="3EB7F4A7"/>
    <w:rsid w:val="3F464C3E"/>
    <w:rsid w:val="3F983D4D"/>
    <w:rsid w:val="403A55E5"/>
    <w:rsid w:val="40A910F0"/>
    <w:rsid w:val="40D2F1B2"/>
    <w:rsid w:val="40DF215F"/>
    <w:rsid w:val="40F21B92"/>
    <w:rsid w:val="41EF6AD9"/>
    <w:rsid w:val="4394A499"/>
    <w:rsid w:val="43B69546"/>
    <w:rsid w:val="4408A38F"/>
    <w:rsid w:val="4416C221"/>
    <w:rsid w:val="44946634"/>
    <w:rsid w:val="44D22DD0"/>
    <w:rsid w:val="44FAB391"/>
    <w:rsid w:val="455265A7"/>
    <w:rsid w:val="45B91E47"/>
    <w:rsid w:val="45C41FAD"/>
    <w:rsid w:val="46303695"/>
    <w:rsid w:val="465B3A53"/>
    <w:rsid w:val="46664E68"/>
    <w:rsid w:val="4695A0D9"/>
    <w:rsid w:val="47058430"/>
    <w:rsid w:val="47376EDB"/>
    <w:rsid w:val="4746BE59"/>
    <w:rsid w:val="474E62E3"/>
    <w:rsid w:val="477CC195"/>
    <w:rsid w:val="47A05BCA"/>
    <w:rsid w:val="47A5EBB1"/>
    <w:rsid w:val="47D60702"/>
    <w:rsid w:val="47FCF375"/>
    <w:rsid w:val="484DE914"/>
    <w:rsid w:val="4854C304"/>
    <w:rsid w:val="48557B80"/>
    <w:rsid w:val="488BB9E9"/>
    <w:rsid w:val="48D1E2DE"/>
    <w:rsid w:val="4A34B869"/>
    <w:rsid w:val="4A62D349"/>
    <w:rsid w:val="4A9ABA5E"/>
    <w:rsid w:val="4B7BDE75"/>
    <w:rsid w:val="4BE181B1"/>
    <w:rsid w:val="4BEF59BA"/>
    <w:rsid w:val="4BFD112F"/>
    <w:rsid w:val="4CA46746"/>
    <w:rsid w:val="4D1908E6"/>
    <w:rsid w:val="4D9EDDE6"/>
    <w:rsid w:val="4DA49355"/>
    <w:rsid w:val="4DE0C0B7"/>
    <w:rsid w:val="4DF79DED"/>
    <w:rsid w:val="4E48DC84"/>
    <w:rsid w:val="4EED2B4C"/>
    <w:rsid w:val="4FB075CE"/>
    <w:rsid w:val="502E4875"/>
    <w:rsid w:val="50319D28"/>
    <w:rsid w:val="50A34148"/>
    <w:rsid w:val="50ADBE7D"/>
    <w:rsid w:val="50D0023B"/>
    <w:rsid w:val="512238ED"/>
    <w:rsid w:val="51807D46"/>
    <w:rsid w:val="5187F363"/>
    <w:rsid w:val="5189BEB2"/>
    <w:rsid w:val="52737BC1"/>
    <w:rsid w:val="529CFE24"/>
    <w:rsid w:val="52A4009E"/>
    <w:rsid w:val="52BE094E"/>
    <w:rsid w:val="52C628CE"/>
    <w:rsid w:val="52CBE926"/>
    <w:rsid w:val="53872F51"/>
    <w:rsid w:val="5451A29F"/>
    <w:rsid w:val="54B27784"/>
    <w:rsid w:val="54E937D3"/>
    <w:rsid w:val="54EC5628"/>
    <w:rsid w:val="552A385B"/>
    <w:rsid w:val="553D0D6A"/>
    <w:rsid w:val="560018FF"/>
    <w:rsid w:val="564B8556"/>
    <w:rsid w:val="5653EE69"/>
    <w:rsid w:val="56692275"/>
    <w:rsid w:val="56703955"/>
    <w:rsid w:val="56739A8C"/>
    <w:rsid w:val="569B7AA7"/>
    <w:rsid w:val="56E0183F"/>
    <w:rsid w:val="56FD8CB8"/>
    <w:rsid w:val="570C4758"/>
    <w:rsid w:val="574F9ABD"/>
    <w:rsid w:val="577771C1"/>
    <w:rsid w:val="57A8F795"/>
    <w:rsid w:val="57CA0A65"/>
    <w:rsid w:val="57EA1846"/>
    <w:rsid w:val="580F6AED"/>
    <w:rsid w:val="58206A3B"/>
    <w:rsid w:val="582386B0"/>
    <w:rsid w:val="5860CFA6"/>
    <w:rsid w:val="58C63B09"/>
    <w:rsid w:val="58E745FC"/>
    <w:rsid w:val="5904315F"/>
    <w:rsid w:val="59134222"/>
    <w:rsid w:val="595FECB5"/>
    <w:rsid w:val="598B8F2B"/>
    <w:rsid w:val="599B2013"/>
    <w:rsid w:val="59C1E092"/>
    <w:rsid w:val="59E887BD"/>
    <w:rsid w:val="5A83165D"/>
    <w:rsid w:val="5AAF1283"/>
    <w:rsid w:val="5AD81813"/>
    <w:rsid w:val="5B275F8C"/>
    <w:rsid w:val="5B317107"/>
    <w:rsid w:val="5B3E9F26"/>
    <w:rsid w:val="5BD59BD3"/>
    <w:rsid w:val="5C45DA94"/>
    <w:rsid w:val="5C8CEA3E"/>
    <w:rsid w:val="5C9F9818"/>
    <w:rsid w:val="5CA4610C"/>
    <w:rsid w:val="5CCC3AB1"/>
    <w:rsid w:val="5CDA6F87"/>
    <w:rsid w:val="5CE653FD"/>
    <w:rsid w:val="5CF449B8"/>
    <w:rsid w:val="5CF98154"/>
    <w:rsid w:val="5D27A004"/>
    <w:rsid w:val="5D6E7B6C"/>
    <w:rsid w:val="5D7C2E12"/>
    <w:rsid w:val="5E3BDF5B"/>
    <w:rsid w:val="5E9551B5"/>
    <w:rsid w:val="5ECFD273"/>
    <w:rsid w:val="5F22A143"/>
    <w:rsid w:val="5F399AE4"/>
    <w:rsid w:val="5FE5A08B"/>
    <w:rsid w:val="5FF3D9A5"/>
    <w:rsid w:val="60225F4E"/>
    <w:rsid w:val="6072D32B"/>
    <w:rsid w:val="609AAA11"/>
    <w:rsid w:val="6105A41E"/>
    <w:rsid w:val="61068510"/>
    <w:rsid w:val="612E4016"/>
    <w:rsid w:val="615EB8EA"/>
    <w:rsid w:val="61CCF277"/>
    <w:rsid w:val="6355BD1B"/>
    <w:rsid w:val="6368C2D8"/>
    <w:rsid w:val="63E186AC"/>
    <w:rsid w:val="63FD268C"/>
    <w:rsid w:val="640D0C07"/>
    <w:rsid w:val="6455041C"/>
    <w:rsid w:val="64A1B204"/>
    <w:rsid w:val="64DE149C"/>
    <w:rsid w:val="65352CCC"/>
    <w:rsid w:val="65D9F633"/>
    <w:rsid w:val="65F2A57D"/>
    <w:rsid w:val="6635C0B7"/>
    <w:rsid w:val="66A6043F"/>
    <w:rsid w:val="66C93AA8"/>
    <w:rsid w:val="66DB6EA3"/>
    <w:rsid w:val="66EB6A8E"/>
    <w:rsid w:val="6756A786"/>
    <w:rsid w:val="67A96F3B"/>
    <w:rsid w:val="67EE45C2"/>
    <w:rsid w:val="681926A3"/>
    <w:rsid w:val="68733B18"/>
    <w:rsid w:val="68A09EA3"/>
    <w:rsid w:val="68A64D0F"/>
    <w:rsid w:val="690308E7"/>
    <w:rsid w:val="695C0233"/>
    <w:rsid w:val="6A6D4170"/>
    <w:rsid w:val="6A74BF88"/>
    <w:rsid w:val="6A774676"/>
    <w:rsid w:val="6AC616A0"/>
    <w:rsid w:val="6ADB9BE5"/>
    <w:rsid w:val="6AE05B24"/>
    <w:rsid w:val="6B7BA13A"/>
    <w:rsid w:val="6BA17F16"/>
    <w:rsid w:val="6BD7442B"/>
    <w:rsid w:val="6BE30DD7"/>
    <w:rsid w:val="6C4937B7"/>
    <w:rsid w:val="6C61E701"/>
    <w:rsid w:val="6C733393"/>
    <w:rsid w:val="6C78601E"/>
    <w:rsid w:val="6D1A9A4B"/>
    <w:rsid w:val="6D439DE9"/>
    <w:rsid w:val="6D4F307F"/>
    <w:rsid w:val="6E583D15"/>
    <w:rsid w:val="6E668304"/>
    <w:rsid w:val="6E67AD80"/>
    <w:rsid w:val="6E86A494"/>
    <w:rsid w:val="6E916CF3"/>
    <w:rsid w:val="6E9C8738"/>
    <w:rsid w:val="6F6D2DF1"/>
    <w:rsid w:val="6F74CBD0"/>
    <w:rsid w:val="6FB84984"/>
    <w:rsid w:val="6FD05DA4"/>
    <w:rsid w:val="708D4AB6"/>
    <w:rsid w:val="7096103F"/>
    <w:rsid w:val="70B05702"/>
    <w:rsid w:val="70B67EFA"/>
    <w:rsid w:val="711D71FE"/>
    <w:rsid w:val="715E3C17"/>
    <w:rsid w:val="71A236C9"/>
    <w:rsid w:val="7286DF59"/>
    <w:rsid w:val="72A0C43B"/>
    <w:rsid w:val="72FA0C78"/>
    <w:rsid w:val="732BAE38"/>
    <w:rsid w:val="733E8DDB"/>
    <w:rsid w:val="744ACFA7"/>
    <w:rsid w:val="744BD708"/>
    <w:rsid w:val="7472924A"/>
    <w:rsid w:val="7522A489"/>
    <w:rsid w:val="753F5C36"/>
    <w:rsid w:val="75447121"/>
    <w:rsid w:val="756DC19B"/>
    <w:rsid w:val="75B959AE"/>
    <w:rsid w:val="75C1622F"/>
    <w:rsid w:val="75CE911A"/>
    <w:rsid w:val="763DFB92"/>
    <w:rsid w:val="765C4DD7"/>
    <w:rsid w:val="76A4C707"/>
    <w:rsid w:val="76B2C325"/>
    <w:rsid w:val="76C0DC67"/>
    <w:rsid w:val="76E4C5FB"/>
    <w:rsid w:val="770B891A"/>
    <w:rsid w:val="77106499"/>
    <w:rsid w:val="773C01B2"/>
    <w:rsid w:val="774759F6"/>
    <w:rsid w:val="7752529A"/>
    <w:rsid w:val="77849B0B"/>
    <w:rsid w:val="78411CEE"/>
    <w:rsid w:val="787F343E"/>
    <w:rsid w:val="7886E381"/>
    <w:rsid w:val="78A1B50F"/>
    <w:rsid w:val="78BB3942"/>
    <w:rsid w:val="78F620DD"/>
    <w:rsid w:val="792FA845"/>
    <w:rsid w:val="7931EA89"/>
    <w:rsid w:val="7999AB29"/>
    <w:rsid w:val="79C4FF42"/>
    <w:rsid w:val="7A1B049F"/>
    <w:rsid w:val="7B04550F"/>
    <w:rsid w:val="7B6977ED"/>
    <w:rsid w:val="7C02712F"/>
    <w:rsid w:val="7C56E8ED"/>
    <w:rsid w:val="7CBEBDD4"/>
    <w:rsid w:val="7CD886F3"/>
    <w:rsid w:val="7CE84E25"/>
    <w:rsid w:val="7D4BA20D"/>
    <w:rsid w:val="7DC06033"/>
    <w:rsid w:val="7DEF1AD7"/>
    <w:rsid w:val="7E8898B1"/>
    <w:rsid w:val="7EFCFBE8"/>
    <w:rsid w:val="7F096F1F"/>
    <w:rsid w:val="7F1246FC"/>
    <w:rsid w:val="7F239110"/>
    <w:rsid w:val="7F5A7875"/>
    <w:rsid w:val="7FC34779"/>
    <w:rsid w:val="7FC6B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EA21"/>
  <w15:chartTrackingRefBased/>
  <w15:docId w15:val="{252D6B11-6A75-4D18-A46A-FD93F343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0E"/>
  </w:style>
  <w:style w:type="paragraph" w:styleId="Titre1">
    <w:name w:val="heading 1"/>
    <w:basedOn w:val="Normal"/>
    <w:next w:val="Normal"/>
    <w:link w:val="Titre1Car"/>
    <w:uiPriority w:val="9"/>
    <w:qFormat/>
    <w:rsid w:val="68A09EA3"/>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68A09EA3"/>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68A09EA3"/>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68A09EA3"/>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68A09EA3"/>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68A09EA3"/>
    <w:pPr>
      <w:keepNext/>
      <w:spacing w:before="40" w:after="0"/>
      <w:outlineLvl w:val="5"/>
    </w:pPr>
    <w:rPr>
      <w:rFonts w:asciiTheme="majorHAnsi" w:eastAsiaTheme="majorEastAsia" w:hAnsiTheme="majorHAnsi" w:cstheme="majorBidi"/>
      <w:color w:val="1F4D78"/>
    </w:rPr>
  </w:style>
  <w:style w:type="paragraph" w:styleId="Titre7">
    <w:name w:val="heading 7"/>
    <w:basedOn w:val="Normal"/>
    <w:next w:val="Normal"/>
    <w:link w:val="Titre7Car"/>
    <w:uiPriority w:val="9"/>
    <w:unhideWhenUsed/>
    <w:qFormat/>
    <w:rsid w:val="68A09EA3"/>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68A09EA3"/>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68A09EA3"/>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ext">
    <w:name w:val="Address Text"/>
    <w:rsid w:val="002710B7"/>
    <w:pPr>
      <w:tabs>
        <w:tab w:val="left" w:pos="2699"/>
        <w:tab w:val="left" w:pos="3549"/>
      </w:tabs>
      <w:spacing w:after="0" w:line="200" w:lineRule="exact"/>
    </w:pPr>
    <w:rPr>
      <w:rFonts w:ascii="Arial" w:eastAsia="Times" w:hAnsi="Arial" w:cs="Times New Roman"/>
      <w:noProof/>
      <w:color w:val="36A7E9"/>
      <w:spacing w:val="-2"/>
      <w:sz w:val="16"/>
      <w:szCs w:val="20"/>
      <w:lang w:eastAsia="en-GB"/>
    </w:rPr>
  </w:style>
  <w:style w:type="character" w:styleId="Lienhypertexte">
    <w:name w:val="Hyperlink"/>
    <w:basedOn w:val="Policepardfaut"/>
    <w:uiPriority w:val="99"/>
    <w:unhideWhenUsed/>
    <w:rsid w:val="002710B7"/>
    <w:rPr>
      <w:color w:val="0563C1" w:themeColor="hyperlink"/>
      <w:u w:val="single"/>
    </w:rPr>
  </w:style>
  <w:style w:type="paragraph" w:styleId="En-tte">
    <w:name w:val="header"/>
    <w:basedOn w:val="Normal"/>
    <w:link w:val="En-tteCar"/>
    <w:uiPriority w:val="99"/>
    <w:unhideWhenUsed/>
    <w:rsid w:val="68A09EA3"/>
    <w:pPr>
      <w:tabs>
        <w:tab w:val="center" w:pos="4680"/>
        <w:tab w:val="right" w:pos="9360"/>
      </w:tabs>
      <w:spacing w:after="0"/>
    </w:pPr>
  </w:style>
  <w:style w:type="character" w:customStyle="1" w:styleId="En-tteCar">
    <w:name w:val="En-tête Car"/>
    <w:basedOn w:val="Policepardfaut"/>
    <w:link w:val="En-tte"/>
    <w:uiPriority w:val="1"/>
    <w:rsid w:val="68A09EA3"/>
    <w:rPr>
      <w:noProof w:val="0"/>
      <w:lang w:val="fr"/>
    </w:rPr>
  </w:style>
  <w:style w:type="paragraph" w:styleId="Textedebulles">
    <w:name w:val="Balloon Text"/>
    <w:basedOn w:val="Normal"/>
    <w:link w:val="TextedebullesCar"/>
    <w:uiPriority w:val="99"/>
    <w:semiHidden/>
    <w:unhideWhenUsed/>
    <w:rsid w:val="68A09EA3"/>
    <w:pPr>
      <w:spacing w:after="0"/>
    </w:pPr>
    <w:rPr>
      <w:rFonts w:ascii="Segoe UI" w:eastAsiaTheme="minorEastAsia" w:hAnsi="Segoe UI" w:cs="Segoe UI"/>
      <w:sz w:val="18"/>
      <w:szCs w:val="18"/>
    </w:rPr>
  </w:style>
  <w:style w:type="character" w:customStyle="1" w:styleId="TextedebullesCar">
    <w:name w:val="Texte de bulles Car"/>
    <w:basedOn w:val="Policepardfaut"/>
    <w:link w:val="Textedebulles"/>
    <w:uiPriority w:val="99"/>
    <w:semiHidden/>
    <w:rsid w:val="68A09EA3"/>
    <w:rPr>
      <w:rFonts w:ascii="Segoe UI" w:eastAsiaTheme="minorEastAsia" w:hAnsi="Segoe UI" w:cs="Segoe UI"/>
      <w:noProof w:val="0"/>
      <w:sz w:val="18"/>
      <w:szCs w:val="18"/>
      <w:lang w:val="fr"/>
    </w:rPr>
  </w:style>
  <w:style w:type="character" w:styleId="Marquedecommentaire">
    <w:name w:val="annotation reference"/>
    <w:basedOn w:val="Policepardfaut"/>
    <w:uiPriority w:val="99"/>
    <w:semiHidden/>
    <w:unhideWhenUsed/>
    <w:rsid w:val="008C5796"/>
    <w:rPr>
      <w:sz w:val="16"/>
      <w:szCs w:val="16"/>
    </w:rPr>
  </w:style>
  <w:style w:type="paragraph" w:styleId="Commentaire">
    <w:name w:val="annotation text"/>
    <w:basedOn w:val="Normal"/>
    <w:link w:val="CommentaireCar"/>
    <w:uiPriority w:val="99"/>
    <w:unhideWhenUsed/>
    <w:rsid w:val="68A09EA3"/>
    <w:rPr>
      <w:sz w:val="20"/>
      <w:szCs w:val="20"/>
    </w:rPr>
  </w:style>
  <w:style w:type="character" w:customStyle="1" w:styleId="CommentaireCar">
    <w:name w:val="Commentaire Car"/>
    <w:basedOn w:val="Policepardfaut"/>
    <w:link w:val="Commentaire"/>
    <w:uiPriority w:val="99"/>
    <w:rsid w:val="68A09EA3"/>
    <w:rPr>
      <w:noProof w:val="0"/>
      <w:sz w:val="20"/>
      <w:szCs w:val="20"/>
      <w:lang w:val="fr"/>
    </w:rPr>
  </w:style>
  <w:style w:type="paragraph" w:styleId="Objetducommentaire">
    <w:name w:val="annotation subject"/>
    <w:basedOn w:val="Commentaire"/>
    <w:next w:val="Commentaire"/>
    <w:link w:val="ObjetducommentaireCar"/>
    <w:uiPriority w:val="99"/>
    <w:semiHidden/>
    <w:unhideWhenUsed/>
    <w:rsid w:val="68A09EA3"/>
    <w:rPr>
      <w:b/>
      <w:bCs/>
    </w:rPr>
  </w:style>
  <w:style w:type="character" w:customStyle="1" w:styleId="ObjetducommentaireCar">
    <w:name w:val="Objet du commentaire Car"/>
    <w:basedOn w:val="CommentaireCar"/>
    <w:link w:val="Objetducommentaire"/>
    <w:uiPriority w:val="99"/>
    <w:semiHidden/>
    <w:rsid w:val="68A09EA3"/>
    <w:rPr>
      <w:b/>
      <w:bCs/>
      <w:noProof w:val="0"/>
      <w:sz w:val="20"/>
      <w:szCs w:val="20"/>
      <w:lang w:val="fr"/>
    </w:rPr>
  </w:style>
  <w:style w:type="character" w:customStyle="1" w:styleId="UnresolvedMention1">
    <w:name w:val="Unresolved Mention1"/>
    <w:basedOn w:val="Policepardfaut"/>
    <w:uiPriority w:val="99"/>
    <w:semiHidden/>
    <w:unhideWhenUsed/>
    <w:rsid w:val="003E2507"/>
    <w:rPr>
      <w:color w:val="605E5C"/>
      <w:shd w:val="clear" w:color="auto" w:fill="E1DFDD"/>
    </w:rPr>
  </w:style>
  <w:style w:type="paragraph" w:styleId="Rvision">
    <w:name w:val="Revision"/>
    <w:hidden/>
    <w:uiPriority w:val="99"/>
    <w:semiHidden/>
    <w:rsid w:val="00D8398F"/>
    <w:pPr>
      <w:spacing w:after="0" w:line="240" w:lineRule="auto"/>
    </w:pPr>
  </w:style>
  <w:style w:type="paragraph" w:styleId="Pieddepage">
    <w:name w:val="footer"/>
    <w:basedOn w:val="Normal"/>
    <w:link w:val="PieddepageCar"/>
    <w:uiPriority w:val="99"/>
    <w:unhideWhenUsed/>
    <w:rsid w:val="68A09EA3"/>
    <w:pPr>
      <w:tabs>
        <w:tab w:val="center" w:pos="4680"/>
        <w:tab w:val="right" w:pos="9360"/>
      </w:tabs>
      <w:spacing w:after="0"/>
    </w:pPr>
  </w:style>
  <w:style w:type="character" w:customStyle="1" w:styleId="PieddepageCar">
    <w:name w:val="Pied de page Car"/>
    <w:basedOn w:val="Policepardfaut"/>
    <w:link w:val="Pieddepage"/>
    <w:uiPriority w:val="99"/>
    <w:rsid w:val="68A09EA3"/>
    <w:rPr>
      <w:noProof w:val="0"/>
      <w:lang w:val="fr"/>
    </w:rPr>
  </w:style>
  <w:style w:type="paragraph" w:customStyle="1" w:styleId="Default">
    <w:name w:val="Default"/>
    <w:rsid w:val="005D5A3A"/>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256733"/>
    <w:rPr>
      <w:color w:val="954F72" w:themeColor="followedHyperlink"/>
      <w:u w:val="single"/>
    </w:rPr>
  </w:style>
  <w:style w:type="paragraph" w:customStyle="1" w:styleId="xmsonormal">
    <w:name w:val="x_msonormal"/>
    <w:basedOn w:val="Normal"/>
    <w:uiPriority w:val="1"/>
    <w:rsid w:val="68A09EA3"/>
    <w:pPr>
      <w:spacing w:after="0"/>
    </w:pPr>
    <w:rPr>
      <w:rFonts w:ascii="Calibri" w:eastAsiaTheme="minorEastAsia" w:hAnsi="Calibri" w:cs="Calibri"/>
    </w:rPr>
  </w:style>
  <w:style w:type="paragraph" w:styleId="Paragraphedeliste">
    <w:name w:val="List Paragraph"/>
    <w:basedOn w:val="Normal"/>
    <w:uiPriority w:val="34"/>
    <w:qFormat/>
    <w:rsid w:val="68A09EA3"/>
    <w:pPr>
      <w:ind w:left="720"/>
      <w:contextualSpacing/>
    </w:pPr>
  </w:style>
  <w:style w:type="character" w:customStyle="1" w:styleId="normaltextrun">
    <w:name w:val="normaltextrun"/>
    <w:basedOn w:val="Policepardfaut"/>
    <w:rsid w:val="00A2231E"/>
  </w:style>
  <w:style w:type="paragraph" w:customStyle="1" w:styleId="paragraph">
    <w:name w:val="paragraph"/>
    <w:basedOn w:val="Normal"/>
    <w:rsid w:val="68A09EA3"/>
    <w:pPr>
      <w:spacing w:beforeAutospacing="1" w:afterAutospacing="1"/>
    </w:pPr>
    <w:rPr>
      <w:rFonts w:ascii="Times New Roman" w:eastAsia="Times New Roman" w:hAnsi="Times New Roman" w:cs="Times New Roman"/>
      <w:sz w:val="24"/>
      <w:szCs w:val="24"/>
      <w:lang w:eastAsia="fr-FR" w:bidi="si-LK"/>
    </w:rPr>
  </w:style>
  <w:style w:type="character" w:customStyle="1" w:styleId="eop">
    <w:name w:val="eop"/>
    <w:basedOn w:val="Policepardfaut"/>
    <w:rsid w:val="00A2231E"/>
  </w:style>
  <w:style w:type="character" w:styleId="Accentuation">
    <w:name w:val="Emphasis"/>
    <w:basedOn w:val="Policepardfaut"/>
    <w:uiPriority w:val="20"/>
    <w:qFormat/>
    <w:rsid w:val="002D02FE"/>
    <w:rPr>
      <w:i/>
      <w:iCs/>
    </w:rPr>
  </w:style>
  <w:style w:type="paragraph" w:styleId="Notedebasdepage">
    <w:name w:val="footnote text"/>
    <w:basedOn w:val="Normal"/>
    <w:link w:val="NotedebasdepageCar"/>
    <w:uiPriority w:val="99"/>
    <w:unhideWhenUsed/>
    <w:rsid w:val="68A09EA3"/>
    <w:pPr>
      <w:spacing w:after="0"/>
    </w:pPr>
    <w:rPr>
      <w:rFonts w:ascii="Times New Roman" w:eastAsia="Times New Roman" w:hAnsi="Times New Roman" w:cs="Times New Roman"/>
      <w:color w:val="000000" w:themeColor="text1"/>
      <w:sz w:val="20"/>
      <w:szCs w:val="20"/>
      <w:lang w:eastAsia="en-GB"/>
    </w:rPr>
  </w:style>
  <w:style w:type="character" w:customStyle="1" w:styleId="NotedebasdepageCar">
    <w:name w:val="Note de bas de page Car"/>
    <w:basedOn w:val="Policepardfaut"/>
    <w:link w:val="Notedebasdepage"/>
    <w:uiPriority w:val="99"/>
    <w:rsid w:val="68A09EA3"/>
    <w:rPr>
      <w:rFonts w:ascii="Times New Roman" w:eastAsia="Times New Roman" w:hAnsi="Times New Roman" w:cs="Times New Roman"/>
      <w:noProof w:val="0"/>
      <w:color w:val="000000" w:themeColor="text1"/>
      <w:sz w:val="20"/>
      <w:szCs w:val="20"/>
      <w:lang w:val="fr" w:eastAsia="en-GB"/>
    </w:rPr>
  </w:style>
  <w:style w:type="character" w:styleId="Appelnotedebasdep">
    <w:name w:val="footnote reference"/>
    <w:basedOn w:val="Policepardfaut"/>
    <w:uiPriority w:val="99"/>
    <w:semiHidden/>
    <w:unhideWhenUsed/>
    <w:rsid w:val="00667476"/>
    <w:rPr>
      <w:vertAlign w:val="superscript"/>
    </w:rPr>
  </w:style>
  <w:style w:type="character" w:customStyle="1" w:styleId="Titre6Car">
    <w:name w:val="Titre 6 Car"/>
    <w:basedOn w:val="Policepardfaut"/>
    <w:link w:val="Titre6"/>
    <w:uiPriority w:val="9"/>
    <w:rsid w:val="68A09EA3"/>
    <w:rPr>
      <w:rFonts w:asciiTheme="majorHAnsi" w:eastAsiaTheme="majorEastAsia" w:hAnsiTheme="majorHAnsi" w:cstheme="majorBidi"/>
      <w:noProof w:val="0"/>
      <w:color w:val="1F4D78"/>
      <w:lang w:val="fr"/>
    </w:rPr>
  </w:style>
  <w:style w:type="paragraph" w:styleId="Titre">
    <w:name w:val="Title"/>
    <w:basedOn w:val="Normal"/>
    <w:next w:val="Normal"/>
    <w:link w:val="TitreCar"/>
    <w:uiPriority w:val="10"/>
    <w:qFormat/>
    <w:rsid w:val="68A09EA3"/>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68A09EA3"/>
    <w:rPr>
      <w:rFonts w:eastAsiaTheme="minorEastAsia"/>
      <w:color w:val="5A5A5A"/>
    </w:rPr>
  </w:style>
  <w:style w:type="paragraph" w:styleId="Citation">
    <w:name w:val="Quote"/>
    <w:basedOn w:val="Normal"/>
    <w:next w:val="Normal"/>
    <w:link w:val="CitationCar"/>
    <w:uiPriority w:val="29"/>
    <w:qFormat/>
    <w:rsid w:val="68A09EA3"/>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68A09EA3"/>
    <w:pPr>
      <w:spacing w:before="360" w:after="360"/>
      <w:ind w:left="864" w:right="864"/>
      <w:jc w:val="center"/>
    </w:pPr>
    <w:rPr>
      <w:i/>
      <w:iCs/>
      <w:color w:val="4472C4" w:themeColor="accent1"/>
    </w:rPr>
  </w:style>
  <w:style w:type="character" w:customStyle="1" w:styleId="Titre1Car">
    <w:name w:val="Titre 1 Car"/>
    <w:basedOn w:val="Policepardfaut"/>
    <w:link w:val="Titre1"/>
    <w:uiPriority w:val="9"/>
    <w:rsid w:val="68A09EA3"/>
    <w:rPr>
      <w:rFonts w:asciiTheme="majorHAnsi" w:eastAsiaTheme="majorEastAsia" w:hAnsiTheme="majorHAnsi" w:cstheme="majorBidi"/>
      <w:noProof w:val="0"/>
      <w:color w:val="2F5496" w:themeColor="accent1" w:themeShade="BF"/>
      <w:sz w:val="32"/>
      <w:szCs w:val="32"/>
      <w:lang w:val="fr"/>
    </w:rPr>
  </w:style>
  <w:style w:type="character" w:customStyle="1" w:styleId="Titre2Car">
    <w:name w:val="Titre 2 Car"/>
    <w:basedOn w:val="Policepardfaut"/>
    <w:link w:val="Titre2"/>
    <w:uiPriority w:val="9"/>
    <w:rsid w:val="68A09EA3"/>
    <w:rPr>
      <w:rFonts w:asciiTheme="majorHAnsi" w:eastAsiaTheme="majorEastAsia" w:hAnsiTheme="majorHAnsi" w:cstheme="majorBidi"/>
      <w:noProof w:val="0"/>
      <w:color w:val="2F5496" w:themeColor="accent1" w:themeShade="BF"/>
      <w:sz w:val="26"/>
      <w:szCs w:val="26"/>
      <w:lang w:val="fr"/>
    </w:rPr>
  </w:style>
  <w:style w:type="character" w:customStyle="1" w:styleId="Titre3Car">
    <w:name w:val="Titre 3 Car"/>
    <w:basedOn w:val="Policepardfaut"/>
    <w:link w:val="Titre3"/>
    <w:uiPriority w:val="9"/>
    <w:rsid w:val="68A09EA3"/>
    <w:rPr>
      <w:rFonts w:asciiTheme="majorHAnsi" w:eastAsiaTheme="majorEastAsia" w:hAnsiTheme="majorHAnsi" w:cstheme="majorBidi"/>
      <w:noProof w:val="0"/>
      <w:color w:val="1F3763"/>
      <w:sz w:val="24"/>
      <w:szCs w:val="24"/>
      <w:lang w:val="fr"/>
    </w:rPr>
  </w:style>
  <w:style w:type="character" w:customStyle="1" w:styleId="Titre4Car">
    <w:name w:val="Titre 4 Car"/>
    <w:basedOn w:val="Policepardfaut"/>
    <w:link w:val="Titre4"/>
    <w:uiPriority w:val="9"/>
    <w:rsid w:val="68A09EA3"/>
    <w:rPr>
      <w:rFonts w:asciiTheme="majorHAnsi" w:eastAsiaTheme="majorEastAsia" w:hAnsiTheme="majorHAnsi" w:cstheme="majorBidi"/>
      <w:i/>
      <w:iCs/>
      <w:noProof w:val="0"/>
      <w:color w:val="2F5496" w:themeColor="accent1" w:themeShade="BF"/>
      <w:lang w:val="fr"/>
    </w:rPr>
  </w:style>
  <w:style w:type="character" w:customStyle="1" w:styleId="Titre5Car">
    <w:name w:val="Titre 5 Car"/>
    <w:basedOn w:val="Policepardfaut"/>
    <w:link w:val="Titre5"/>
    <w:uiPriority w:val="9"/>
    <w:rsid w:val="68A09EA3"/>
    <w:rPr>
      <w:rFonts w:asciiTheme="majorHAnsi" w:eastAsiaTheme="majorEastAsia" w:hAnsiTheme="majorHAnsi" w:cstheme="majorBidi"/>
      <w:noProof w:val="0"/>
      <w:color w:val="2F5496" w:themeColor="accent1" w:themeShade="BF"/>
      <w:lang w:val="fr"/>
    </w:rPr>
  </w:style>
  <w:style w:type="character" w:customStyle="1" w:styleId="Titre7Car">
    <w:name w:val="Titre 7 Car"/>
    <w:basedOn w:val="Policepardfaut"/>
    <w:link w:val="Titre7"/>
    <w:uiPriority w:val="9"/>
    <w:rsid w:val="68A09EA3"/>
    <w:rPr>
      <w:rFonts w:asciiTheme="majorHAnsi" w:eastAsiaTheme="majorEastAsia" w:hAnsiTheme="majorHAnsi" w:cstheme="majorBidi"/>
      <w:i/>
      <w:iCs/>
      <w:noProof w:val="0"/>
      <w:color w:val="1F3763"/>
      <w:lang w:val="fr"/>
    </w:rPr>
  </w:style>
  <w:style w:type="character" w:customStyle="1" w:styleId="Titre8Car">
    <w:name w:val="Titre 8 Car"/>
    <w:basedOn w:val="Policepardfaut"/>
    <w:link w:val="Titre8"/>
    <w:uiPriority w:val="9"/>
    <w:rsid w:val="68A09EA3"/>
    <w:rPr>
      <w:rFonts w:asciiTheme="majorHAnsi" w:eastAsiaTheme="majorEastAsia" w:hAnsiTheme="majorHAnsi" w:cstheme="majorBidi"/>
      <w:noProof w:val="0"/>
      <w:color w:val="272727"/>
      <w:sz w:val="21"/>
      <w:szCs w:val="21"/>
      <w:lang w:val="fr"/>
    </w:rPr>
  </w:style>
  <w:style w:type="character" w:customStyle="1" w:styleId="Titre9Car">
    <w:name w:val="Titre 9 Car"/>
    <w:basedOn w:val="Policepardfaut"/>
    <w:link w:val="Titre9"/>
    <w:uiPriority w:val="9"/>
    <w:rsid w:val="68A09EA3"/>
    <w:rPr>
      <w:rFonts w:asciiTheme="majorHAnsi" w:eastAsiaTheme="majorEastAsia" w:hAnsiTheme="majorHAnsi" w:cstheme="majorBidi"/>
      <w:i/>
      <w:iCs/>
      <w:noProof w:val="0"/>
      <w:color w:val="272727"/>
      <w:sz w:val="21"/>
      <w:szCs w:val="21"/>
      <w:lang w:val="fr"/>
    </w:rPr>
  </w:style>
  <w:style w:type="character" w:customStyle="1" w:styleId="TitreCar">
    <w:name w:val="Titre Car"/>
    <w:basedOn w:val="Policepardfaut"/>
    <w:link w:val="Titre"/>
    <w:uiPriority w:val="10"/>
    <w:rsid w:val="68A09EA3"/>
    <w:rPr>
      <w:rFonts w:asciiTheme="majorHAnsi" w:eastAsiaTheme="majorEastAsia" w:hAnsiTheme="majorHAnsi" w:cstheme="majorBidi"/>
      <w:noProof w:val="0"/>
      <w:sz w:val="56"/>
      <w:szCs w:val="56"/>
      <w:lang w:val="fr"/>
    </w:rPr>
  </w:style>
  <w:style w:type="character" w:customStyle="1" w:styleId="Sous-titreCar">
    <w:name w:val="Sous-titre Car"/>
    <w:basedOn w:val="Policepardfaut"/>
    <w:link w:val="Sous-titre"/>
    <w:uiPriority w:val="11"/>
    <w:rsid w:val="68A09EA3"/>
    <w:rPr>
      <w:rFonts w:asciiTheme="minorHAnsi" w:eastAsiaTheme="minorEastAsia" w:hAnsiTheme="minorHAnsi" w:cstheme="minorBidi"/>
      <w:noProof w:val="0"/>
      <w:color w:val="5A5A5A"/>
      <w:lang w:val="fr"/>
    </w:rPr>
  </w:style>
  <w:style w:type="character" w:customStyle="1" w:styleId="CitationCar">
    <w:name w:val="Citation Car"/>
    <w:basedOn w:val="Policepardfaut"/>
    <w:link w:val="Citation"/>
    <w:uiPriority w:val="29"/>
    <w:rsid w:val="68A09EA3"/>
    <w:rPr>
      <w:i/>
      <w:iCs/>
      <w:noProof w:val="0"/>
      <w:color w:val="404040" w:themeColor="text1" w:themeTint="BF"/>
      <w:lang w:val="fr"/>
    </w:rPr>
  </w:style>
  <w:style w:type="character" w:customStyle="1" w:styleId="CitationintenseCar">
    <w:name w:val="Citation intense Car"/>
    <w:basedOn w:val="Policepardfaut"/>
    <w:link w:val="Citationintense"/>
    <w:uiPriority w:val="30"/>
    <w:rsid w:val="68A09EA3"/>
    <w:rPr>
      <w:i/>
      <w:iCs/>
      <w:noProof w:val="0"/>
      <w:color w:val="4472C4" w:themeColor="accent1"/>
      <w:lang w:val="fr"/>
    </w:rPr>
  </w:style>
  <w:style w:type="paragraph" w:styleId="TM1">
    <w:name w:val="toc 1"/>
    <w:basedOn w:val="Normal"/>
    <w:next w:val="Normal"/>
    <w:uiPriority w:val="39"/>
    <w:unhideWhenUsed/>
    <w:rsid w:val="68A09EA3"/>
    <w:pPr>
      <w:spacing w:after="100"/>
    </w:pPr>
  </w:style>
  <w:style w:type="paragraph" w:styleId="TM2">
    <w:name w:val="toc 2"/>
    <w:basedOn w:val="Normal"/>
    <w:next w:val="Normal"/>
    <w:uiPriority w:val="39"/>
    <w:unhideWhenUsed/>
    <w:rsid w:val="68A09EA3"/>
    <w:pPr>
      <w:spacing w:after="100"/>
      <w:ind w:left="220"/>
    </w:pPr>
  </w:style>
  <w:style w:type="paragraph" w:styleId="TM3">
    <w:name w:val="toc 3"/>
    <w:basedOn w:val="Normal"/>
    <w:next w:val="Normal"/>
    <w:uiPriority w:val="39"/>
    <w:unhideWhenUsed/>
    <w:rsid w:val="68A09EA3"/>
    <w:pPr>
      <w:spacing w:after="100"/>
      <w:ind w:left="440"/>
    </w:pPr>
  </w:style>
  <w:style w:type="paragraph" w:styleId="TM4">
    <w:name w:val="toc 4"/>
    <w:basedOn w:val="Normal"/>
    <w:next w:val="Normal"/>
    <w:uiPriority w:val="39"/>
    <w:unhideWhenUsed/>
    <w:rsid w:val="68A09EA3"/>
    <w:pPr>
      <w:spacing w:after="100"/>
      <w:ind w:left="660"/>
    </w:pPr>
  </w:style>
  <w:style w:type="paragraph" w:styleId="TM5">
    <w:name w:val="toc 5"/>
    <w:basedOn w:val="Normal"/>
    <w:next w:val="Normal"/>
    <w:uiPriority w:val="39"/>
    <w:unhideWhenUsed/>
    <w:rsid w:val="68A09EA3"/>
    <w:pPr>
      <w:spacing w:after="100"/>
      <w:ind w:left="880"/>
    </w:pPr>
  </w:style>
  <w:style w:type="paragraph" w:styleId="TM6">
    <w:name w:val="toc 6"/>
    <w:basedOn w:val="Normal"/>
    <w:next w:val="Normal"/>
    <w:uiPriority w:val="39"/>
    <w:unhideWhenUsed/>
    <w:rsid w:val="68A09EA3"/>
    <w:pPr>
      <w:spacing w:after="100"/>
      <w:ind w:left="1100"/>
    </w:pPr>
  </w:style>
  <w:style w:type="paragraph" w:styleId="TM7">
    <w:name w:val="toc 7"/>
    <w:basedOn w:val="Normal"/>
    <w:next w:val="Normal"/>
    <w:uiPriority w:val="39"/>
    <w:unhideWhenUsed/>
    <w:rsid w:val="68A09EA3"/>
    <w:pPr>
      <w:spacing w:after="100"/>
      <w:ind w:left="1320"/>
    </w:pPr>
  </w:style>
  <w:style w:type="paragraph" w:styleId="TM8">
    <w:name w:val="toc 8"/>
    <w:basedOn w:val="Normal"/>
    <w:next w:val="Normal"/>
    <w:uiPriority w:val="39"/>
    <w:unhideWhenUsed/>
    <w:rsid w:val="68A09EA3"/>
    <w:pPr>
      <w:spacing w:after="100"/>
      <w:ind w:left="1540"/>
    </w:pPr>
  </w:style>
  <w:style w:type="paragraph" w:styleId="TM9">
    <w:name w:val="toc 9"/>
    <w:basedOn w:val="Normal"/>
    <w:next w:val="Normal"/>
    <w:uiPriority w:val="39"/>
    <w:unhideWhenUsed/>
    <w:rsid w:val="68A09EA3"/>
    <w:pPr>
      <w:spacing w:after="100"/>
      <w:ind w:left="1760"/>
    </w:pPr>
  </w:style>
  <w:style w:type="paragraph" w:styleId="Notedefin">
    <w:name w:val="endnote text"/>
    <w:basedOn w:val="Normal"/>
    <w:link w:val="NotedefinCar"/>
    <w:uiPriority w:val="99"/>
    <w:semiHidden/>
    <w:unhideWhenUsed/>
    <w:rsid w:val="68A09EA3"/>
    <w:pPr>
      <w:spacing w:after="0"/>
    </w:pPr>
    <w:rPr>
      <w:sz w:val="20"/>
      <w:szCs w:val="20"/>
    </w:rPr>
  </w:style>
  <w:style w:type="character" w:customStyle="1" w:styleId="NotedefinCar">
    <w:name w:val="Note de fin Car"/>
    <w:basedOn w:val="Policepardfaut"/>
    <w:link w:val="Notedefin"/>
    <w:uiPriority w:val="99"/>
    <w:semiHidden/>
    <w:rsid w:val="68A09EA3"/>
    <w:rPr>
      <w:noProof w:val="0"/>
      <w:sz w:val="20"/>
      <w:szCs w:val="20"/>
      <w:lang w:val="fr"/>
    </w:rPr>
  </w:style>
  <w:style w:type="character" w:styleId="Mentionnonrsolue">
    <w:name w:val="Unresolved Mention"/>
    <w:basedOn w:val="Policepardfaut"/>
    <w:uiPriority w:val="99"/>
    <w:semiHidden/>
    <w:unhideWhenUsed/>
    <w:rsid w:val="00B9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470">
      <w:bodyDiv w:val="1"/>
      <w:marLeft w:val="0"/>
      <w:marRight w:val="0"/>
      <w:marTop w:val="0"/>
      <w:marBottom w:val="0"/>
      <w:divBdr>
        <w:top w:val="none" w:sz="0" w:space="0" w:color="auto"/>
        <w:left w:val="none" w:sz="0" w:space="0" w:color="auto"/>
        <w:bottom w:val="none" w:sz="0" w:space="0" w:color="auto"/>
        <w:right w:val="none" w:sz="0" w:space="0" w:color="auto"/>
      </w:divBdr>
    </w:div>
    <w:div w:id="68427157">
      <w:bodyDiv w:val="1"/>
      <w:marLeft w:val="0"/>
      <w:marRight w:val="0"/>
      <w:marTop w:val="0"/>
      <w:marBottom w:val="0"/>
      <w:divBdr>
        <w:top w:val="none" w:sz="0" w:space="0" w:color="auto"/>
        <w:left w:val="none" w:sz="0" w:space="0" w:color="auto"/>
        <w:bottom w:val="none" w:sz="0" w:space="0" w:color="auto"/>
        <w:right w:val="none" w:sz="0" w:space="0" w:color="auto"/>
      </w:divBdr>
    </w:div>
    <w:div w:id="99030657">
      <w:bodyDiv w:val="1"/>
      <w:marLeft w:val="0"/>
      <w:marRight w:val="0"/>
      <w:marTop w:val="0"/>
      <w:marBottom w:val="0"/>
      <w:divBdr>
        <w:top w:val="none" w:sz="0" w:space="0" w:color="auto"/>
        <w:left w:val="none" w:sz="0" w:space="0" w:color="auto"/>
        <w:bottom w:val="none" w:sz="0" w:space="0" w:color="auto"/>
        <w:right w:val="none" w:sz="0" w:space="0" w:color="auto"/>
      </w:divBdr>
    </w:div>
    <w:div w:id="109861979">
      <w:bodyDiv w:val="1"/>
      <w:marLeft w:val="0"/>
      <w:marRight w:val="0"/>
      <w:marTop w:val="0"/>
      <w:marBottom w:val="0"/>
      <w:divBdr>
        <w:top w:val="none" w:sz="0" w:space="0" w:color="auto"/>
        <w:left w:val="none" w:sz="0" w:space="0" w:color="auto"/>
        <w:bottom w:val="none" w:sz="0" w:space="0" w:color="auto"/>
        <w:right w:val="none" w:sz="0" w:space="0" w:color="auto"/>
      </w:divBdr>
    </w:div>
    <w:div w:id="185212425">
      <w:bodyDiv w:val="1"/>
      <w:marLeft w:val="0"/>
      <w:marRight w:val="0"/>
      <w:marTop w:val="0"/>
      <w:marBottom w:val="0"/>
      <w:divBdr>
        <w:top w:val="none" w:sz="0" w:space="0" w:color="auto"/>
        <w:left w:val="none" w:sz="0" w:space="0" w:color="auto"/>
        <w:bottom w:val="none" w:sz="0" w:space="0" w:color="auto"/>
        <w:right w:val="none" w:sz="0" w:space="0" w:color="auto"/>
      </w:divBdr>
    </w:div>
    <w:div w:id="239408268">
      <w:bodyDiv w:val="1"/>
      <w:marLeft w:val="0"/>
      <w:marRight w:val="0"/>
      <w:marTop w:val="0"/>
      <w:marBottom w:val="0"/>
      <w:divBdr>
        <w:top w:val="none" w:sz="0" w:space="0" w:color="auto"/>
        <w:left w:val="none" w:sz="0" w:space="0" w:color="auto"/>
        <w:bottom w:val="none" w:sz="0" w:space="0" w:color="auto"/>
        <w:right w:val="none" w:sz="0" w:space="0" w:color="auto"/>
      </w:divBdr>
    </w:div>
    <w:div w:id="496967904">
      <w:bodyDiv w:val="1"/>
      <w:marLeft w:val="0"/>
      <w:marRight w:val="0"/>
      <w:marTop w:val="0"/>
      <w:marBottom w:val="0"/>
      <w:divBdr>
        <w:top w:val="none" w:sz="0" w:space="0" w:color="auto"/>
        <w:left w:val="none" w:sz="0" w:space="0" w:color="auto"/>
        <w:bottom w:val="none" w:sz="0" w:space="0" w:color="auto"/>
        <w:right w:val="none" w:sz="0" w:space="0" w:color="auto"/>
      </w:divBdr>
    </w:div>
    <w:div w:id="523980086">
      <w:bodyDiv w:val="1"/>
      <w:marLeft w:val="0"/>
      <w:marRight w:val="0"/>
      <w:marTop w:val="0"/>
      <w:marBottom w:val="0"/>
      <w:divBdr>
        <w:top w:val="none" w:sz="0" w:space="0" w:color="auto"/>
        <w:left w:val="none" w:sz="0" w:space="0" w:color="auto"/>
        <w:bottom w:val="none" w:sz="0" w:space="0" w:color="auto"/>
        <w:right w:val="none" w:sz="0" w:space="0" w:color="auto"/>
      </w:divBdr>
      <w:divsChild>
        <w:div w:id="542442353">
          <w:marLeft w:val="0"/>
          <w:marRight w:val="0"/>
          <w:marTop w:val="0"/>
          <w:marBottom w:val="0"/>
          <w:divBdr>
            <w:top w:val="none" w:sz="0" w:space="0" w:color="auto"/>
            <w:left w:val="none" w:sz="0" w:space="0" w:color="auto"/>
            <w:bottom w:val="none" w:sz="0" w:space="0" w:color="auto"/>
            <w:right w:val="none" w:sz="0" w:space="0" w:color="auto"/>
          </w:divBdr>
        </w:div>
        <w:div w:id="2141262523">
          <w:marLeft w:val="0"/>
          <w:marRight w:val="0"/>
          <w:marTop w:val="0"/>
          <w:marBottom w:val="0"/>
          <w:divBdr>
            <w:top w:val="none" w:sz="0" w:space="0" w:color="auto"/>
            <w:left w:val="none" w:sz="0" w:space="0" w:color="auto"/>
            <w:bottom w:val="none" w:sz="0" w:space="0" w:color="auto"/>
            <w:right w:val="none" w:sz="0" w:space="0" w:color="auto"/>
          </w:divBdr>
        </w:div>
      </w:divsChild>
    </w:div>
    <w:div w:id="656037051">
      <w:bodyDiv w:val="1"/>
      <w:marLeft w:val="0"/>
      <w:marRight w:val="0"/>
      <w:marTop w:val="0"/>
      <w:marBottom w:val="0"/>
      <w:divBdr>
        <w:top w:val="none" w:sz="0" w:space="0" w:color="auto"/>
        <w:left w:val="none" w:sz="0" w:space="0" w:color="auto"/>
        <w:bottom w:val="none" w:sz="0" w:space="0" w:color="auto"/>
        <w:right w:val="none" w:sz="0" w:space="0" w:color="auto"/>
      </w:divBdr>
    </w:div>
    <w:div w:id="857815102">
      <w:bodyDiv w:val="1"/>
      <w:marLeft w:val="0"/>
      <w:marRight w:val="0"/>
      <w:marTop w:val="0"/>
      <w:marBottom w:val="0"/>
      <w:divBdr>
        <w:top w:val="none" w:sz="0" w:space="0" w:color="auto"/>
        <w:left w:val="none" w:sz="0" w:space="0" w:color="auto"/>
        <w:bottom w:val="none" w:sz="0" w:space="0" w:color="auto"/>
        <w:right w:val="none" w:sz="0" w:space="0" w:color="auto"/>
      </w:divBdr>
    </w:div>
    <w:div w:id="884025891">
      <w:bodyDiv w:val="1"/>
      <w:marLeft w:val="0"/>
      <w:marRight w:val="0"/>
      <w:marTop w:val="0"/>
      <w:marBottom w:val="0"/>
      <w:divBdr>
        <w:top w:val="none" w:sz="0" w:space="0" w:color="auto"/>
        <w:left w:val="none" w:sz="0" w:space="0" w:color="auto"/>
        <w:bottom w:val="none" w:sz="0" w:space="0" w:color="auto"/>
        <w:right w:val="none" w:sz="0" w:space="0" w:color="auto"/>
      </w:divBdr>
    </w:div>
    <w:div w:id="1017848124">
      <w:bodyDiv w:val="1"/>
      <w:marLeft w:val="0"/>
      <w:marRight w:val="0"/>
      <w:marTop w:val="0"/>
      <w:marBottom w:val="0"/>
      <w:divBdr>
        <w:top w:val="none" w:sz="0" w:space="0" w:color="auto"/>
        <w:left w:val="none" w:sz="0" w:space="0" w:color="auto"/>
        <w:bottom w:val="none" w:sz="0" w:space="0" w:color="auto"/>
        <w:right w:val="none" w:sz="0" w:space="0" w:color="auto"/>
      </w:divBdr>
      <w:divsChild>
        <w:div w:id="303462874">
          <w:marLeft w:val="547"/>
          <w:marRight w:val="0"/>
          <w:marTop w:val="0"/>
          <w:marBottom w:val="0"/>
          <w:divBdr>
            <w:top w:val="none" w:sz="0" w:space="0" w:color="auto"/>
            <w:left w:val="none" w:sz="0" w:space="0" w:color="auto"/>
            <w:bottom w:val="none" w:sz="0" w:space="0" w:color="auto"/>
            <w:right w:val="none" w:sz="0" w:space="0" w:color="auto"/>
          </w:divBdr>
        </w:div>
      </w:divsChild>
    </w:div>
    <w:div w:id="1332174715">
      <w:bodyDiv w:val="1"/>
      <w:marLeft w:val="0"/>
      <w:marRight w:val="0"/>
      <w:marTop w:val="0"/>
      <w:marBottom w:val="0"/>
      <w:divBdr>
        <w:top w:val="none" w:sz="0" w:space="0" w:color="auto"/>
        <w:left w:val="none" w:sz="0" w:space="0" w:color="auto"/>
        <w:bottom w:val="none" w:sz="0" w:space="0" w:color="auto"/>
        <w:right w:val="none" w:sz="0" w:space="0" w:color="auto"/>
      </w:divBdr>
    </w:div>
    <w:div w:id="1478262247">
      <w:bodyDiv w:val="1"/>
      <w:marLeft w:val="0"/>
      <w:marRight w:val="0"/>
      <w:marTop w:val="0"/>
      <w:marBottom w:val="0"/>
      <w:divBdr>
        <w:top w:val="none" w:sz="0" w:space="0" w:color="auto"/>
        <w:left w:val="none" w:sz="0" w:space="0" w:color="auto"/>
        <w:bottom w:val="none" w:sz="0" w:space="0" w:color="auto"/>
        <w:right w:val="none" w:sz="0" w:space="0" w:color="auto"/>
      </w:divBdr>
      <w:divsChild>
        <w:div w:id="726339897">
          <w:marLeft w:val="0"/>
          <w:marRight w:val="0"/>
          <w:marTop w:val="0"/>
          <w:marBottom w:val="0"/>
          <w:divBdr>
            <w:top w:val="none" w:sz="0" w:space="0" w:color="auto"/>
            <w:left w:val="none" w:sz="0" w:space="0" w:color="auto"/>
            <w:bottom w:val="none" w:sz="0" w:space="0" w:color="auto"/>
            <w:right w:val="none" w:sz="0" w:space="0" w:color="auto"/>
          </w:divBdr>
        </w:div>
        <w:div w:id="1258826460">
          <w:marLeft w:val="0"/>
          <w:marRight w:val="0"/>
          <w:marTop w:val="0"/>
          <w:marBottom w:val="0"/>
          <w:divBdr>
            <w:top w:val="none" w:sz="0" w:space="0" w:color="auto"/>
            <w:left w:val="none" w:sz="0" w:space="0" w:color="auto"/>
            <w:bottom w:val="none" w:sz="0" w:space="0" w:color="auto"/>
            <w:right w:val="none" w:sz="0" w:space="0" w:color="auto"/>
          </w:divBdr>
        </w:div>
        <w:div w:id="1529366738">
          <w:marLeft w:val="0"/>
          <w:marRight w:val="0"/>
          <w:marTop w:val="0"/>
          <w:marBottom w:val="0"/>
          <w:divBdr>
            <w:top w:val="none" w:sz="0" w:space="0" w:color="auto"/>
            <w:left w:val="none" w:sz="0" w:space="0" w:color="auto"/>
            <w:bottom w:val="none" w:sz="0" w:space="0" w:color="auto"/>
            <w:right w:val="none" w:sz="0" w:space="0" w:color="auto"/>
          </w:divBdr>
        </w:div>
        <w:div w:id="1341003543">
          <w:marLeft w:val="0"/>
          <w:marRight w:val="0"/>
          <w:marTop w:val="0"/>
          <w:marBottom w:val="0"/>
          <w:divBdr>
            <w:top w:val="none" w:sz="0" w:space="0" w:color="auto"/>
            <w:left w:val="none" w:sz="0" w:space="0" w:color="auto"/>
            <w:bottom w:val="none" w:sz="0" w:space="0" w:color="auto"/>
            <w:right w:val="none" w:sz="0" w:space="0" w:color="auto"/>
          </w:divBdr>
        </w:div>
        <w:div w:id="1681349490">
          <w:marLeft w:val="0"/>
          <w:marRight w:val="0"/>
          <w:marTop w:val="0"/>
          <w:marBottom w:val="0"/>
          <w:divBdr>
            <w:top w:val="none" w:sz="0" w:space="0" w:color="auto"/>
            <w:left w:val="none" w:sz="0" w:space="0" w:color="auto"/>
            <w:bottom w:val="none" w:sz="0" w:space="0" w:color="auto"/>
            <w:right w:val="none" w:sz="0" w:space="0" w:color="auto"/>
          </w:divBdr>
        </w:div>
      </w:divsChild>
    </w:div>
    <w:div w:id="1928267971">
      <w:bodyDiv w:val="1"/>
      <w:marLeft w:val="0"/>
      <w:marRight w:val="0"/>
      <w:marTop w:val="0"/>
      <w:marBottom w:val="0"/>
      <w:divBdr>
        <w:top w:val="none" w:sz="0" w:space="0" w:color="auto"/>
        <w:left w:val="none" w:sz="0" w:space="0" w:color="auto"/>
        <w:bottom w:val="none" w:sz="0" w:space="0" w:color="auto"/>
        <w:right w:val="none" w:sz="0" w:space="0" w:color="auto"/>
      </w:divBdr>
    </w:div>
    <w:div w:id="1987706890">
      <w:bodyDiv w:val="1"/>
      <w:marLeft w:val="0"/>
      <w:marRight w:val="0"/>
      <w:marTop w:val="0"/>
      <w:marBottom w:val="0"/>
      <w:divBdr>
        <w:top w:val="none" w:sz="0" w:space="0" w:color="auto"/>
        <w:left w:val="none" w:sz="0" w:space="0" w:color="auto"/>
        <w:bottom w:val="none" w:sz="0" w:space="0" w:color="auto"/>
        <w:right w:val="none" w:sz="0" w:space="0" w:color="auto"/>
      </w:divBdr>
    </w:div>
    <w:div w:id="2103330254">
      <w:bodyDiv w:val="1"/>
      <w:marLeft w:val="0"/>
      <w:marRight w:val="0"/>
      <w:marTop w:val="0"/>
      <w:marBottom w:val="0"/>
      <w:divBdr>
        <w:top w:val="none" w:sz="0" w:space="0" w:color="auto"/>
        <w:left w:val="none" w:sz="0" w:space="0" w:color="auto"/>
        <w:bottom w:val="none" w:sz="0" w:space="0" w:color="auto"/>
        <w:right w:val="none" w:sz="0" w:space="0" w:color="auto"/>
      </w:divBdr>
    </w:div>
    <w:div w:id="21287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everine.moisy@sahelregionalfun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helregionalfun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E46F14F66B454A92672469D583A675" ma:contentTypeVersion="6" ma:contentTypeDescription="Create a new document." ma:contentTypeScope="" ma:versionID="a176aa0bc03dc591b5d0919eae837dc3">
  <xsd:schema xmlns:xsd="http://www.w3.org/2001/XMLSchema" xmlns:xs="http://www.w3.org/2001/XMLSchema" xmlns:p="http://schemas.microsoft.com/office/2006/metadata/properties" xmlns:ns2="37b42b05-80f4-4105-aa25-7fb9bea4ffe6" xmlns:ns3="7a45fe95-dd89-4534-9abb-478de7119be6" targetNamespace="http://schemas.microsoft.com/office/2006/metadata/properties" ma:root="true" ma:fieldsID="ddea0a313c96e5a98f671614e22cfa9d" ns2:_="" ns3:_="">
    <xsd:import namespace="37b42b05-80f4-4105-aa25-7fb9bea4ffe6"/>
    <xsd:import namespace="7a45fe95-dd89-4534-9abb-478de7119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42b05-80f4-4105-aa25-7fb9bea4f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5fe95-dd89-4534-9abb-478de7119b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15E37-3F0D-4D4E-AA22-399A8C217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2A8B8-17DA-48DE-A45B-4954AF57C2AF}">
  <ds:schemaRefs>
    <ds:schemaRef ds:uri="http://schemas.openxmlformats.org/officeDocument/2006/bibliography"/>
  </ds:schemaRefs>
</ds:datastoreItem>
</file>

<file path=customXml/itemProps3.xml><?xml version="1.0" encoding="utf-8"?>
<ds:datastoreItem xmlns:ds="http://schemas.openxmlformats.org/officeDocument/2006/customXml" ds:itemID="{A905C03B-D7EC-439B-A6ED-33E0ACE4C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42b05-80f4-4105-aa25-7fb9bea4ffe6"/>
    <ds:schemaRef ds:uri="7a45fe95-dd89-4534-9abb-478de7119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C0B79-AB2C-4192-B648-4C52FE6D0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2835</Words>
  <Characters>15597</Characters>
  <Application>Microsoft Office Word</Application>
  <DocSecurity>0</DocSecurity>
  <Lines>129</Lines>
  <Paragraphs>36</Paragraphs>
  <ScaleCrop>false</ScaleCrop>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Ebong</dc:creator>
  <cp:keywords/>
  <dc:description/>
  <cp:lastModifiedBy>Renaud Romain P. Debergh</cp:lastModifiedBy>
  <cp:revision>48</cp:revision>
  <dcterms:created xsi:type="dcterms:W3CDTF">2022-10-06T15:41:00Z</dcterms:created>
  <dcterms:modified xsi:type="dcterms:W3CDTF">2022-11-15T15:00:00Z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0x01010007E46F14F66B454A92672469D583A675</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9e9cc48d-6fba-4c12-9882-137473def580_Enabled">
    <vt:lpwstr>true</vt:lpwstr>
  </property>
  <property fmtid="{D5CDD505-2E9C-101B-9397-08002B2CF9AE}" pid="10" name="MSIP_Label_9e9cc48d-6fba-4c12-9882-137473def580_SetDate">
    <vt:lpwstr>2022-06-17T08:56:44Z</vt:lpwstr>
  </property>
  <property fmtid="{D5CDD505-2E9C-101B-9397-08002B2CF9AE}" pid="11" name="MSIP_Label_9e9cc48d-6fba-4c12-9882-137473def580_Method">
    <vt:lpwstr>Privileged</vt:lpwstr>
  </property>
  <property fmtid="{D5CDD505-2E9C-101B-9397-08002B2CF9AE}" pid="12" name="MSIP_Label_9e9cc48d-6fba-4c12-9882-137473def580_Name">
    <vt:lpwstr>Official</vt:lpwstr>
  </property>
  <property fmtid="{D5CDD505-2E9C-101B-9397-08002B2CF9AE}" pid="13" name="MSIP_Label_9e9cc48d-6fba-4c12-9882-137473def580_SiteId">
    <vt:lpwstr>d3a2d0d3-7cc8-4f52-bbf9-85bd43d94279</vt:lpwstr>
  </property>
  <property fmtid="{D5CDD505-2E9C-101B-9397-08002B2CF9AE}" pid="14" name="MSIP_Label_9e9cc48d-6fba-4c12-9882-137473def580_ActionId">
    <vt:lpwstr>24120842-91c4-4781-86db-7acdcc0dca13</vt:lpwstr>
  </property>
  <property fmtid="{D5CDD505-2E9C-101B-9397-08002B2CF9AE}" pid="15" name="MSIP_Label_9e9cc48d-6fba-4c12-9882-137473def580_ContentBits">
    <vt:lpwstr>3</vt:lpwstr>
  </property>
  <property fmtid="{D5CDD505-2E9C-101B-9397-08002B2CF9AE}" pid="16" name="MediaServiceImageTags">
    <vt:lpwstr/>
  </property>
</Properties>
</file>