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498" w:type="dxa"/>
        <w:jc w:val="center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000" w:firstRow="0" w:lastRow="0" w:firstColumn="0" w:lastColumn="0" w:noHBand="0" w:noVBand="0"/>
      </w:tblPr>
      <w:tblGrid>
        <w:gridCol w:w="3685"/>
        <w:gridCol w:w="5813"/>
      </w:tblGrid>
      <w:tr w:rsidR="00757E0A" w:rsidRPr="003E4B70" w14:paraId="2EE4654C" w14:textId="77777777" w:rsidTr="30632644">
        <w:trPr>
          <w:trHeight w:val="2146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A55D43B" w14:textId="3B1182CD" w:rsidR="00033307" w:rsidRDefault="00033307" w:rsidP="00703C1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C227D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A. </w:t>
            </w:r>
            <w:r w:rsidR="003B0917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GUIDELINES </w:t>
            </w:r>
          </w:p>
          <w:p w14:paraId="41299A6C" w14:textId="77777777" w:rsidR="00F11110" w:rsidRDefault="00F11110" w:rsidP="00703C1E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2BD75F37" w14:textId="4785E864" w:rsidR="00F11110" w:rsidRDefault="00F11110" w:rsidP="30632644">
            <w:pPr>
              <w:jc w:val="both"/>
              <w:rPr>
                <w:rFonts w:asciiTheme="minorHAnsi" w:eastAsia="Times New Roman" w:hAnsiTheme="minorHAnsi"/>
                <w:color w:val="auto"/>
              </w:rPr>
            </w:pPr>
            <w:r w:rsidRPr="30632644">
              <w:rPr>
                <w:rFonts w:asciiTheme="minorHAnsi" w:eastAsia="Times New Roman" w:hAnsiTheme="minorHAnsi"/>
                <w:color w:val="auto"/>
              </w:rPr>
              <w:t xml:space="preserve">The SRF </w:t>
            </w:r>
            <w:r w:rsidR="008F4B5A">
              <w:rPr>
                <w:rFonts w:asciiTheme="minorHAnsi" w:eastAsia="Times New Roman" w:hAnsiTheme="minorHAnsi"/>
                <w:color w:val="auto"/>
              </w:rPr>
              <w:t>makes a distinction</w:t>
            </w:r>
            <w:r w:rsidR="004314E5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Pr="30632644">
              <w:rPr>
                <w:rFonts w:asciiTheme="minorHAnsi" w:eastAsia="Times New Roman" w:hAnsiTheme="minorHAnsi"/>
                <w:color w:val="auto"/>
              </w:rPr>
              <w:t xml:space="preserve">between essential changes, which require </w:t>
            </w:r>
            <w:r w:rsidR="3AF65A75" w:rsidRPr="30632644">
              <w:rPr>
                <w:rFonts w:asciiTheme="minorHAnsi" w:eastAsia="Times New Roman" w:hAnsiTheme="minorHAnsi"/>
                <w:color w:val="auto"/>
              </w:rPr>
              <w:t>approval</w:t>
            </w:r>
            <w:r w:rsidRPr="30632644">
              <w:rPr>
                <w:rFonts w:asciiTheme="minorHAnsi" w:eastAsia="Times New Roman" w:hAnsiTheme="minorHAnsi"/>
                <w:color w:val="auto"/>
              </w:rPr>
              <w:t xml:space="preserve"> from both parties, and non-essential changes, which do not require </w:t>
            </w:r>
            <w:r w:rsidR="70887DA5" w:rsidRPr="30632644">
              <w:rPr>
                <w:rFonts w:asciiTheme="minorHAnsi" w:eastAsia="Times New Roman" w:hAnsiTheme="minorHAnsi"/>
                <w:color w:val="auto"/>
              </w:rPr>
              <w:t>formal</w:t>
            </w:r>
            <w:r w:rsidRPr="30632644">
              <w:rPr>
                <w:rFonts w:asciiTheme="minorHAnsi" w:eastAsia="Times New Roman" w:hAnsiTheme="minorHAnsi"/>
                <w:color w:val="auto"/>
              </w:rPr>
              <w:t xml:space="preserve"> approval but </w:t>
            </w:r>
            <w:r w:rsidR="001D13F4">
              <w:rPr>
                <w:rFonts w:asciiTheme="minorHAnsi" w:eastAsia="Times New Roman" w:hAnsiTheme="minorHAnsi"/>
                <w:color w:val="auto"/>
              </w:rPr>
              <w:t xml:space="preserve">necessitate </w:t>
            </w:r>
            <w:r w:rsidRPr="30632644">
              <w:rPr>
                <w:rFonts w:asciiTheme="minorHAnsi" w:eastAsia="Times New Roman" w:hAnsiTheme="minorHAnsi"/>
                <w:color w:val="auto"/>
              </w:rPr>
              <w:t xml:space="preserve">a notification from the partner to the </w:t>
            </w:r>
            <w:r w:rsidRPr="30632644">
              <w:rPr>
                <w:rFonts w:asciiTheme="minorHAnsi" w:eastAsia="Times New Roman" w:hAnsiTheme="minorHAnsi"/>
                <w:color w:val="auto"/>
                <w:u w:val="single"/>
              </w:rPr>
              <w:t>FMU.</w:t>
            </w:r>
            <w:r w:rsidRPr="30632644">
              <w:rPr>
                <w:rFonts w:asciiTheme="minorHAnsi" w:eastAsia="Times New Roman" w:hAnsiTheme="minorHAnsi"/>
                <w:color w:val="auto"/>
              </w:rPr>
              <w:t>  </w:t>
            </w:r>
            <w:r w:rsidR="00B47D09">
              <w:rPr>
                <w:rFonts w:asciiTheme="minorHAnsi" w:eastAsia="Times New Roman" w:hAnsiTheme="minorHAnsi"/>
                <w:color w:val="auto"/>
              </w:rPr>
              <w:t xml:space="preserve"> </w:t>
            </w:r>
          </w:p>
          <w:p w14:paraId="760E317D" w14:textId="77777777" w:rsidR="00F11110" w:rsidRDefault="00F11110" w:rsidP="00703C1E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097E362B" w14:textId="77777777" w:rsidR="00FB6020" w:rsidRPr="00FB6020" w:rsidRDefault="00FB6020" w:rsidP="002B7ED3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The following changes are classified as essential and require prior approval from the </w:t>
            </w: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SRF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</w:t>
            </w:r>
          </w:p>
          <w:p w14:paraId="49F0B3D0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Modification of Co-Partner(s)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Addition or removal of co-partners.</w:t>
            </w:r>
          </w:p>
          <w:p w14:paraId="322F0223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Financial Modifications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Any financial modification exceeding </w:t>
            </w: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10%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 on any budget chapter heading.</w:t>
            </w:r>
          </w:p>
          <w:p w14:paraId="5071CECF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Implementation Period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Changes to the duration of the project.</w:t>
            </w:r>
          </w:p>
          <w:p w14:paraId="3917A9BA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Report and Payment Conditions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Alterations to the conditions and deadlines for the submission of reports and payment requests.</w:t>
            </w:r>
          </w:p>
          <w:p w14:paraId="5BD705D5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Objectives, Results, and Indicators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Modifications related to the project's objectives, expected results, and performance indicators.</w:t>
            </w:r>
          </w:p>
          <w:p w14:paraId="63079E3C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Beneficiary Changes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</w:t>
            </w:r>
          </w:p>
          <w:p w14:paraId="364E462E" w14:textId="77777777" w:rsidR="00FB6020" w:rsidRPr="00FB6020" w:rsidRDefault="00FB6020" w:rsidP="002B7ED3">
            <w:pPr>
              <w:numPr>
                <w:ilvl w:val="1"/>
                <w:numId w:val="28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Prior approval is </w:t>
            </w: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not required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 when the partner anticipates an increase in the number of beneficiaries, provided this increase does not affect other conditions or elements of the contract with the signing authority.</w:t>
            </w:r>
          </w:p>
          <w:p w14:paraId="73E71924" w14:textId="77777777" w:rsidR="00FB6020" w:rsidRPr="00FB6020" w:rsidRDefault="00FB6020" w:rsidP="002B7ED3">
            <w:pPr>
              <w:numPr>
                <w:ilvl w:val="1"/>
                <w:numId w:val="28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Conversely, prior approval is </w:t>
            </w: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required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 when the partner expects that the number of beneficiaries will not be met.</w:t>
            </w:r>
          </w:p>
          <w:p w14:paraId="03BC7065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Country and/or Region of Implementation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Changes to the geographical area of project execution.</w:t>
            </w:r>
          </w:p>
          <w:p w14:paraId="6F307EF9" w14:textId="77777777" w:rsidR="00FB6020" w:rsidRPr="00FB6020" w:rsidRDefault="00FB6020" w:rsidP="00FB6020">
            <w:pPr>
              <w:numPr>
                <w:ilvl w:val="0"/>
                <w:numId w:val="28"/>
              </w:numPr>
              <w:tabs>
                <w:tab w:val="num" w:pos="720"/>
              </w:tabs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FB6020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Cash and Voucher Modalities</w:t>
            </w:r>
            <w:r w:rsidRPr="00FB6020">
              <w:rPr>
                <w:rFonts w:asciiTheme="minorHAnsi" w:eastAsia="Times New Roman" w:hAnsiTheme="minorHAnsi" w:cstheme="minorHAnsi"/>
                <w:color w:val="auto"/>
                <w:szCs w:val="20"/>
              </w:rPr>
              <w:t>: Adjustments to the modalities of cash and voucher assistance.</w:t>
            </w:r>
          </w:p>
          <w:p w14:paraId="002E61B5" w14:textId="77777777" w:rsidR="00F11110" w:rsidRPr="002B7ED3" w:rsidRDefault="00F11110" w:rsidP="00F11110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  <w:p w14:paraId="48397256" w14:textId="308D963E" w:rsidR="00DD7E0E" w:rsidRPr="002B7ED3" w:rsidRDefault="00891D04" w:rsidP="30632644">
            <w:pPr>
              <w:jc w:val="both"/>
              <w:rPr>
                <w:rFonts w:asciiTheme="minorHAnsi" w:eastAsia="Times New Roman" w:hAnsiTheme="minorHAnsi"/>
                <w:color w:val="auto"/>
                <w:lang w:val="en-GB"/>
              </w:rPr>
            </w:pPr>
            <w:r w:rsidRPr="00891D04">
              <w:rPr>
                <w:rFonts w:asciiTheme="minorHAnsi" w:eastAsia="Times New Roman" w:hAnsiTheme="minorHAnsi"/>
                <w:color w:val="auto"/>
              </w:rPr>
              <w:t>For further information on </w:t>
            </w:r>
            <w:r w:rsidRPr="00891D04">
              <w:rPr>
                <w:rFonts w:asciiTheme="minorHAnsi" w:eastAsia="Times New Roman" w:hAnsiTheme="minorHAnsi"/>
                <w:b/>
                <w:bCs/>
                <w:color w:val="auto"/>
              </w:rPr>
              <w:t>Modification Requests</w:t>
            </w:r>
            <w:r w:rsidRPr="00891D04">
              <w:rPr>
                <w:rFonts w:asciiTheme="minorHAnsi" w:eastAsia="Times New Roman" w:hAnsiTheme="minorHAnsi"/>
                <w:color w:val="auto"/>
              </w:rPr>
              <w:t>, please refer to the </w:t>
            </w:r>
            <w:r w:rsidRPr="00891D04">
              <w:rPr>
                <w:rFonts w:asciiTheme="minorHAnsi" w:eastAsia="Times New Roman" w:hAnsiTheme="minorHAnsi"/>
                <w:b/>
                <w:bCs/>
                <w:color w:val="auto"/>
              </w:rPr>
              <w:t>SRF Operations Manual</w:t>
            </w:r>
            <w:r w:rsidRPr="00891D04">
              <w:rPr>
                <w:rFonts w:asciiTheme="minorHAnsi" w:eastAsia="Times New Roman" w:hAnsiTheme="minorHAnsi"/>
                <w:color w:val="auto"/>
              </w:rPr>
              <w:t>, which outlines the operational and contractual requirements of the SRF and the procedures to be followed by all parties involved in the implementation of SRF-funded projects.</w:t>
            </w:r>
          </w:p>
          <w:p w14:paraId="6D579BF1" w14:textId="77777777" w:rsidR="00033307" w:rsidRPr="002B7ED3" w:rsidRDefault="00033307" w:rsidP="00703C1E">
            <w:p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en-GB"/>
              </w:rPr>
            </w:pPr>
          </w:p>
          <w:p w14:paraId="21F86976" w14:textId="233AF8B2" w:rsidR="00033307" w:rsidRPr="002B7ED3" w:rsidRDefault="00033307" w:rsidP="00703C1E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  <w:lang w:val="fr-FR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  <w:lang w:val="fr-FR"/>
              </w:rPr>
              <w:t>B. PROCESS</w:t>
            </w:r>
          </w:p>
          <w:p w14:paraId="45A0BE5F" w14:textId="00EF16F2" w:rsidR="00DE5716" w:rsidRPr="00C227D0" w:rsidRDefault="002F2354" w:rsidP="00703C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>The</w:t>
            </w:r>
            <w:r w:rsidR="00C75AE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partner 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must </w:t>
            </w:r>
            <w:r w:rsidR="00DE5716" w:rsidRPr="00C227D0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complete this form </w:t>
            </w:r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>and submit additional documents to justify the modification request (</w:t>
            </w:r>
            <w:r w:rsidR="00CC07EE">
              <w:rPr>
                <w:rFonts w:asciiTheme="minorHAnsi" w:eastAsia="Times New Roman" w:hAnsiTheme="minorHAnsi" w:cstheme="minorHAnsi"/>
                <w:color w:val="auto"/>
                <w:szCs w:val="20"/>
              </w:rPr>
              <w:t>Updated Proposal, W</w:t>
            </w:r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>ork</w:t>
            </w:r>
            <w:r w:rsidR="00DF7A4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P</w:t>
            </w:r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>lan,</w:t>
            </w:r>
            <w:r w:rsidR="00D904E4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</w:t>
            </w:r>
            <w:r w:rsidR="00DF7A4B">
              <w:rPr>
                <w:rFonts w:asciiTheme="minorHAnsi" w:eastAsia="Times New Roman" w:hAnsiTheme="minorHAnsi" w:cstheme="minorHAnsi"/>
                <w:color w:val="auto"/>
                <w:szCs w:val="20"/>
              </w:rPr>
              <w:t>P</w:t>
            </w:r>
            <w:r w:rsidR="00D904E4">
              <w:rPr>
                <w:rFonts w:asciiTheme="minorHAnsi" w:eastAsia="Times New Roman" w:hAnsiTheme="minorHAnsi" w:cstheme="minorHAnsi"/>
                <w:color w:val="auto"/>
                <w:szCs w:val="20"/>
              </w:rPr>
              <w:t>erformance Tracking Matrix,</w:t>
            </w:r>
            <w:r w:rsidR="00DF7A4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B</w:t>
            </w:r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udget, </w:t>
            </w:r>
            <w:proofErr w:type="spellStart"/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>etc</w:t>
            </w:r>
            <w:proofErr w:type="spellEnd"/>
            <w:r w:rsidR="006C4B10">
              <w:rPr>
                <w:rFonts w:asciiTheme="minorHAnsi" w:eastAsia="Times New Roman" w:hAnsiTheme="minorHAnsi" w:cstheme="minorHAnsi"/>
                <w:color w:val="auto"/>
                <w:szCs w:val="20"/>
              </w:rPr>
              <w:t>…)</w:t>
            </w:r>
            <w:r w:rsidR="00DD7E0E">
              <w:rPr>
                <w:rFonts w:asciiTheme="minorHAnsi" w:eastAsia="Times New Roman" w:hAnsiTheme="minorHAnsi" w:cstheme="minorHAnsi"/>
                <w:color w:val="auto"/>
                <w:szCs w:val="20"/>
              </w:rPr>
              <w:t>.</w:t>
            </w:r>
          </w:p>
          <w:p w14:paraId="509B27B1" w14:textId="6F4FE19B" w:rsidR="00B32316" w:rsidRDefault="0097794C" w:rsidP="00703C1E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227D0">
              <w:rPr>
                <w:rFonts w:asciiTheme="minorHAnsi" w:eastAsia="Times New Roman" w:hAnsiTheme="minorHAnsi" w:cstheme="minorHAnsi"/>
                <w:color w:val="auto"/>
                <w:szCs w:val="20"/>
              </w:rPr>
              <w:t>Requests should be submitted</w:t>
            </w:r>
            <w:r w:rsidR="00E040B2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as soon as possible and no later than </w:t>
            </w:r>
            <w:r w:rsidR="00421BB5">
              <w:rPr>
                <w:rFonts w:asciiTheme="minorHAnsi" w:eastAsia="Times New Roman" w:hAnsiTheme="minorHAnsi" w:cstheme="minorHAnsi"/>
                <w:color w:val="auto"/>
                <w:szCs w:val="20"/>
              </w:rPr>
              <w:t>45</w:t>
            </w:r>
            <w:r w:rsidR="001858C5" w:rsidRPr="00C227D0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days</w:t>
            </w:r>
            <w:r w:rsidR="00033307" w:rsidRPr="00C227D0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prior to the project end date.</w:t>
            </w:r>
          </w:p>
          <w:p w14:paraId="51F287DE" w14:textId="3CD3157A" w:rsidR="00033307" w:rsidRPr="00D16EC7" w:rsidRDefault="00F11110" w:rsidP="306326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/>
                <w:color w:val="auto"/>
              </w:rPr>
            </w:pPr>
            <w:r w:rsidRPr="30632644">
              <w:rPr>
                <w:rFonts w:asciiTheme="minorHAnsi" w:eastAsia="Times New Roman" w:hAnsiTheme="minorHAnsi"/>
                <w:color w:val="auto"/>
                <w:lang w:val="en-GB"/>
              </w:rPr>
              <w:t xml:space="preserve">These changes will be discussed between </w:t>
            </w:r>
            <w:r w:rsidRPr="30632644">
              <w:rPr>
                <w:rFonts w:asciiTheme="minorHAnsi" w:eastAsia="Times New Roman" w:hAnsiTheme="minorHAnsi"/>
                <w:color w:val="auto"/>
                <w:u w:val="single"/>
                <w:lang w:val="en-GB"/>
              </w:rPr>
              <w:t>the FMU</w:t>
            </w:r>
            <w:r w:rsidRPr="30632644">
              <w:rPr>
                <w:rFonts w:asciiTheme="minorHAnsi" w:eastAsia="Times New Roman" w:hAnsiTheme="minorHAnsi"/>
                <w:color w:val="auto"/>
                <w:lang w:val="en-GB"/>
              </w:rPr>
              <w:t xml:space="preserve"> and the partner</w:t>
            </w:r>
            <w:r w:rsidR="00930B81">
              <w:rPr>
                <w:rFonts w:asciiTheme="minorHAnsi" w:eastAsia="Times New Roman" w:hAnsiTheme="minorHAnsi"/>
                <w:color w:val="auto"/>
                <w:lang w:val="en-GB"/>
              </w:rPr>
              <w:t>,</w:t>
            </w:r>
            <w:r w:rsidR="0075726E">
              <w:rPr>
                <w:rFonts w:asciiTheme="minorHAnsi" w:eastAsia="Times New Roman" w:hAnsiTheme="minorHAnsi"/>
                <w:color w:val="auto"/>
                <w:lang w:val="en-GB"/>
              </w:rPr>
              <w:t xml:space="preserve"> </w:t>
            </w:r>
            <w:r w:rsidR="00930B81">
              <w:rPr>
                <w:rFonts w:asciiTheme="minorHAnsi" w:eastAsia="Times New Roman" w:hAnsiTheme="minorHAnsi"/>
                <w:color w:val="auto"/>
                <w:lang w:val="en-GB"/>
              </w:rPr>
              <w:t xml:space="preserve">as per the conditions described in the Operation Manual, </w:t>
            </w:r>
            <w:r w:rsidRPr="30632644">
              <w:rPr>
                <w:rFonts w:asciiTheme="minorHAnsi" w:eastAsia="Times New Roman" w:hAnsiTheme="minorHAnsi"/>
                <w:color w:val="auto"/>
                <w:lang w:val="en-GB"/>
              </w:rPr>
              <w:t xml:space="preserve">and shall be settled within </w:t>
            </w:r>
            <w:r w:rsidR="00F32CAC">
              <w:rPr>
                <w:rFonts w:asciiTheme="minorHAnsi" w:eastAsia="Times New Roman" w:hAnsiTheme="minorHAnsi"/>
                <w:color w:val="auto"/>
                <w:lang w:val="en-GB"/>
              </w:rPr>
              <w:t xml:space="preserve">maximum of </w:t>
            </w:r>
            <w:r w:rsidRPr="30632644">
              <w:rPr>
                <w:rFonts w:asciiTheme="minorHAnsi" w:eastAsia="Times New Roman" w:hAnsiTheme="minorHAnsi"/>
                <w:color w:val="auto"/>
                <w:lang w:val="en-GB"/>
              </w:rPr>
              <w:t>fifteen (15) day</w:t>
            </w:r>
            <w:r w:rsidR="00F32CAC">
              <w:rPr>
                <w:rFonts w:asciiTheme="minorHAnsi" w:eastAsia="Times New Roman" w:hAnsiTheme="minorHAnsi"/>
                <w:color w:val="auto"/>
                <w:lang w:val="en-GB"/>
              </w:rPr>
              <w:t>s</w:t>
            </w:r>
            <w:r w:rsidRPr="30632644">
              <w:rPr>
                <w:rFonts w:asciiTheme="minorHAnsi" w:eastAsia="Times New Roman" w:hAnsiTheme="minorHAnsi"/>
                <w:color w:val="auto"/>
                <w:lang w:val="en-GB"/>
              </w:rPr>
              <w:t>.   </w:t>
            </w:r>
          </w:p>
          <w:p w14:paraId="1B0AC23A" w14:textId="08EBAF28" w:rsidR="00371E29" w:rsidRPr="002B7ED3" w:rsidRDefault="00B158E3" w:rsidP="00371E29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No new modification request can be submitted before the previous one is resolved.</w:t>
            </w:r>
          </w:p>
          <w:p w14:paraId="2E9730C7" w14:textId="41358CF8" w:rsidR="00371E29" w:rsidRPr="002B7ED3" w:rsidRDefault="00371E29" w:rsidP="30632644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the Grantee will complete the Modification Request </w:t>
            </w:r>
            <w:r w:rsidR="00D14530">
              <w:rPr>
                <w:rFonts w:asciiTheme="minorHAnsi" w:eastAsia="Times New Roman" w:hAnsiTheme="minorHAnsi" w:cstheme="minorHAnsi"/>
                <w:color w:val="auto"/>
                <w:szCs w:val="20"/>
              </w:rPr>
              <w:t>Template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and submit it to </w:t>
            </w:r>
            <w:hyperlink r:id="rId11" w:history="1">
              <w:r w:rsidRPr="002B7ED3">
                <w:rPr>
                  <w:rFonts w:asciiTheme="minorHAnsi" w:eastAsia="Times New Roman" w:hAnsiTheme="minorHAnsi" w:cstheme="minorHAnsi"/>
                  <w:color w:val="0070C0"/>
                  <w:szCs w:val="20"/>
                </w:rPr>
                <w:t>reporting@sahelregionalfund.org</w:t>
              </w:r>
            </w:hyperlink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along with </w:t>
            </w:r>
            <w:r w:rsidR="00DD7E0E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required documents. </w:t>
            </w:r>
          </w:p>
          <w:p w14:paraId="7F6DB5CD" w14:textId="51C0841C" w:rsidR="00B305AF" w:rsidRPr="00190459" w:rsidRDefault="00B305AF" w:rsidP="002B7ED3">
            <w:pPr>
              <w:rPr>
                <w:rFonts w:cstheme="minorHAnsi"/>
                <w:szCs w:val="20"/>
              </w:rPr>
            </w:pPr>
          </w:p>
        </w:tc>
      </w:tr>
      <w:tr w:rsidR="00310A71" w:rsidRPr="003E4B70" w14:paraId="6727301C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E5B8B7" w:themeFill="accent2" w:themeFillTint="66"/>
            <w:vAlign w:val="center"/>
          </w:tcPr>
          <w:p w14:paraId="6727301B" w14:textId="3786BE12" w:rsidR="00310A71" w:rsidRPr="00A54DCB" w:rsidRDefault="00B305AF" w:rsidP="003837B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SRF Project Information </w:t>
            </w:r>
          </w:p>
        </w:tc>
      </w:tr>
      <w:tr w:rsidR="0024286F" w:rsidRPr="003E4B70" w14:paraId="15495F9C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752F9317" w14:textId="42E0179E" w:rsidR="0024286F" w:rsidRPr="00A54DCB" w:rsidRDefault="0024286F" w:rsidP="0024286F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>Requester’s Name</w:t>
            </w:r>
            <w:r w:rsidR="00E320C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&amp; </w:t>
            </w:r>
            <w:r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>Job Title: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059737EE" w14:textId="4F4DC29B" w:rsidR="0024286F" w:rsidRPr="00A54DCB" w:rsidRDefault="0024286F" w:rsidP="00310A71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310A71" w:rsidRPr="003E4B70" w14:paraId="55F02C71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60B4E63" w14:textId="5A8CD722" w:rsidR="00310A71" w:rsidRPr="00A54DCB" w:rsidRDefault="007A65AD" w:rsidP="0024286F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>Requester’s Email: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7ACAECED" w14:textId="177578BC" w:rsidR="00310A71" w:rsidRPr="00A54DCB" w:rsidRDefault="00310A71" w:rsidP="00310A71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1D3D3D" w:rsidRPr="003E4B70" w14:paraId="34FAB7EB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30FC114" w14:textId="61496CF0" w:rsidR="001D3D3D" w:rsidRPr="00A54DCB" w:rsidRDefault="001D3D3D" w:rsidP="0024286F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Title of the Project/Identifier Code: 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6E6F0AB5" w14:textId="77777777" w:rsidR="001D3D3D" w:rsidRPr="00A54DCB" w:rsidRDefault="001D3D3D" w:rsidP="00310A71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24286F" w:rsidRPr="003E4B70" w14:paraId="13F544E7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AF03ACE" w14:textId="2973DC2D" w:rsidR="0024286F" w:rsidRPr="00A54DCB" w:rsidRDefault="0024286F" w:rsidP="0024286F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Date of </w:t>
            </w:r>
            <w:r w:rsidR="002114EA"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Revision </w:t>
            </w:r>
            <w:r w:rsidRPr="00A54DCB">
              <w:rPr>
                <w:rFonts w:asciiTheme="minorHAnsi" w:eastAsia="Times New Roman" w:hAnsiTheme="minorHAnsi" w:cstheme="minorHAnsi"/>
                <w:color w:val="auto"/>
                <w:szCs w:val="20"/>
              </w:rPr>
              <w:t>Request: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1D0CED38" w14:textId="65AFB156" w:rsidR="0024286F" w:rsidRPr="00A54DCB" w:rsidRDefault="0024286F" w:rsidP="00310A71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5C729BC3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1BA5A2E9" w14:textId="3E652F0D" w:rsidR="00E67BA9" w:rsidRPr="003332C8" w:rsidRDefault="00E67BA9" w:rsidP="00E67BA9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>Country</w:t>
            </w:r>
            <w:r w:rsidR="0091361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(</w:t>
            </w:r>
            <w:proofErr w:type="spellStart"/>
            <w:r w:rsidR="0091361B">
              <w:rPr>
                <w:rFonts w:asciiTheme="minorHAnsi" w:eastAsia="Times New Roman" w:hAnsiTheme="minorHAnsi" w:cstheme="minorHAnsi"/>
                <w:color w:val="auto"/>
                <w:szCs w:val="20"/>
              </w:rPr>
              <w:t>ies</w:t>
            </w:r>
            <w:proofErr w:type="spellEnd"/>
            <w:proofErr w:type="gramStart"/>
            <w:r w:rsidR="0091361B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) 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>:</w:t>
            </w:r>
            <w:proofErr w:type="gramEnd"/>
          </w:p>
        </w:tc>
        <w:tc>
          <w:tcPr>
            <w:tcW w:w="5813" w:type="dxa"/>
            <w:shd w:val="clear" w:color="auto" w:fill="auto"/>
            <w:vAlign w:val="center"/>
          </w:tcPr>
          <w:p w14:paraId="3CB3E55B" w14:textId="47CC940B" w:rsidR="00E67BA9" w:rsidRPr="001A0C29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685F1231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5134873A" w14:textId="6460E914" w:rsidR="00E67BA9" w:rsidRPr="003332C8" w:rsidRDefault="004971B0" w:rsidP="00E67BA9">
            <w:pPr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>Location</w:t>
            </w:r>
            <w:r w:rsidR="0091361B">
              <w:rPr>
                <w:rFonts w:asciiTheme="minorHAnsi" w:eastAsia="Times New Roman" w:hAnsiTheme="minorHAnsi" w:cstheme="minorHAnsi"/>
                <w:color w:val="auto"/>
                <w:szCs w:val="20"/>
              </w:rPr>
              <w:t>(s)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and Admin level(s)</w:t>
            </w:r>
            <w:r w:rsidR="00F95E4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concerned</w:t>
            </w:r>
            <w:r w:rsidR="00E67BA9">
              <w:rPr>
                <w:rFonts w:asciiTheme="minorHAnsi" w:eastAsia="Times New Roman" w:hAnsiTheme="minorHAnsi" w:cstheme="minorHAnsi"/>
                <w:color w:val="auto"/>
                <w:szCs w:val="20"/>
              </w:rPr>
              <w:t>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67349C5A" w14:textId="77777777" w:rsidR="00E67BA9" w:rsidRPr="001A0C29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54699DE4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0DE46597" w14:textId="13FF1306" w:rsidR="00E67BA9" w:rsidRPr="001A0C29" w:rsidRDefault="00E67BA9" w:rsidP="00E67BA9">
            <w:pPr>
              <w:pStyle w:val="ListParagraph"/>
              <w:ind w:left="429" w:hanging="359"/>
              <w:jc w:val="right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1A0C29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Project </w:t>
            </w:r>
            <w:r w:rsidR="004E45D7">
              <w:rPr>
                <w:rFonts w:asciiTheme="minorHAnsi" w:eastAsia="Times New Roman" w:hAnsiTheme="minorHAnsi" w:cstheme="minorHAnsi"/>
                <w:color w:val="auto"/>
                <w:szCs w:val="20"/>
              </w:rPr>
              <w:t>Budget</w:t>
            </w:r>
            <w:r w:rsidRPr="001A0C29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(</w:t>
            </w:r>
            <w:r w:rsidR="00414CC2">
              <w:rPr>
                <w:rFonts w:asciiTheme="minorHAnsi" w:eastAsia="Times New Roman" w:hAnsiTheme="minorHAnsi" w:cstheme="minorHAnsi"/>
                <w:color w:val="auto"/>
                <w:szCs w:val="20"/>
              </w:rPr>
              <w:t>GBP</w:t>
            </w:r>
            <w:r w:rsidRPr="001A0C29">
              <w:rPr>
                <w:rFonts w:asciiTheme="minorHAnsi" w:eastAsia="Times New Roman" w:hAnsiTheme="minorHAnsi" w:cstheme="minorHAnsi"/>
                <w:color w:val="auto"/>
                <w:szCs w:val="20"/>
              </w:rPr>
              <w:t>):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7486048D" w14:textId="644134D4" w:rsidR="00E67BA9" w:rsidRPr="008F5BC5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D84BE2" w:rsidRPr="003E4B70" w14:paraId="7F9F7CCA" w14:textId="1890427B" w:rsidTr="30632644">
        <w:trPr>
          <w:trHeight w:val="288"/>
          <w:jc w:val="center"/>
        </w:trPr>
        <w:tc>
          <w:tcPr>
            <w:tcW w:w="3685" w:type="dxa"/>
            <w:shd w:val="clear" w:color="auto" w:fill="FFFFFF" w:themeFill="background1"/>
            <w:vAlign w:val="center"/>
          </w:tcPr>
          <w:p w14:paraId="49124CB5" w14:textId="2C3382A6" w:rsidR="00D84BE2" w:rsidRPr="002B7ED3" w:rsidRDefault="005A455C" w:rsidP="002B7ED3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Estimated </w:t>
            </w:r>
            <w:r w:rsidR="00D84BE2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Expenditure to date</w:t>
            </w:r>
            <w:r w:rsidR="00C3756A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(</w:t>
            </w:r>
            <w:r w:rsidR="00A7295C">
              <w:rPr>
                <w:rFonts w:asciiTheme="minorHAnsi" w:eastAsia="Times New Roman" w:hAnsiTheme="minorHAnsi" w:cstheme="minorHAnsi"/>
                <w:color w:val="auto"/>
                <w:szCs w:val="20"/>
              </w:rPr>
              <w:t>in m</w:t>
            </w:r>
            <w:r w:rsidR="00C3756A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onth</w:t>
            </w:r>
            <w:r w:rsidR="00A7295C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and </w:t>
            </w:r>
            <w:r w:rsidR="000F5700">
              <w:rPr>
                <w:rFonts w:asciiTheme="minorHAnsi" w:eastAsia="Times New Roman" w:hAnsiTheme="minorHAnsi" w:cstheme="minorHAnsi"/>
                <w:color w:val="auto"/>
                <w:szCs w:val="20"/>
              </w:rPr>
              <w:t>G</w:t>
            </w:r>
            <w:r w:rsidR="00FD2AA2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BP</w:t>
            </w:r>
            <w:r w:rsidR="00D84BE2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):</w:t>
            </w:r>
          </w:p>
        </w:tc>
        <w:tc>
          <w:tcPr>
            <w:tcW w:w="5813" w:type="dxa"/>
            <w:shd w:val="clear" w:color="auto" w:fill="FFFFFF" w:themeFill="background1"/>
            <w:vAlign w:val="center"/>
          </w:tcPr>
          <w:p w14:paraId="71532EF7" w14:textId="34949D88" w:rsidR="00D84BE2" w:rsidRPr="004E38E2" w:rsidRDefault="00D84BE2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3FCD0E81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615DB70A" w14:textId="72A270FB" w:rsidR="00E67BA9" w:rsidRPr="001A0C29" w:rsidRDefault="00E67BA9" w:rsidP="029B1C89">
            <w:pPr>
              <w:pStyle w:val="ListParagraph"/>
              <w:ind w:left="429" w:hanging="359"/>
              <w:jc w:val="right"/>
              <w:rPr>
                <w:rFonts w:asciiTheme="minorHAnsi" w:eastAsia="Times New Roman" w:hAnsiTheme="minorHAnsi"/>
                <w:b/>
                <w:bCs/>
                <w:color w:val="auto"/>
              </w:rPr>
            </w:pPr>
            <w:r w:rsidRPr="029B1C89">
              <w:rPr>
                <w:rFonts w:asciiTheme="minorHAnsi" w:eastAsia="Times New Roman" w:hAnsiTheme="minorHAnsi"/>
                <w:color w:val="auto"/>
              </w:rPr>
              <w:t>Original Project End Date: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6343EC4C" w14:textId="17EF6A11" w:rsidR="00E67BA9" w:rsidRPr="001A0C29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0F5511EF" w14:textId="77777777" w:rsidTr="30632644">
        <w:trPr>
          <w:trHeight w:val="288"/>
          <w:jc w:val="center"/>
        </w:trPr>
        <w:tc>
          <w:tcPr>
            <w:tcW w:w="3685" w:type="dxa"/>
            <w:shd w:val="clear" w:color="auto" w:fill="auto"/>
            <w:vAlign w:val="center"/>
          </w:tcPr>
          <w:p w14:paraId="467DC8EC" w14:textId="346A73F6" w:rsidR="00E67BA9" w:rsidRPr="001A0C29" w:rsidRDefault="00E67BA9" w:rsidP="00E67BA9">
            <w:pPr>
              <w:pStyle w:val="ListParagraph"/>
              <w:ind w:left="429" w:hanging="359"/>
              <w:jc w:val="right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1A0C29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Requested </w:t>
            </w:r>
            <w:r w:rsidR="00F37811">
              <w:rPr>
                <w:rFonts w:asciiTheme="minorHAnsi" w:eastAsia="Times New Roman" w:hAnsiTheme="minorHAnsi" w:cstheme="minorHAnsi"/>
                <w:color w:val="auto"/>
                <w:szCs w:val="20"/>
              </w:rPr>
              <w:t>Project</w:t>
            </w:r>
            <w:r w:rsidRPr="001A0C29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End Date (NCE only):</w:t>
            </w:r>
          </w:p>
        </w:tc>
        <w:tc>
          <w:tcPr>
            <w:tcW w:w="5813" w:type="dxa"/>
            <w:shd w:val="clear" w:color="auto" w:fill="auto"/>
            <w:vAlign w:val="center"/>
          </w:tcPr>
          <w:p w14:paraId="6291D2E9" w14:textId="56C4BFDA" w:rsidR="00E67BA9" w:rsidRPr="001A0C29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</w:p>
        </w:tc>
      </w:tr>
      <w:tr w:rsidR="00E67BA9" w:rsidRPr="003E4B70" w14:paraId="32F3DD6C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E5B8B7" w:themeFill="accent2" w:themeFillTint="66"/>
            <w:vAlign w:val="center"/>
          </w:tcPr>
          <w:p w14:paraId="72F4C343" w14:textId="0A29A98E" w:rsidR="00E67BA9" w:rsidRPr="001A0C29" w:rsidRDefault="00E67BA9" w:rsidP="00E67BA9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A54DCB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Revision Request Type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 (</w:t>
            </w:r>
            <w:r w:rsidR="003D5934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check all that apply and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fill out the rest of the form accordingly)</w:t>
            </w:r>
          </w:p>
        </w:tc>
      </w:tr>
      <w:tr w:rsidR="00C77FFC" w:rsidRPr="003E4B70" w14:paraId="23E275E2" w14:textId="77777777" w:rsidTr="30632644">
        <w:trPr>
          <w:trHeight w:val="28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786A5F99" w14:textId="0161B4C4" w:rsidR="00C77FFC" w:rsidRPr="0024744C" w:rsidRDefault="00C77FFC" w:rsidP="00651C30">
            <w:pPr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Cs w:val="20"/>
                </w:rPr>
                <w:id w:val="1742977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2AA2">
                  <w:rPr>
                    <w:rFonts w:ascii="MS Gothic" w:eastAsia="MS Gothic" w:hAnsi="MS Gothic" w:cstheme="minorHAnsi" w:hint="eastAsia"/>
                    <w:bCs/>
                    <w:color w:val="auto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r w:rsidR="006C4B10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N</w:t>
            </w:r>
            <w:r w:rsidR="0044679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o-Cost Extension (NCE)</w:t>
            </w:r>
            <w:r w:rsidR="006C4B10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 </w:t>
            </w:r>
            <w:r w:rsidRPr="00A54DCB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request</w:t>
            </w:r>
          </w:p>
        </w:tc>
      </w:tr>
      <w:tr w:rsidR="00C77FFC" w:rsidRPr="003E4B70" w14:paraId="543A9818" w14:textId="77777777" w:rsidTr="30632644">
        <w:trPr>
          <w:trHeight w:val="28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338C718" w14:textId="5761B4A6" w:rsidR="00C77FFC" w:rsidRPr="009E51C9" w:rsidRDefault="00C77FFC" w:rsidP="00651C30">
            <w:pPr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lastRenderedPageBreak/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Cs w:val="20"/>
                </w:rPr>
                <w:id w:val="-1756271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r w:rsidR="00B404BA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Program Modification</w:t>
            </w:r>
            <w:r w:rsidRPr="00A54DCB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 request</w:t>
            </w:r>
          </w:p>
        </w:tc>
      </w:tr>
      <w:tr w:rsidR="00446794" w:rsidRPr="003E4B70" w14:paraId="19F5E93B" w14:textId="77777777" w:rsidTr="30632644">
        <w:trPr>
          <w:trHeight w:val="28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5F494C03" w14:textId="1BE4F6BD" w:rsidR="00446794" w:rsidRDefault="00446794" w:rsidP="00651C30">
            <w:pPr>
              <w:rPr>
                <w:rFonts w:asciiTheme="minorHAnsi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Cs w:val="20"/>
                </w:rPr>
                <w:id w:val="-690765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Budget Modification</w:t>
            </w:r>
            <w:r w:rsidRPr="00A54DCB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 request</w:t>
            </w:r>
          </w:p>
        </w:tc>
      </w:tr>
      <w:tr w:rsidR="00C77FFC" w:rsidRPr="003E4B70" w14:paraId="2C4776D6" w14:textId="77777777" w:rsidTr="30632644">
        <w:trPr>
          <w:trHeight w:val="288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B8018E2" w14:textId="7C4272A5" w:rsidR="00446794" w:rsidRPr="002B7ED3" w:rsidRDefault="00C77FFC" w:rsidP="00651C30">
            <w:pPr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Cs/>
                  <w:color w:val="auto"/>
                  <w:szCs w:val="20"/>
                </w:rPr>
                <w:id w:val="-1473130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auto"/>
                    <w:szCs w:val="20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bCs/>
                <w:color w:val="auto"/>
                <w:szCs w:val="20"/>
              </w:rPr>
              <w:t xml:space="preserve"> </w:t>
            </w:r>
            <w:r w:rsidR="00446794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 xml:space="preserve">Contingency </w:t>
            </w:r>
            <w:r w:rsidR="00E5705C">
              <w:rPr>
                <w:rFonts w:asciiTheme="minorHAnsi" w:eastAsia="Times New Roman" w:hAnsiTheme="minorHAnsi" w:cstheme="minorHAnsi"/>
                <w:bCs/>
                <w:color w:val="auto"/>
                <w:szCs w:val="20"/>
              </w:rPr>
              <w:t>Budget</w:t>
            </w:r>
          </w:p>
        </w:tc>
      </w:tr>
      <w:tr w:rsidR="00D85F02" w:rsidRPr="003E4B70" w14:paraId="657A6CF2" w14:textId="77777777" w:rsidTr="30632644">
        <w:trPr>
          <w:trHeight w:val="620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423424F4" w14:textId="386D26AA" w:rsidR="00D85F02" w:rsidRPr="002B7ED3" w:rsidRDefault="009C1394" w:rsidP="30632644">
            <w:pPr>
              <w:rPr>
                <w:rFonts w:asciiTheme="minorHAnsi" w:eastAsia="Times New Roman" w:hAnsiTheme="minorHAnsi"/>
                <w:color w:val="auto"/>
              </w:rPr>
            </w:pPr>
            <w:r w:rsidRPr="009C1394">
              <w:rPr>
                <w:rFonts w:asciiTheme="minorHAnsi" w:eastAsia="Times New Roman" w:hAnsiTheme="minorHAnsi"/>
              </w:rPr>
              <w:t>P</w:t>
            </w:r>
            <w:r w:rsidR="00BB1023">
              <w:rPr>
                <w:rFonts w:asciiTheme="minorHAnsi" w:eastAsia="Times New Roman" w:hAnsiTheme="minorHAnsi"/>
              </w:rPr>
              <w:t>lease p</w:t>
            </w:r>
            <w:r w:rsidRPr="009C1394">
              <w:rPr>
                <w:rFonts w:asciiTheme="minorHAnsi" w:eastAsia="Times New Roman" w:hAnsiTheme="minorHAnsi"/>
              </w:rPr>
              <w:t xml:space="preserve">rovide a justification for the requested revision with </w:t>
            </w:r>
            <w:r w:rsidR="00CF76F3">
              <w:rPr>
                <w:rFonts w:asciiTheme="minorHAnsi" w:eastAsia="Times New Roman" w:hAnsiTheme="minorHAnsi"/>
              </w:rPr>
              <w:t xml:space="preserve">a </w:t>
            </w:r>
            <w:r w:rsidRPr="009C1394">
              <w:rPr>
                <w:rFonts w:asciiTheme="minorHAnsi" w:eastAsia="Times New Roman" w:hAnsiTheme="minorHAnsi"/>
              </w:rPr>
              <w:t>focus on possible impact on initial targets and performance (500 words)</w:t>
            </w:r>
            <w:r>
              <w:rPr>
                <w:rFonts w:asciiTheme="minorHAnsi" w:eastAsia="Times New Roman" w:hAnsiTheme="minorHAnsi"/>
              </w:rPr>
              <w:t xml:space="preserve">. </w:t>
            </w:r>
          </w:p>
        </w:tc>
      </w:tr>
      <w:tr w:rsidR="00D85F02" w:rsidRPr="003E4B70" w14:paraId="73B8DDDB" w14:textId="77777777" w:rsidTr="002B7ED3">
        <w:trPr>
          <w:trHeight w:val="325"/>
          <w:jc w:val="center"/>
        </w:trPr>
        <w:tc>
          <w:tcPr>
            <w:tcW w:w="9498" w:type="dxa"/>
            <w:gridSpan w:val="2"/>
            <w:shd w:val="clear" w:color="auto" w:fill="E5B8B7" w:themeFill="accent2" w:themeFillTint="66"/>
            <w:vAlign w:val="center"/>
          </w:tcPr>
          <w:p w14:paraId="0D9DA468" w14:textId="79F91C4D" w:rsidR="00D85F02" w:rsidRPr="00A54DCB" w:rsidRDefault="004F33D7" w:rsidP="00D85F02">
            <w:pP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I</w:t>
            </w:r>
            <w:r w:rsidR="00D85F02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. </w:t>
            </w:r>
            <w:r w:rsidR="00D85F02" w:rsidRPr="00A54DCB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No-Cost Extension </w:t>
            </w:r>
          </w:p>
        </w:tc>
      </w:tr>
      <w:tr w:rsidR="00D85F02" w:rsidRPr="003E4B70" w14:paraId="28F34777" w14:textId="77777777" w:rsidTr="002B7ED3">
        <w:trPr>
          <w:trHeight w:val="325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5C98DED2" w14:textId="77777777" w:rsidR="003F53AB" w:rsidRPr="003F53AB" w:rsidRDefault="003F53AB" w:rsidP="003F53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Eligibility Criteria</w:t>
            </w:r>
            <w:r w:rsidRPr="003F53AB">
              <w:rPr>
                <w:rFonts w:asciiTheme="minorHAnsi" w:eastAsia="Times New Roman" w:hAnsiTheme="minorHAnsi" w:cstheme="minorHAnsi"/>
                <w:color w:val="auto"/>
                <w:szCs w:val="20"/>
              </w:rPr>
              <w:t>: No-Cost Extensions will only be granted under circumstances where the reasons for the inability to implement all SRF project activities are thoroughly documented.</w:t>
            </w:r>
          </w:p>
          <w:p w14:paraId="6FA8F85A" w14:textId="77777777" w:rsidR="003F53AB" w:rsidRPr="003F53AB" w:rsidRDefault="003F53AB" w:rsidP="003F53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Maximum Extension Period</w:t>
            </w:r>
            <w:r w:rsidRPr="003F53AB">
              <w:rPr>
                <w:rFonts w:asciiTheme="minorHAnsi" w:eastAsia="Times New Roman" w:hAnsiTheme="minorHAnsi" w:cstheme="minorHAnsi"/>
                <w:color w:val="auto"/>
                <w:szCs w:val="20"/>
              </w:rPr>
              <w:t>: The maximum allowable extension period is three months.</w:t>
            </w:r>
          </w:p>
          <w:p w14:paraId="404C7B46" w14:textId="77777777" w:rsidR="003F53AB" w:rsidRPr="003F53AB" w:rsidRDefault="003F53AB" w:rsidP="003F53AB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Funds Management</w:t>
            </w:r>
            <w:r w:rsidRPr="003F53AB">
              <w:rPr>
                <w:rFonts w:asciiTheme="minorHAnsi" w:eastAsia="Times New Roman" w:hAnsiTheme="minorHAnsi" w:cstheme="minorHAnsi"/>
                <w:color w:val="auto"/>
                <w:szCs w:val="20"/>
              </w:rPr>
              <w:t>: If the request for a No-Cost Extension is not approved, all unspent funds must be returned in accordance with the terms outlined in the original Grant Agreement.</w:t>
            </w:r>
          </w:p>
          <w:p w14:paraId="4866C07D" w14:textId="72CC8451" w:rsidR="00D85F02" w:rsidRPr="00A54DCB" w:rsidRDefault="003F53AB" w:rsidP="000F570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Implementation Plan</w:t>
            </w:r>
            <w:r w:rsidRPr="003F53AB">
              <w:rPr>
                <w:rFonts w:asciiTheme="minorHAnsi" w:eastAsia="Times New Roman" w:hAnsiTheme="minorHAnsi" w:cstheme="minorHAnsi"/>
                <w:color w:val="auto"/>
                <w:szCs w:val="20"/>
              </w:rPr>
              <w:t>: Please provide a detailed explanation of the specific SRF project activities that will be implemented during the requested extension period.</w:t>
            </w:r>
          </w:p>
        </w:tc>
      </w:tr>
      <w:tr w:rsidR="00D85F02" w:rsidRPr="003E4B70" w14:paraId="67273055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67273054" w14:textId="036CD91D" w:rsidR="00D85F02" w:rsidRPr="0049108B" w:rsidRDefault="00C75AAC" w:rsidP="00D85F02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C75AAC">
              <w:rPr>
                <w:rFonts w:asciiTheme="minorHAnsi" w:eastAsia="Times New Roman" w:hAnsiTheme="minorHAnsi" w:cstheme="minorHAnsi"/>
                <w:color w:val="auto"/>
                <w:szCs w:val="20"/>
              </w:rPr>
              <w:t>Please provide a detailed explanation of the specific SRF project activities that will be implemented during the requested extension period, along with the rationale for these activities</w:t>
            </w:r>
            <w:r w:rsidR="00D85F02" w:rsidRPr="0049108B">
              <w:rPr>
                <w:rFonts w:asciiTheme="minorHAnsi" w:eastAsia="Times New Roman" w:hAnsiTheme="minorHAnsi" w:cstheme="minorHAnsi"/>
                <w:color w:val="auto"/>
                <w:szCs w:val="20"/>
              </w:rPr>
              <w:t>.</w:t>
            </w:r>
          </w:p>
        </w:tc>
      </w:tr>
      <w:tr w:rsidR="00D85F02" w:rsidRPr="003E4B70" w14:paraId="67273057" w14:textId="77777777" w:rsidTr="30632644">
        <w:trPr>
          <w:trHeight w:val="620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67273056" w14:textId="10DF7689" w:rsidR="00D85F02" w:rsidRPr="00310A71" w:rsidRDefault="00D85F02" w:rsidP="00703C1E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[</w:t>
            </w:r>
            <w:r w:rsidRPr="00164A98">
              <w:rPr>
                <w:rFonts w:asciiTheme="minorHAnsi" w:eastAsia="Times New Roman" w:hAnsiTheme="minorHAnsi" w:cstheme="minorHAnsi"/>
                <w:color w:val="auto"/>
                <w:szCs w:val="20"/>
              </w:rPr>
              <w:t>Insert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text here]</w:t>
            </w:r>
          </w:p>
        </w:tc>
      </w:tr>
      <w:tr w:rsidR="00D85F02" w:rsidRPr="0081506B" w14:paraId="375ED078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E5B8B7" w:themeFill="accent2" w:themeFillTint="66"/>
            <w:vAlign w:val="center"/>
          </w:tcPr>
          <w:p w14:paraId="77489A92" w14:textId="5CDA66D5" w:rsidR="00D85F02" w:rsidRPr="002B7ED3" w:rsidRDefault="004F33D7" w:rsidP="30632644">
            <w:pPr>
              <w:rPr>
                <w:rFonts w:asciiTheme="minorHAnsi" w:eastAsia="Times New Roman" w:hAnsiTheme="minorHAnsi"/>
                <w:lang w:val="en-GB"/>
              </w:rPr>
            </w:pPr>
            <w:r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II</w:t>
            </w:r>
            <w:r w:rsidR="00D85F02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. </w:t>
            </w:r>
            <w:r w:rsidR="00B404BA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Program Modification</w:t>
            </w:r>
            <w:r w:rsidR="00B32316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 (</w:t>
            </w:r>
            <w:r w:rsidR="0013455D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Submit the p</w:t>
            </w:r>
            <w:r w:rsidR="00630BE7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roposal </w:t>
            </w:r>
            <w:r w:rsidR="00630BE7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in</w:t>
            </w:r>
            <w:r w:rsidR="00630BE7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 track changes, </w:t>
            </w:r>
            <w:proofErr w:type="spellStart"/>
            <w:r w:rsidR="00630BE7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logframe</w:t>
            </w:r>
            <w:proofErr w:type="spellEnd"/>
            <w:r w:rsidR="00630BE7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, work plan, </w:t>
            </w:r>
            <w:r w:rsidR="00630BE7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Programme Tracking Matrix, </w:t>
            </w:r>
            <w:proofErr w:type="gramStart"/>
            <w:r w:rsidR="00630BE7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etc..</w:t>
            </w:r>
            <w:proofErr w:type="gramEnd"/>
            <w:r w:rsidR="00630BE7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>)</w:t>
            </w:r>
            <w:r w:rsidR="00B32316" w:rsidRPr="002B7ED3">
              <w:rPr>
                <w:rFonts w:asciiTheme="minorHAnsi" w:eastAsia="Times New Roman" w:hAnsiTheme="minorHAnsi"/>
                <w:b/>
                <w:bCs/>
                <w:color w:val="auto"/>
                <w:lang w:val="en-GB"/>
              </w:rPr>
              <w:t xml:space="preserve"> </w:t>
            </w:r>
          </w:p>
        </w:tc>
      </w:tr>
      <w:tr w:rsidR="00D85F02" w:rsidRPr="003E4B70" w14:paraId="5045666D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103F7A08" w14:textId="77777777" w:rsidR="001D6E3F" w:rsidRPr="002B7ED3" w:rsidRDefault="001D6E3F" w:rsidP="002B7ED3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Program Modification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is permissible only when accompanied by a clear justification and is required for significant changes in the project scope.</w:t>
            </w:r>
          </w:p>
          <w:p w14:paraId="6E394711" w14:textId="77777777" w:rsidR="001D6E3F" w:rsidRPr="001D6E3F" w:rsidRDefault="001D6E3F" w:rsidP="001D6E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Significant Changes to the Project Scope</w:t>
            </w: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include, but are not limited to:</w:t>
            </w:r>
          </w:p>
          <w:p w14:paraId="26683FED" w14:textId="77777777" w:rsidR="001D6E3F" w:rsidRPr="001D6E3F" w:rsidRDefault="001D6E3F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An increase in the number of targeted individuals exceeding 15% of the original target.</w:t>
            </w:r>
          </w:p>
          <w:p w14:paraId="08693E8B" w14:textId="12EC7DED" w:rsidR="001D6E3F" w:rsidRPr="001D6E3F" w:rsidRDefault="001D6E3F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Changes in the project sector</w:t>
            </w:r>
            <w:r w:rsidR="00810DE8">
              <w:rPr>
                <w:rFonts w:asciiTheme="minorHAnsi" w:eastAsia="Times New Roman" w:hAnsiTheme="minorHAnsi" w:cstheme="minorHAnsi"/>
                <w:color w:val="auto"/>
                <w:szCs w:val="20"/>
              </w:rPr>
              <w:t>(s)</w:t>
            </w: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.</w:t>
            </w:r>
          </w:p>
          <w:p w14:paraId="48910CFF" w14:textId="77777777" w:rsidR="001D6E3F" w:rsidRPr="001D6E3F" w:rsidRDefault="001D6E3F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Major alterations in activities or modalities (e.g., transitioning from Cash and Voucher Assistance (CVA) to in-kind assistance).</w:t>
            </w:r>
          </w:p>
          <w:p w14:paraId="7FAC7CCE" w14:textId="77777777" w:rsidR="001D6E3F" w:rsidRPr="001D6E3F" w:rsidRDefault="001D6E3F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Changes in project locations at the ‘admin1’ level.</w:t>
            </w:r>
          </w:p>
          <w:p w14:paraId="173CF9CD" w14:textId="32B30F0A" w:rsidR="001D6E3F" w:rsidRPr="001D6E3F" w:rsidRDefault="001D6E3F" w:rsidP="001D6E3F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color w:val="auto"/>
                <w:szCs w:val="20"/>
              </w:rPr>
              <w:t>Minor Changes to the Project Scope</w:t>
            </w: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(such as changes involving less than 15% in the number of targeted individuals or alterations in project locations at the </w:t>
            </w:r>
            <w:r w:rsidR="0085662D">
              <w:rPr>
                <w:rFonts w:asciiTheme="minorHAnsi" w:eastAsia="Times New Roman" w:hAnsiTheme="minorHAnsi" w:cstheme="minorHAnsi"/>
                <w:color w:val="auto"/>
                <w:szCs w:val="20"/>
              </w:rPr>
              <w:t>‘</w:t>
            </w: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admin</w:t>
            </w:r>
            <w:proofErr w:type="gramStart"/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2</w:t>
            </w:r>
            <w:r w:rsidR="000B4FC6">
              <w:rPr>
                <w:rFonts w:asciiTheme="minorHAnsi" w:eastAsia="Times New Roman" w:hAnsiTheme="minorHAnsi" w:cstheme="minorHAnsi"/>
                <w:color w:val="auto"/>
                <w:szCs w:val="20"/>
              </w:rPr>
              <w:t>‘</w:t>
            </w: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level</w:t>
            </w:r>
            <w:proofErr w:type="gramEnd"/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) do not require a formal revision request.</w:t>
            </w:r>
          </w:p>
          <w:p w14:paraId="481B096D" w14:textId="6139B058" w:rsidR="00D85F02" w:rsidRPr="00B5779B" w:rsidRDefault="001D6E3F" w:rsidP="000F5700">
            <w:pPr>
              <w:pStyle w:val="ListParagraph"/>
              <w:numPr>
                <w:ilvl w:val="0"/>
                <w:numId w:val="6"/>
              </w:numPr>
              <w:jc w:val="both"/>
            </w:pPr>
            <w:r w:rsidRPr="001D6E3F">
              <w:rPr>
                <w:rFonts w:asciiTheme="minorHAnsi" w:eastAsia="Times New Roman" w:hAnsiTheme="minorHAnsi" w:cstheme="minorHAnsi"/>
                <w:color w:val="auto"/>
                <w:szCs w:val="20"/>
              </w:rPr>
              <w:t>All modified activities must be completed prior to the Project End Date, unless a No-Cost Extension has been requested and approved.</w:t>
            </w:r>
          </w:p>
        </w:tc>
      </w:tr>
      <w:tr w:rsidR="00D85F02" w:rsidRPr="003E4B70" w14:paraId="2E2EFB8E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0AE5D527" w14:textId="7361BB7D" w:rsidR="00D85F02" w:rsidRPr="00606EF1" w:rsidRDefault="003E7A81" w:rsidP="00D85F02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3E7A81">
              <w:rPr>
                <w:rFonts w:asciiTheme="minorHAnsi" w:eastAsia="Times New Roman" w:hAnsiTheme="minorHAnsi" w:cstheme="minorHAnsi"/>
                <w:color w:val="auto"/>
                <w:szCs w:val="20"/>
              </w:rPr>
              <w:t>Please describe how the original SRF project activities would be adjusted should the program modification be approved.</w:t>
            </w:r>
          </w:p>
        </w:tc>
      </w:tr>
      <w:tr w:rsidR="00D85F02" w:rsidRPr="003E4B70" w14:paraId="3E4A1B2C" w14:textId="77777777" w:rsidTr="30632644">
        <w:trPr>
          <w:trHeight w:val="620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3E397BAB" w14:textId="762DD753" w:rsidR="00D85F02" w:rsidRDefault="00D85F02" w:rsidP="00703C1E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[Insert text here]</w:t>
            </w:r>
          </w:p>
        </w:tc>
      </w:tr>
      <w:tr w:rsidR="00D85F02" w:rsidRPr="003E4B70" w14:paraId="5C26678F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E5B8B7" w:themeFill="accent2" w:themeFillTint="66"/>
            <w:vAlign w:val="center"/>
          </w:tcPr>
          <w:p w14:paraId="75DDE1A5" w14:textId="50C7628A" w:rsidR="00D85F02" w:rsidRPr="001A0C29" w:rsidRDefault="004F33D7" w:rsidP="00D85F02">
            <w:pPr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III</w:t>
            </w:r>
            <w:r w:rsidR="00D85F02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. </w:t>
            </w: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Budget Modification</w:t>
            </w:r>
            <w:r w:rsidR="0080427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 (Submit the new budget and other relevant documents) </w:t>
            </w:r>
            <w:r w:rsidR="0080427C" w:rsidRPr="00E062A2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 </w:t>
            </w:r>
          </w:p>
        </w:tc>
      </w:tr>
      <w:tr w:rsidR="00D85F02" w:rsidRPr="003E4B70" w14:paraId="77F81998" w14:textId="77777777" w:rsidTr="002B7ED3">
        <w:trPr>
          <w:trHeight w:val="620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769AB961" w14:textId="48F767FC" w:rsidR="00B67F11" w:rsidRPr="002B7ED3" w:rsidRDefault="00B67F11" w:rsidP="002B7ED3">
            <w:p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Submission Requirements: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Any proposed budget modification must include the new</w:t>
            </w:r>
            <w:r w:rsidR="00E576C7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revised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budget along with all relevant documentation.</w:t>
            </w:r>
          </w:p>
          <w:p w14:paraId="28C6BD78" w14:textId="77777777" w:rsidR="00B67F11" w:rsidRPr="002B7ED3" w:rsidRDefault="00B67F11" w:rsidP="00B67F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Criteria for Budget Modification:</w:t>
            </w:r>
          </w:p>
          <w:p w14:paraId="6B5F688D" w14:textId="7C775E93" w:rsidR="00B67F11" w:rsidRPr="002B7ED3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Budget modifications are permissible under well-justified circumstances.</w:t>
            </w:r>
          </w:p>
          <w:p w14:paraId="463ADFC2" w14:textId="77777777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>Important changes to the project budget must be necessary to ensure the successful implementation of the SRF project.</w:t>
            </w:r>
          </w:p>
          <w:p w14:paraId="5BA6FD1A" w14:textId="77777777" w:rsidR="00B67F11" w:rsidRPr="002B7ED3" w:rsidRDefault="00B67F11" w:rsidP="00B67F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Authorization for Budget Variations:</w:t>
            </w:r>
          </w:p>
          <w:p w14:paraId="3048B04E" w14:textId="6D01D455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SRF partners are authorized to </w:t>
            </w:r>
            <w:r>
              <w:rPr>
                <w:rFonts w:asciiTheme="minorHAnsi" w:eastAsia="Times New Roman" w:hAnsiTheme="minorHAnsi" w:cstheme="minorHAnsi"/>
                <w:color w:val="auto"/>
                <w:szCs w:val="20"/>
              </w:rPr>
              <w:t>make</w:t>
            </w: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budget </w:t>
            </w:r>
            <w:r w:rsidR="000D3EF3">
              <w:rPr>
                <w:rFonts w:asciiTheme="minorHAnsi" w:eastAsia="Times New Roman" w:hAnsiTheme="minorHAnsi" w:cstheme="minorHAnsi"/>
                <w:color w:val="auto"/>
                <w:szCs w:val="20"/>
              </w:rPr>
              <w:t>change</w:t>
            </w:r>
            <w:r w:rsidR="000D3EF3"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>s</w:t>
            </w: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not exceeding 10% of the approved budget for any chapter without prior notification.</w:t>
            </w:r>
          </w:p>
          <w:p w14:paraId="6FA05C5A" w14:textId="0E9A6E67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Any variations exceeding 10% for a single budget chapter will require prior approval from the </w:t>
            </w:r>
            <w:r w:rsidR="00800280">
              <w:rPr>
                <w:rFonts w:asciiTheme="minorHAnsi" w:eastAsia="Times New Roman" w:hAnsiTheme="minorHAnsi" w:cstheme="minorHAnsi"/>
                <w:color w:val="auto"/>
                <w:szCs w:val="20"/>
              </w:rPr>
              <w:t>Fund</w:t>
            </w: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Management Unit (FMU).</w:t>
            </w:r>
          </w:p>
          <w:p w14:paraId="7603D57D" w14:textId="757E38E0" w:rsidR="00B67F11" w:rsidRPr="002B7ED3" w:rsidRDefault="00B67F11" w:rsidP="00B67F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Creation of Additional </w:t>
            </w:r>
            <w:r w:rsidR="00145F8A"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Budget</w:t>
            </w: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 Lines:</w:t>
            </w:r>
          </w:p>
          <w:p w14:paraId="0C2212BA" w14:textId="4BFEE549" w:rsidR="00B67F11" w:rsidRPr="002B7ED3" w:rsidRDefault="00B67F11" w:rsidP="002B7ED3">
            <w:pPr>
              <w:ind w:left="720"/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Additional </w:t>
            </w:r>
            <w:r w:rsidR="00145F8A"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budget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lines may be established during the implementation phase, provided that such changes have been communicated to and approved by the FMU.</w:t>
            </w:r>
          </w:p>
          <w:p w14:paraId="123515DB" w14:textId="77777777" w:rsidR="00B67F11" w:rsidRPr="002B7ED3" w:rsidRDefault="00B67F11" w:rsidP="00B67F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lastRenderedPageBreak/>
              <w:t>Modifications may include, but are not limited to:</w:t>
            </w:r>
          </w:p>
          <w:p w14:paraId="19943373" w14:textId="77777777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>New activities</w:t>
            </w:r>
          </w:p>
          <w:p w14:paraId="658681CA" w14:textId="77777777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>Adjustments in budget allocations for specific geographical areas or sectors</w:t>
            </w:r>
          </w:p>
          <w:p w14:paraId="742E195E" w14:textId="77777777" w:rsidR="00B67F11" w:rsidRPr="00B67F11" w:rsidRDefault="00B67F11" w:rsidP="002B7ED3">
            <w:pPr>
              <w:pStyle w:val="ListParagraph"/>
              <w:numPr>
                <w:ilvl w:val="1"/>
                <w:numId w:val="6"/>
              </w:numPr>
              <w:jc w:val="both"/>
              <w:rPr>
                <w:rFonts w:asciiTheme="minorHAnsi" w:eastAsia="Times New Roman" w:hAnsiTheme="minorHAnsi" w:cstheme="minorHAnsi"/>
                <w:color w:val="auto"/>
                <w:szCs w:val="20"/>
              </w:rPr>
            </w:pPr>
            <w:r w:rsidRPr="00B67F11">
              <w:rPr>
                <w:rFonts w:asciiTheme="minorHAnsi" w:eastAsia="Times New Roman" w:hAnsiTheme="minorHAnsi" w:cstheme="minorHAnsi"/>
                <w:color w:val="auto"/>
                <w:szCs w:val="20"/>
              </w:rPr>
              <w:t>Changes to staff or equipment allocations</w:t>
            </w:r>
          </w:p>
          <w:p w14:paraId="27901613" w14:textId="77777777" w:rsidR="00B67F11" w:rsidRPr="002B7ED3" w:rsidRDefault="00B67F11" w:rsidP="00B67F11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Expenditure of Modified Funds:</w:t>
            </w:r>
          </w:p>
          <w:p w14:paraId="55389D51" w14:textId="7347A211" w:rsidR="00D85F02" w:rsidRPr="00DE35AF" w:rsidRDefault="00B67F11" w:rsidP="002B7ED3">
            <w:pPr>
              <w:ind w:left="720"/>
              <w:jc w:val="both"/>
            </w:pP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All modified funds must be expended prior to the Project End Date, unless a No-Cost Extension is requested and approved</w:t>
            </w:r>
            <w:r w:rsidR="00C1080F">
              <w:rPr>
                <w:rFonts w:asciiTheme="minorHAnsi" w:eastAsia="Times New Roman" w:hAnsiTheme="minorHAnsi" w:cstheme="minorHAnsi"/>
                <w:color w:val="auto"/>
                <w:szCs w:val="20"/>
              </w:rPr>
              <w:t xml:space="preserve"> at the same time</w:t>
            </w:r>
            <w:r w:rsidRPr="002B7ED3">
              <w:rPr>
                <w:rFonts w:asciiTheme="minorHAnsi" w:eastAsia="Times New Roman" w:hAnsiTheme="minorHAnsi" w:cstheme="minorHAnsi"/>
                <w:color w:val="auto"/>
                <w:szCs w:val="20"/>
              </w:rPr>
              <w:t>.</w:t>
            </w:r>
          </w:p>
        </w:tc>
      </w:tr>
      <w:tr w:rsidR="00D85F02" w:rsidRPr="003E4B70" w14:paraId="302569F8" w14:textId="77777777" w:rsidTr="002B7ED3">
        <w:trPr>
          <w:trHeight w:val="288"/>
          <w:jc w:val="center"/>
        </w:trPr>
        <w:tc>
          <w:tcPr>
            <w:tcW w:w="9498" w:type="dxa"/>
            <w:gridSpan w:val="2"/>
            <w:shd w:val="clear" w:color="auto" w:fill="D9D9D9" w:themeFill="background1" w:themeFillShade="D9"/>
            <w:vAlign w:val="center"/>
          </w:tcPr>
          <w:p w14:paraId="6DE2C827" w14:textId="60CA82F3" w:rsidR="00D85F02" w:rsidRPr="00BC61CF" w:rsidRDefault="00D85F02" w:rsidP="00D85F02">
            <w:pPr>
              <w:rPr>
                <w:rFonts w:asciiTheme="minorHAnsi" w:eastAsia="Times New Roman" w:hAnsiTheme="minorHAnsi"/>
                <w:color w:val="auto"/>
              </w:rPr>
            </w:pPr>
            <w:r w:rsidRPr="2DB08C1A">
              <w:rPr>
                <w:rFonts w:asciiTheme="minorHAnsi" w:eastAsia="Times New Roman" w:hAnsiTheme="minorHAnsi"/>
                <w:color w:val="auto"/>
              </w:rPr>
              <w:t xml:space="preserve">Please </w:t>
            </w:r>
            <w:r w:rsidR="00B2132A">
              <w:rPr>
                <w:rFonts w:asciiTheme="minorHAnsi" w:eastAsia="Times New Roman" w:hAnsiTheme="minorHAnsi"/>
                <w:color w:val="auto"/>
              </w:rPr>
              <w:t>share details</w:t>
            </w:r>
            <w:r w:rsidR="00D745C7">
              <w:rPr>
                <w:rFonts w:asciiTheme="minorHAnsi" w:eastAsia="Times New Roman" w:hAnsiTheme="minorHAnsi"/>
                <w:color w:val="auto"/>
              </w:rPr>
              <w:t xml:space="preserve"> </w:t>
            </w:r>
            <w:r w:rsidR="005E41B1">
              <w:rPr>
                <w:rFonts w:asciiTheme="minorHAnsi" w:eastAsia="Times New Roman" w:hAnsiTheme="minorHAnsi"/>
                <w:color w:val="auto"/>
              </w:rPr>
              <w:t>on the Budget Modification</w:t>
            </w:r>
            <w:r w:rsidR="00B2132A">
              <w:rPr>
                <w:rFonts w:asciiTheme="minorHAnsi" w:eastAsia="Times New Roman" w:hAnsiTheme="minorHAnsi"/>
                <w:color w:val="auto"/>
              </w:rPr>
              <w:t xml:space="preserve"> below</w:t>
            </w:r>
            <w:r w:rsidR="005E41B1">
              <w:rPr>
                <w:rFonts w:asciiTheme="minorHAnsi" w:eastAsia="Times New Roman" w:hAnsiTheme="minorHAnsi"/>
                <w:color w:val="auto"/>
              </w:rPr>
              <w:t>.</w:t>
            </w:r>
          </w:p>
        </w:tc>
      </w:tr>
      <w:tr w:rsidR="00D85F02" w:rsidRPr="003E4B70" w14:paraId="7CD39BC9" w14:textId="77777777" w:rsidTr="30632644">
        <w:trPr>
          <w:trHeight w:val="611"/>
          <w:jc w:val="center"/>
        </w:trPr>
        <w:tc>
          <w:tcPr>
            <w:tcW w:w="9498" w:type="dxa"/>
            <w:gridSpan w:val="2"/>
            <w:shd w:val="clear" w:color="auto" w:fill="auto"/>
            <w:vAlign w:val="center"/>
          </w:tcPr>
          <w:p w14:paraId="260DDC92" w14:textId="6F2BF94D" w:rsidR="00D85F02" w:rsidRPr="00310A71" w:rsidRDefault="00D85F02" w:rsidP="00703C1E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>[Insert text here]</w:t>
            </w:r>
          </w:p>
        </w:tc>
      </w:tr>
      <w:tr w:rsidR="0081506B" w:rsidRPr="0081506B" w14:paraId="2DFC0A88" w14:textId="77777777" w:rsidTr="002B7ED3">
        <w:trPr>
          <w:trHeight w:val="611"/>
          <w:jc w:val="center"/>
        </w:trPr>
        <w:tc>
          <w:tcPr>
            <w:tcW w:w="9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E5B8B7" w:themeFill="accent2" w:themeFillTint="66"/>
            <w:vAlign w:val="center"/>
          </w:tcPr>
          <w:p w14:paraId="6F1FB1FC" w14:textId="540E8E3A" w:rsidR="0081506B" w:rsidRPr="002B7ED3" w:rsidRDefault="00E93E01" w:rsidP="002B7ED3">
            <w:pPr>
              <w:rPr>
                <w:rFonts w:asciiTheme="minorHAnsi" w:eastAsia="Times New Roman" w:hAnsiTheme="minorHAnsi" w:cstheme="minorHAnsi"/>
                <w:b/>
                <w:bCs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I</w:t>
            </w:r>
            <w:r w:rsidR="00B5031E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V</w:t>
            </w:r>
            <w:r w:rsidR="0081506B" w:rsidRPr="002B7ED3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. </w:t>
            </w:r>
            <w:r w:rsidR="00B5031E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Contingency </w:t>
            </w:r>
            <w:r w:rsidR="000E169A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>Budget</w:t>
            </w:r>
            <w:r w:rsidR="00D927E4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 </w:t>
            </w:r>
            <w:r w:rsidR="0080427C">
              <w:rPr>
                <w:rFonts w:asciiTheme="minorHAnsi" w:eastAsia="Times New Roman" w:hAnsiTheme="minorHAnsi" w:cstheme="minorHAnsi"/>
                <w:b/>
                <w:bCs/>
                <w:color w:val="auto"/>
                <w:szCs w:val="20"/>
              </w:rPr>
              <w:t xml:space="preserve">(Submit the new budget and other relevant documents) </w:t>
            </w:r>
            <w:r w:rsidR="0081506B" w:rsidRPr="002B7ED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 </w:t>
            </w:r>
          </w:p>
        </w:tc>
      </w:tr>
      <w:tr w:rsidR="0081506B" w:rsidRPr="0081506B" w14:paraId="355CC585" w14:textId="77777777" w:rsidTr="002B7ED3">
        <w:trPr>
          <w:trHeight w:val="611"/>
          <w:jc w:val="center"/>
        </w:trPr>
        <w:tc>
          <w:tcPr>
            <w:tcW w:w="9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73FBC45A" w14:textId="1BE026F2" w:rsidR="00B56CF4" w:rsidRPr="002B7ED3" w:rsidRDefault="00C02E23" w:rsidP="002B7ED3">
            <w:p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Submission Requirements</w:t>
            </w:r>
            <w:r w:rsidRPr="002B7ED3">
              <w:rPr>
                <w:rFonts w:asciiTheme="minorHAnsi" w:eastAsia="Times New Roman" w:hAnsiTheme="minorHAnsi" w:cstheme="minorHAnsi"/>
                <w:szCs w:val="20"/>
              </w:rPr>
              <w:t>: All submissions must include the</w:t>
            </w:r>
            <w:r w:rsidR="009F7C22" w:rsidRPr="002B7ED3">
              <w:rPr>
                <w:rFonts w:asciiTheme="minorHAnsi" w:eastAsia="Times New Roman" w:hAnsiTheme="minorHAnsi" w:cstheme="minorHAnsi"/>
                <w:szCs w:val="20"/>
              </w:rPr>
              <w:t xml:space="preserve"> following documentation:</w:t>
            </w:r>
            <w:r w:rsidRPr="002B7ED3"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</w:p>
          <w:p w14:paraId="41A0AB1C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Scenario Description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4BD12551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Provide a concise description of the scenario, including:</w:t>
            </w:r>
          </w:p>
          <w:p w14:paraId="31916D97" w14:textId="77777777" w:rsidR="00C02E23" w:rsidRPr="00C02E23" w:rsidRDefault="00C02E23" w:rsidP="002B7ED3">
            <w:pPr>
              <w:pStyle w:val="ListParagraph"/>
              <w:numPr>
                <w:ilvl w:val="1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Locations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 affected</w:t>
            </w:r>
          </w:p>
          <w:p w14:paraId="3326198A" w14:textId="77777777" w:rsidR="00C02E23" w:rsidRPr="00C02E23" w:rsidRDefault="00C02E23" w:rsidP="002B7ED3">
            <w:pPr>
              <w:pStyle w:val="ListParagraph"/>
              <w:numPr>
                <w:ilvl w:val="1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Number of individuals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 impacted</w:t>
            </w:r>
          </w:p>
          <w:p w14:paraId="57AE9B3F" w14:textId="77777777" w:rsidR="00C02E23" w:rsidRPr="00C02E23" w:rsidRDefault="00C02E23" w:rsidP="002B7ED3">
            <w:pPr>
              <w:pStyle w:val="ListParagraph"/>
              <w:numPr>
                <w:ilvl w:val="1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Triggers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 for the intervention</w:t>
            </w:r>
          </w:p>
          <w:p w14:paraId="6086B11A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Intervention Strategy and Response Plan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2A451DE5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Summarize the proposed intervention strategy and response plan, detailing the overall approach to addressing the situation.</w:t>
            </w:r>
          </w:p>
          <w:p w14:paraId="38989FCD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Operational Constraints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52374B7F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Identify and outline key operational constraints that may impact the response efforts.</w:t>
            </w:r>
          </w:p>
          <w:p w14:paraId="2E5820AD" w14:textId="0142CE9C" w:rsidR="00C02E23" w:rsidRPr="00C02E23" w:rsidRDefault="00BE0034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Revised budget template</w:t>
            </w: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 xml:space="preserve"> </w:t>
            </w:r>
            <w:r w:rsidR="00884614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- Breakdown of A</w:t>
            </w:r>
            <w:r w:rsidR="00C02E23"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nticipated Costs</w:t>
            </w:r>
            <w:r w:rsidR="00C02E23"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05EA6903" w14:textId="2255C286" w:rsidR="00C02E23" w:rsidRPr="00DD7E0E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szCs w:val="20"/>
              </w:rPr>
              <w:t>Provide an estimate of the anticipated costs associated with the contingency pla</w:t>
            </w:r>
            <w:r w:rsidR="00BE0034">
              <w:rPr>
                <w:rFonts w:asciiTheme="minorHAnsi" w:eastAsia="Times New Roman" w:hAnsiTheme="minorHAnsi" w:cstheme="minorHAnsi"/>
                <w:szCs w:val="20"/>
              </w:rPr>
              <w:t>n</w:t>
            </w:r>
            <w:r w:rsidR="009F7C22">
              <w:rPr>
                <w:rFonts w:asciiTheme="minorHAnsi" w:eastAsia="Times New Roman" w:hAnsiTheme="minorHAnsi" w:cstheme="minorHAnsi"/>
                <w:szCs w:val="20"/>
              </w:rPr>
              <w:t xml:space="preserve">. </w:t>
            </w:r>
            <w:r w:rsidR="00BE0034">
              <w:rPr>
                <w:rFonts w:asciiTheme="minorHAnsi" w:eastAsia="Times New Roman" w:hAnsiTheme="minorHAnsi" w:cstheme="minorHAnsi"/>
                <w:szCs w:val="20"/>
              </w:rPr>
              <w:t xml:space="preserve">Please ensure to attach </w:t>
            </w:r>
            <w:r w:rsidR="00C01498">
              <w:rPr>
                <w:rFonts w:asciiTheme="minorHAnsi" w:eastAsia="Times New Roman" w:hAnsiTheme="minorHAnsi" w:cstheme="minorHAnsi"/>
                <w:szCs w:val="20"/>
              </w:rPr>
              <w:t>a revised</w:t>
            </w:r>
            <w:r w:rsidR="009F7C22" w:rsidRPr="009E5200">
              <w:rPr>
                <w:rFonts w:asciiTheme="minorHAnsi" w:eastAsia="Times New Roman" w:hAnsiTheme="minorHAnsi" w:cstheme="minorHAnsi"/>
                <w:szCs w:val="20"/>
              </w:rPr>
              <w:t xml:space="preserve"> budget template depicting planned spending of the contingency budget</w:t>
            </w:r>
            <w:r w:rsidR="00C46847">
              <w:rPr>
                <w:rFonts w:asciiTheme="minorHAnsi" w:eastAsia="Times New Roman" w:hAnsiTheme="minorHAnsi" w:cstheme="minorHAnsi"/>
                <w:szCs w:val="20"/>
              </w:rPr>
              <w:t xml:space="preserve">, including any relevant </w:t>
            </w:r>
            <w:r w:rsidR="00AC1B29">
              <w:rPr>
                <w:rFonts w:asciiTheme="minorHAnsi" w:eastAsia="Times New Roman" w:hAnsiTheme="minorHAnsi" w:cstheme="minorHAnsi"/>
                <w:szCs w:val="20"/>
              </w:rPr>
              <w:t>Bid of Quantities (</w:t>
            </w:r>
            <w:proofErr w:type="spellStart"/>
            <w:r w:rsidR="00C46847">
              <w:rPr>
                <w:rFonts w:asciiTheme="minorHAnsi" w:eastAsia="Times New Roman" w:hAnsiTheme="minorHAnsi" w:cstheme="minorHAnsi"/>
                <w:szCs w:val="20"/>
              </w:rPr>
              <w:t>BoQs</w:t>
            </w:r>
            <w:proofErr w:type="spellEnd"/>
            <w:r w:rsidR="00AC1B29">
              <w:rPr>
                <w:rFonts w:asciiTheme="minorHAnsi" w:eastAsia="Times New Roman" w:hAnsiTheme="minorHAnsi" w:cstheme="minorHAnsi"/>
                <w:szCs w:val="20"/>
              </w:rPr>
              <w:t>)</w:t>
            </w:r>
            <w:r w:rsidR="008F4EE9">
              <w:rPr>
                <w:rFonts w:asciiTheme="minorHAnsi" w:eastAsia="Times New Roman" w:hAnsiTheme="minorHAnsi" w:cstheme="minorHAnsi"/>
                <w:szCs w:val="20"/>
              </w:rPr>
              <w:t xml:space="preserve"> and supporting calculations</w:t>
            </w:r>
            <w:r w:rsidR="00C46847">
              <w:rPr>
                <w:rFonts w:asciiTheme="minorHAnsi" w:eastAsia="Times New Roman" w:hAnsiTheme="minorHAnsi" w:cstheme="minorHAnsi"/>
                <w:szCs w:val="20"/>
              </w:rPr>
              <w:t>.</w:t>
            </w:r>
          </w:p>
          <w:p w14:paraId="0CCB5B9B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Priority Preparedness Actions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7085EFAB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List the priority preparedness actions to be undertaken in anticipation of the situation.</w:t>
            </w:r>
          </w:p>
          <w:p w14:paraId="5D487352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Humanitarian Consequences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3F7D08E6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Describe the main humanitarian consequences, addressing:</w:t>
            </w:r>
          </w:p>
          <w:p w14:paraId="3ACB3FEA" w14:textId="77777777" w:rsidR="00C02E23" w:rsidRPr="00C02E23" w:rsidRDefault="00C02E23" w:rsidP="002B7ED3">
            <w:pPr>
              <w:pStyle w:val="ListParagraph"/>
              <w:numPr>
                <w:ilvl w:val="1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Vulnerabilities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 and anticipated impacts on affected populations, including the provision of basic services</w:t>
            </w:r>
          </w:p>
          <w:p w14:paraId="225FBE1D" w14:textId="77777777" w:rsidR="00C02E23" w:rsidRPr="00C02E23" w:rsidRDefault="00C02E23" w:rsidP="002B7ED3">
            <w:pPr>
              <w:pStyle w:val="ListParagraph"/>
              <w:numPr>
                <w:ilvl w:val="1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Coping mechanisms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 employed by the population</w:t>
            </w:r>
          </w:p>
          <w:p w14:paraId="4E0D2AA9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Overall Objectives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6A2A8436" w14:textId="77777777" w:rsidR="00C02E23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Define the overall objectives to be achieved during the response and outline the strategy for accomplishing these objectives.</w:t>
            </w:r>
          </w:p>
          <w:p w14:paraId="7C1EFE41" w14:textId="77777777" w:rsidR="00C02E23" w:rsidRPr="00C02E23" w:rsidRDefault="00C02E23" w:rsidP="00C02E23">
            <w:pPr>
              <w:pStyle w:val="ListParagraph"/>
              <w:numPr>
                <w:ilvl w:val="0"/>
                <w:numId w:val="27"/>
              </w:numPr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C02E23">
              <w:rPr>
                <w:rFonts w:asciiTheme="minorHAnsi" w:eastAsia="Times New Roman" w:hAnsiTheme="minorHAnsi" w:cstheme="minorHAnsi"/>
                <w:b/>
                <w:bCs/>
                <w:szCs w:val="20"/>
              </w:rPr>
              <w:t>Collaboration Among Agencies/Organizations</w:t>
            </w:r>
            <w:r w:rsidRPr="00C02E23">
              <w:rPr>
                <w:rFonts w:asciiTheme="minorHAnsi" w:eastAsia="Times New Roman" w:hAnsiTheme="minorHAnsi" w:cstheme="minorHAnsi"/>
                <w:szCs w:val="20"/>
              </w:rPr>
              <w:t>:</w:t>
            </w:r>
          </w:p>
          <w:p w14:paraId="67B567D2" w14:textId="7DC7CB07" w:rsidR="0081506B" w:rsidRPr="002B7ED3" w:rsidRDefault="00C02E23" w:rsidP="002B7ED3">
            <w:pPr>
              <w:ind w:left="360"/>
              <w:jc w:val="both"/>
              <w:textAlignment w:val="baseline"/>
              <w:rPr>
                <w:rFonts w:asciiTheme="minorHAnsi" w:eastAsia="Times New Roman" w:hAnsiTheme="minorHAnsi" w:cstheme="minorHAnsi"/>
                <w:szCs w:val="20"/>
              </w:rPr>
            </w:pPr>
            <w:r w:rsidRPr="002B7ED3">
              <w:rPr>
                <w:rFonts w:asciiTheme="minorHAnsi" w:eastAsia="Times New Roman" w:hAnsiTheme="minorHAnsi" w:cstheme="minorHAnsi"/>
                <w:szCs w:val="20"/>
              </w:rPr>
              <w:t>Detail how agencies and organizations will collaborate to ensure a coordinated and effective response to the situation.</w:t>
            </w:r>
          </w:p>
        </w:tc>
      </w:tr>
      <w:tr w:rsidR="0081506B" w:rsidRPr="0081506B" w14:paraId="32B3BC8A" w14:textId="77777777" w:rsidTr="002B7ED3">
        <w:trPr>
          <w:trHeight w:val="611"/>
          <w:jc w:val="center"/>
        </w:trPr>
        <w:tc>
          <w:tcPr>
            <w:tcW w:w="9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D9D9D9" w:themeFill="background1" w:themeFillShade="D9"/>
            <w:vAlign w:val="center"/>
          </w:tcPr>
          <w:p w14:paraId="43125E2D" w14:textId="2D5DDCBF" w:rsidR="0081506B" w:rsidRPr="0081506B" w:rsidRDefault="0081506B" w:rsidP="0081506B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81506B">
              <w:rPr>
                <w:rFonts w:asciiTheme="minorHAnsi" w:eastAsia="Times New Roman" w:hAnsiTheme="minorHAnsi" w:cstheme="minorHAnsi"/>
                <w:szCs w:val="20"/>
              </w:rPr>
              <w:t xml:space="preserve">Please </w:t>
            </w:r>
            <w:r w:rsidR="00B2132A">
              <w:rPr>
                <w:rFonts w:asciiTheme="minorHAnsi" w:eastAsia="Times New Roman" w:hAnsiTheme="minorHAnsi" w:cstheme="minorHAnsi"/>
                <w:szCs w:val="20"/>
              </w:rPr>
              <w:t>provide below the details on Contingency Budget intended utilization.</w:t>
            </w:r>
            <w:r w:rsidRPr="0081506B">
              <w:rPr>
                <w:rFonts w:asciiTheme="minorHAnsi" w:eastAsia="Times New Roman" w:hAnsiTheme="minorHAnsi" w:cstheme="minorHAnsi"/>
                <w:szCs w:val="20"/>
              </w:rPr>
              <w:t> </w:t>
            </w:r>
          </w:p>
        </w:tc>
      </w:tr>
      <w:tr w:rsidR="00C43D79" w:rsidRPr="0081506B" w14:paraId="4D99DE7A" w14:textId="77777777" w:rsidTr="0081506B">
        <w:trPr>
          <w:trHeight w:val="611"/>
          <w:jc w:val="center"/>
        </w:trPr>
        <w:tc>
          <w:tcPr>
            <w:tcW w:w="9498" w:type="dxa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454CBF5" w14:textId="77777777" w:rsidR="0081506B" w:rsidRPr="0081506B" w:rsidRDefault="0081506B" w:rsidP="0081506B">
            <w:pPr>
              <w:jc w:val="both"/>
              <w:rPr>
                <w:rFonts w:asciiTheme="minorHAnsi" w:eastAsia="Times New Roman" w:hAnsiTheme="minorHAnsi" w:cstheme="minorHAnsi"/>
                <w:szCs w:val="20"/>
              </w:rPr>
            </w:pPr>
            <w:r w:rsidRPr="0081506B">
              <w:rPr>
                <w:rFonts w:asciiTheme="minorHAnsi" w:eastAsia="Times New Roman" w:hAnsiTheme="minorHAnsi" w:cstheme="minorHAnsi"/>
                <w:szCs w:val="20"/>
              </w:rPr>
              <w:t>[Insert text here] </w:t>
            </w:r>
          </w:p>
        </w:tc>
      </w:tr>
    </w:tbl>
    <w:p w14:paraId="6727305F" w14:textId="77777777" w:rsidR="001A6A58" w:rsidRPr="003E4B70" w:rsidRDefault="001A6A58" w:rsidP="00304394">
      <w:pPr>
        <w:pStyle w:val="ochacontenttext"/>
        <w:rPr>
          <w:rFonts w:asciiTheme="minorHAnsi" w:hAnsiTheme="minorHAnsi" w:cstheme="minorHAnsi"/>
        </w:rPr>
      </w:pPr>
    </w:p>
    <w:sectPr w:rsidR="001A6A58" w:rsidRPr="003E4B70" w:rsidSect="0082246A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080" w:right="1275" w:bottom="1080" w:left="1166" w:header="562" w:footer="4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873D5" w14:textId="77777777" w:rsidR="00727637" w:rsidRDefault="00727637" w:rsidP="00244D64">
      <w:r>
        <w:separator/>
      </w:r>
    </w:p>
    <w:p w14:paraId="25808600" w14:textId="77777777" w:rsidR="00727637" w:rsidRDefault="00727637"/>
  </w:endnote>
  <w:endnote w:type="continuationSeparator" w:id="0">
    <w:p w14:paraId="243BA7EB" w14:textId="77777777" w:rsidR="00727637" w:rsidRDefault="00727637" w:rsidP="00244D64">
      <w:r>
        <w:continuationSeparator/>
      </w:r>
    </w:p>
    <w:p w14:paraId="1FA5B7DE" w14:textId="77777777" w:rsidR="00727637" w:rsidRDefault="00727637"/>
  </w:endnote>
  <w:endnote w:type="continuationNotice" w:id="1">
    <w:p w14:paraId="093F339E" w14:textId="77777777" w:rsidR="00727637" w:rsidRDefault="007276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306C" w14:textId="6AE3743C" w:rsidR="001E1F3F" w:rsidRPr="001E1F3F" w:rsidRDefault="0093262E" w:rsidP="009F614E">
    <w:pPr>
      <w:pStyle w:val="Footer"/>
      <w:pBdr>
        <w:bottom w:val="single" w:sz="4" w:space="1" w:color="auto"/>
      </w:pBdr>
      <w:jc w:val="center"/>
      <w:rPr>
        <w:rFonts w:cs="Arial"/>
        <w:color w:val="808080" w:themeColor="background1" w:themeShade="80"/>
        <w:sz w:val="16"/>
      </w:rPr>
    </w:pPr>
    <w:r>
      <w:rPr>
        <w:rFonts w:cs="Arial"/>
        <w:color w:val="808080" w:themeColor="background1" w:themeShade="80"/>
        <w:sz w:val="16"/>
      </w:rPr>
      <w:t xml:space="preserve"> </w:t>
    </w:r>
  </w:p>
  <w:p w14:paraId="6727306D" w14:textId="2F510B6B" w:rsidR="00E71565" w:rsidRPr="001850E1" w:rsidRDefault="00E71565" w:rsidP="009F614E">
    <w:pPr>
      <w:pStyle w:val="Footer"/>
      <w:rPr>
        <w:rFonts w:cs="Arial"/>
        <w:i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7306E" w14:textId="77777777" w:rsidR="00DC5870" w:rsidRPr="00187447" w:rsidRDefault="00E71565" w:rsidP="00DC5870">
    <w:pPr>
      <w:pStyle w:val="Footer"/>
      <w:jc w:val="center"/>
      <w:rPr>
        <w:rFonts w:cs="Arial"/>
        <w:color w:val="808080" w:themeColor="background1" w:themeShade="80"/>
        <w:sz w:val="16"/>
      </w:rPr>
    </w:pPr>
    <w:r w:rsidRPr="00187447">
      <w:rPr>
        <w:noProof/>
        <w:lang w:val="en-GB" w:eastAsia="en-GB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67273074" wp14:editId="67273075">
              <wp:simplePos x="0" y="0"/>
              <wp:positionH relativeFrom="page">
                <wp:posOffset>540385</wp:posOffset>
              </wp:positionH>
              <wp:positionV relativeFrom="paragraph">
                <wp:posOffset>-82550</wp:posOffset>
              </wp:positionV>
              <wp:extent cx="6479540" cy="0"/>
              <wp:effectExtent l="0" t="0" r="16510" b="19050"/>
              <wp:wrapNone/>
              <wp:docPr id="26" name="Straight Connector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3FD30A" id="Straight Connector 26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text;mso-width-percent:0;mso-height-percent:0;mso-width-relative:margin;mso-height-relative:page" from="42.55pt,-6.5pt" to="552.75pt,-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qIbqQEAALADAAAOAAAAZHJzL2Uyb0RvYy54bWysU8Fu1DAQvSPxD5bvrLNVKRBttodWcKmg&#10;ovABU2e8sbA9lm022b/HdjYBARKi6sWKPfPevHkz2V1P1rAjhqjJdXy7aThDJ6nX7tDxr1/ev3rL&#10;WUzgejDksOMnjPx6//LFbvQtXtBApsfAMomL7eg7PqTkWyGiHNBC3JBHl4OKgoWUr+Eg+gBjZrdG&#10;XDTNlRgp9D6QxBjz6+0c5PvKrxTK9EmpiImZjmdtqZ6hno/lFPsdtIcAftDyLAOeoMKCdrnoSnUL&#10;Cdj3oP+gsloGiqTSRpIVpJSWWHvI3Wyb37p5GMBj7SWbE/1qU3w+WvnxeOPuQ5EuJ/fg70h+i9kU&#10;MfrYrsFyiX5Om1SwJT1rZ1M18rQaiVNiMj9eXb559/oy+y2XmIB2AfoQ0wcky8pHx412pUdo4XgX&#10;UykN7ZJy1jGXriLSyWBJNu4zKqb7XGxb0XVj8MYEdoQ8a5ASXdqW+Wa+ml1gShuzApt/A8/5BYp1&#10;m/4HvCJqZXJpBVvtKPytepoWyWrOXxyY+y4WPFJ/ug/LiPJa1A7PK1z27td7hf/80fY/AAAA//8D&#10;AFBLAwQUAAYACAAAACEAlT503+AAAAALAQAADwAAAGRycy9kb3ducmV2LnhtbEyP0UrDQBBF3wX/&#10;YZmCL9Juol0JaTZFhdIHFbHxA7bZaRKanQ3ZTZr69W5BqI8zc7hzbraeTMtG7F1jSUK8iIAhlVY3&#10;VEn4LjbzBJjzirRqLaGEMzpY57c3mUq1PdEXjjtfsRBCLlUSau+7lHNX1miUW9gOKdwOtjfKh7Gv&#10;uO7VKYSblj9E0RM3qqHwoVYdvtZYHneDkbDdvOCbOA/VUottcT8W7x8/n4mUd7PpeQXM4+SvMFz0&#10;gzrkwWlvB9KOtRISEQdSwjx+DJ0uQBwJAWz/t+J5xv93yH8BAAD//wMAUEsBAi0AFAAGAAgAAAAh&#10;ALaDOJL+AAAA4QEAABMAAAAAAAAAAAAAAAAAAAAAAFtDb250ZW50X1R5cGVzXS54bWxQSwECLQAU&#10;AAYACAAAACEAOP0h/9YAAACUAQAACwAAAAAAAAAAAAAAAAAvAQAAX3JlbHMvLnJlbHNQSwECLQAU&#10;AAYACAAAACEAt2qiG6kBAACwAwAADgAAAAAAAAAAAAAAAAAuAgAAZHJzL2Uyb0RvYy54bWxQSwEC&#10;LQAUAAYACAAAACEAlT503+AAAAALAQAADwAAAAAAAAAAAAAAAAADBAAAZHJzL2Rvd25yZXYueG1s&#10;UEsFBgAAAAAEAAQA8wAAABAFAAAAAA==&#10;" strokecolor="#4579b8 [3044]">
              <o:lock v:ext="edit" shapetype="f"/>
              <w10:wrap anchorx="page"/>
            </v:line>
          </w:pict>
        </mc:Fallback>
      </mc:AlternateContent>
    </w:r>
    <w:r w:rsidR="00DC5870" w:rsidRPr="00DC5870">
      <w:rPr>
        <w:rFonts w:cs="Arial"/>
        <w:color w:val="808080" w:themeColor="background1" w:themeShade="80"/>
        <w:sz w:val="16"/>
      </w:rPr>
      <w:t xml:space="preserve"> </w:t>
    </w:r>
    <w:r w:rsidR="00DC5870" w:rsidRPr="0093262E">
      <w:rPr>
        <w:rFonts w:cs="Arial"/>
        <w:color w:val="808080" w:themeColor="background1" w:themeShade="80"/>
        <w:sz w:val="16"/>
      </w:rPr>
      <w:t>United Nations Central Emergency Response Fund (CERF)</w:t>
    </w:r>
    <w:r w:rsidR="00DC5870" w:rsidRPr="00187447">
      <w:rPr>
        <w:rFonts w:cs="Arial"/>
        <w:color w:val="808080" w:themeColor="background1" w:themeShade="80"/>
        <w:sz w:val="16"/>
      </w:rPr>
      <w:t xml:space="preserve"> </w:t>
    </w:r>
    <w:r w:rsidR="00DC5870">
      <w:rPr>
        <w:rFonts w:cs="Arial"/>
        <w:color w:val="808080" w:themeColor="background1" w:themeShade="80"/>
        <w:sz w:val="16"/>
      </w:rPr>
      <w:t xml:space="preserve">is managed by the </w:t>
    </w:r>
    <w:r w:rsidR="00DC5870" w:rsidRPr="00187447">
      <w:rPr>
        <w:rFonts w:cs="Arial"/>
        <w:color w:val="808080" w:themeColor="background1" w:themeShade="80"/>
        <w:sz w:val="16"/>
      </w:rPr>
      <w:t>Office for the Coordination of</w:t>
    </w:r>
    <w:r w:rsidR="00DC5870">
      <w:rPr>
        <w:rFonts w:cs="Arial"/>
        <w:color w:val="808080" w:themeColor="background1" w:themeShade="80"/>
        <w:sz w:val="16"/>
      </w:rPr>
      <w:t xml:space="preserve"> Humanitarian Affairs (OCHA) </w:t>
    </w:r>
  </w:p>
  <w:p w14:paraId="6727306F" w14:textId="77777777" w:rsidR="00E71565" w:rsidRPr="00DC5870" w:rsidRDefault="00DC5870" w:rsidP="00DC5870">
    <w:pPr>
      <w:pStyle w:val="Footer"/>
      <w:jc w:val="center"/>
      <w:rPr>
        <w:rFonts w:cs="Arial"/>
        <w:i/>
        <w:sz w:val="16"/>
        <w:szCs w:val="16"/>
      </w:rPr>
    </w:pPr>
    <w:r>
      <w:rPr>
        <w:rFonts w:cs="Arial"/>
        <w:color w:val="056CB6"/>
        <w:sz w:val="16"/>
      </w:rPr>
      <w:t xml:space="preserve"> </w:t>
    </w:r>
    <w:r w:rsidRPr="00DC5870">
      <w:rPr>
        <w:rFonts w:cs="Arial"/>
        <w:b/>
        <w:color w:val="056CB6"/>
        <w:sz w:val="16"/>
      </w:rPr>
      <w:t>cerf.un.org</w:t>
    </w:r>
    <w:r>
      <w:rPr>
        <w:rFonts w:cs="Arial"/>
        <w:color w:val="056CB6"/>
        <w:sz w:val="16"/>
      </w:rPr>
      <w:t xml:space="preserve"> | </w:t>
    </w:r>
    <w:r w:rsidRPr="00DC5870">
      <w:rPr>
        <w:rFonts w:cs="Arial"/>
        <w:b/>
        <w:color w:val="056CB6"/>
        <w:sz w:val="16"/>
      </w:rPr>
      <w:t>cerf@un.org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E43601" w14:textId="77777777" w:rsidR="00727637" w:rsidRDefault="00727637" w:rsidP="00244D64">
      <w:r>
        <w:separator/>
      </w:r>
    </w:p>
    <w:p w14:paraId="13F8ADCA" w14:textId="77777777" w:rsidR="00727637" w:rsidRDefault="00727637"/>
  </w:footnote>
  <w:footnote w:type="continuationSeparator" w:id="0">
    <w:p w14:paraId="36DA10D5" w14:textId="77777777" w:rsidR="00727637" w:rsidRDefault="00727637" w:rsidP="00244D64">
      <w:r>
        <w:continuationSeparator/>
      </w:r>
    </w:p>
    <w:p w14:paraId="66C486AE" w14:textId="77777777" w:rsidR="00727637" w:rsidRDefault="00727637"/>
  </w:footnote>
  <w:footnote w:type="continuationNotice" w:id="1">
    <w:p w14:paraId="03C3CF0F" w14:textId="77777777" w:rsidR="00727637" w:rsidRDefault="007276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pPr w:leftFromText="181" w:rightFromText="181" w:bottomFromText="170" w:vertAnchor="text" w:horzAnchor="page" w:tblpX="1141" w:tblpY="-104"/>
      <w:tblOverlap w:val="never"/>
      <w:tblW w:w="9466" w:type="dxa"/>
      <w:tblBorders>
        <w:top w:val="none" w:sz="0" w:space="0" w:color="auto"/>
        <w:left w:val="none" w:sz="0" w:space="0" w:color="auto"/>
        <w:bottom w:val="single" w:sz="18" w:space="0" w:color="FFC627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170" w:type="dxa"/>
        <w:right w:w="170" w:type="dxa"/>
      </w:tblCellMar>
      <w:tblLook w:val="04A0" w:firstRow="1" w:lastRow="0" w:firstColumn="1" w:lastColumn="0" w:noHBand="0" w:noVBand="1"/>
    </w:tblPr>
    <w:tblGrid>
      <w:gridCol w:w="4733"/>
      <w:gridCol w:w="4733"/>
    </w:tblGrid>
    <w:tr w:rsidR="00832299" w:rsidRPr="005006E0" w14:paraId="65E1F626" w14:textId="42FD8665" w:rsidTr="00832299">
      <w:tc>
        <w:tcPr>
          <w:tcW w:w="2500" w:type="pct"/>
          <w:tcBorders>
            <w:top w:val="nil"/>
            <w:left w:val="nil"/>
            <w:bottom w:val="nil"/>
            <w:right w:val="nil"/>
          </w:tcBorders>
          <w:hideMark/>
        </w:tcPr>
        <w:p w14:paraId="0760F1AE" w14:textId="5CAF340F" w:rsidR="00832299" w:rsidRPr="00633D31" w:rsidRDefault="00832299" w:rsidP="00633D31">
          <w:pPr>
            <w:ind w:left="-142"/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>S</w:t>
          </w:r>
          <w:r w:rsidR="00633D31"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>ahel Regional fund</w:t>
          </w:r>
          <w:r w:rsidRPr="00832299"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>Modification Request</w:t>
          </w:r>
          <w:r w:rsidR="00F5082B"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 xml:space="preserve"> </w:t>
          </w:r>
          <w:r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  <w:t>Template</w:t>
          </w:r>
        </w:p>
      </w:tc>
      <w:tc>
        <w:tcPr>
          <w:tcW w:w="2500" w:type="pct"/>
          <w:tcBorders>
            <w:top w:val="nil"/>
            <w:left w:val="nil"/>
            <w:bottom w:val="nil"/>
            <w:right w:val="nil"/>
          </w:tcBorders>
        </w:tcPr>
        <w:p w14:paraId="1319A045" w14:textId="5DD62C25" w:rsidR="00832299" w:rsidRPr="00832299" w:rsidRDefault="00832299" w:rsidP="00832299">
          <w:pPr>
            <w:ind w:left="-142"/>
            <w:rPr>
              <w:rFonts w:asciiTheme="minorHAnsi" w:hAnsiTheme="minorHAnsi" w:cstheme="minorHAnsi"/>
              <w:b/>
              <w:bCs/>
              <w:caps/>
              <w:color w:val="C00000"/>
              <w:sz w:val="36"/>
              <w:szCs w:val="36"/>
            </w:rPr>
          </w:pPr>
          <w:r>
            <w:rPr>
              <w:rFonts w:asciiTheme="minorHAnsi" w:hAnsiTheme="minorHAnsi" w:cstheme="minorHAnsi"/>
              <w:b/>
              <w:bCs/>
              <w:caps/>
              <w:noProof/>
              <w:color w:val="C00000"/>
              <w:sz w:val="36"/>
              <w:szCs w:val="36"/>
            </w:rPr>
            <w:drawing>
              <wp:anchor distT="0" distB="0" distL="114300" distR="114300" simplePos="0" relativeHeight="251658241" behindDoc="0" locked="0" layoutInCell="1" allowOverlap="1" wp14:anchorId="7C687210" wp14:editId="6B901433">
                <wp:simplePos x="3743325" y="295275"/>
                <wp:positionH relativeFrom="margin">
                  <wp:align>right</wp:align>
                </wp:positionH>
                <wp:positionV relativeFrom="margin">
                  <wp:align>top</wp:align>
                </wp:positionV>
                <wp:extent cx="1581150" cy="993675"/>
                <wp:effectExtent l="0" t="0" r="0" b="0"/>
                <wp:wrapSquare wrapText="bothSides"/>
                <wp:docPr id="1412433318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412433318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1150" cy="993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 w14:paraId="6F27AD44" w14:textId="5484878D" w:rsidR="0071278A" w:rsidRDefault="0071278A" w:rsidP="00CF39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8BC5B5" w14:textId="67EFC4BB" w:rsidR="0010394C" w:rsidRPr="000D5402" w:rsidRDefault="00DB35CD" w:rsidP="00614AE4">
    <w:pPr>
      <w:pStyle w:val="Header"/>
      <w:tabs>
        <w:tab w:val="right" w:pos="10205"/>
      </w:tabs>
      <w:rPr>
        <w:b/>
        <w:bCs/>
      </w:rPr>
    </w:pPr>
    <w:r w:rsidRPr="000D5402">
      <w:rPr>
        <w:b/>
        <w:bCs/>
      </w:rPr>
      <w:t>Original Revision Request</w:t>
    </w:r>
    <w:r w:rsidRPr="000D5402">
      <w:rPr>
        <w:b/>
        <w:bCs/>
      </w:rPr>
      <w:tab/>
    </w:r>
    <w:r w:rsidR="00A74B22" w:rsidRPr="000D5402">
      <w:rPr>
        <w:b/>
        <w:bCs/>
      </w:rPr>
      <w:t>[Country]</w:t>
    </w:r>
    <w:r w:rsidR="00A74B22" w:rsidRPr="000D5402">
      <w:rPr>
        <w:b/>
        <w:bCs/>
      </w:rPr>
      <w:tab/>
    </w:r>
    <w:r w:rsidR="00614AE4" w:rsidRPr="000D5402">
      <w:rPr>
        <w:b/>
        <w:bCs/>
      </w:rPr>
      <w:t>[Project</w:t>
    </w:r>
    <w:r w:rsidR="000D5402">
      <w:rPr>
        <w:b/>
        <w:bCs/>
      </w:rPr>
      <w:t xml:space="preserve"> </w:t>
    </w:r>
    <w:r w:rsidR="00614AE4" w:rsidRPr="000D5402">
      <w:rPr>
        <w:b/>
        <w:bCs/>
      </w:rPr>
      <w:t>Code]</w:t>
    </w:r>
  </w:p>
  <w:p w14:paraId="3CF34431" w14:textId="581655AF" w:rsidR="000D5402" w:rsidRPr="000D5402" w:rsidRDefault="000D5402" w:rsidP="00614AE4">
    <w:pPr>
      <w:pStyle w:val="Header"/>
      <w:tabs>
        <w:tab w:val="right" w:pos="10205"/>
      </w:tabs>
      <w:rPr>
        <w:b/>
        <w:bCs/>
      </w:rPr>
    </w:pPr>
    <w:r w:rsidRPr="000D5402">
      <w:rPr>
        <w:b/>
        <w:bCs/>
      </w:rPr>
      <w:t>[Date]</w:t>
    </w:r>
  </w:p>
  <w:p w14:paraId="76182081" w14:textId="77777777" w:rsidR="0010394C" w:rsidRDefault="0010394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C0034"/>
    <w:multiLevelType w:val="multilevel"/>
    <w:tmpl w:val="1516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D36358"/>
    <w:multiLevelType w:val="multilevel"/>
    <w:tmpl w:val="DF8ED4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3564B6"/>
    <w:multiLevelType w:val="hybridMultilevel"/>
    <w:tmpl w:val="05D4F1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5FC09CE"/>
    <w:multiLevelType w:val="hybridMultilevel"/>
    <w:tmpl w:val="07CA2BF2"/>
    <w:lvl w:ilvl="0" w:tplc="570E45D6">
      <w:start w:val="1"/>
      <w:numFmt w:val="bullet"/>
      <w:pStyle w:val="ochabulletpoin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562B8"/>
    <w:multiLevelType w:val="multilevel"/>
    <w:tmpl w:val="CF50E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BE30DB8"/>
    <w:multiLevelType w:val="hybridMultilevel"/>
    <w:tmpl w:val="F9EA4438"/>
    <w:lvl w:ilvl="0" w:tplc="76F053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26CB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036079"/>
    <w:multiLevelType w:val="multilevel"/>
    <w:tmpl w:val="A4143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B5A43FA"/>
    <w:multiLevelType w:val="hybridMultilevel"/>
    <w:tmpl w:val="261C8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4E90951"/>
    <w:multiLevelType w:val="multilevel"/>
    <w:tmpl w:val="175C98C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4F60421"/>
    <w:multiLevelType w:val="multilevel"/>
    <w:tmpl w:val="37CE27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5787C16"/>
    <w:multiLevelType w:val="hybridMultilevel"/>
    <w:tmpl w:val="565EB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AB2E5C"/>
    <w:multiLevelType w:val="multilevel"/>
    <w:tmpl w:val="81B466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8B23632"/>
    <w:multiLevelType w:val="multilevel"/>
    <w:tmpl w:val="B8AE6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A5C1A7E"/>
    <w:multiLevelType w:val="multilevel"/>
    <w:tmpl w:val="0D969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6E5E39"/>
    <w:multiLevelType w:val="multilevel"/>
    <w:tmpl w:val="02A494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6E0218"/>
    <w:multiLevelType w:val="multilevel"/>
    <w:tmpl w:val="16B0B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4F204563"/>
    <w:multiLevelType w:val="multilevel"/>
    <w:tmpl w:val="37F083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3343D94"/>
    <w:multiLevelType w:val="hybridMultilevel"/>
    <w:tmpl w:val="420892B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C42F41"/>
    <w:multiLevelType w:val="multilevel"/>
    <w:tmpl w:val="2A186668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E14FD2"/>
    <w:multiLevelType w:val="multilevel"/>
    <w:tmpl w:val="E68E5CA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9E73397"/>
    <w:multiLevelType w:val="hybridMultilevel"/>
    <w:tmpl w:val="BFA0E00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B6E4987"/>
    <w:multiLevelType w:val="hybridMultilevel"/>
    <w:tmpl w:val="73F4F2AE"/>
    <w:lvl w:ilvl="0" w:tplc="5BCC30B2">
      <w:start w:val="1"/>
      <w:numFmt w:val="decimal"/>
      <w:lvlText w:val="%1."/>
      <w:lvlJc w:val="left"/>
      <w:pPr>
        <w:ind w:left="1004" w:hanging="360"/>
      </w:pPr>
      <w:rPr>
        <w:rFonts w:hint="default"/>
        <w:color w:val="026CB6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5E0A6454"/>
    <w:multiLevelType w:val="hybridMultilevel"/>
    <w:tmpl w:val="B074CA08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60FC5"/>
    <w:multiLevelType w:val="hybridMultilevel"/>
    <w:tmpl w:val="70FE6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227429"/>
    <w:multiLevelType w:val="hybridMultilevel"/>
    <w:tmpl w:val="2D988638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E48133F"/>
    <w:multiLevelType w:val="hybridMultilevel"/>
    <w:tmpl w:val="62168282"/>
    <w:lvl w:ilvl="0" w:tplc="C1E27442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8419E2"/>
    <w:multiLevelType w:val="multilevel"/>
    <w:tmpl w:val="4D7E3D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2125BAD"/>
    <w:multiLevelType w:val="multilevel"/>
    <w:tmpl w:val="AC140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2C71281"/>
    <w:multiLevelType w:val="hybridMultilevel"/>
    <w:tmpl w:val="E0887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931703"/>
    <w:multiLevelType w:val="multilevel"/>
    <w:tmpl w:val="0E10E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36519718">
    <w:abstractNumId w:val="5"/>
  </w:num>
  <w:num w:numId="2" w16cid:durableId="136458959">
    <w:abstractNumId w:val="3"/>
  </w:num>
  <w:num w:numId="3" w16cid:durableId="1577544950">
    <w:abstractNumId w:val="21"/>
  </w:num>
  <w:num w:numId="4" w16cid:durableId="144854348">
    <w:abstractNumId w:val="28"/>
  </w:num>
  <w:num w:numId="5" w16cid:durableId="35930399">
    <w:abstractNumId w:val="25"/>
  </w:num>
  <w:num w:numId="6" w16cid:durableId="1963803885">
    <w:abstractNumId w:val="10"/>
  </w:num>
  <w:num w:numId="7" w16cid:durableId="551695568">
    <w:abstractNumId w:val="20"/>
  </w:num>
  <w:num w:numId="8" w16cid:durableId="1817796717">
    <w:abstractNumId w:val="7"/>
  </w:num>
  <w:num w:numId="9" w16cid:durableId="46153894">
    <w:abstractNumId w:val="23"/>
  </w:num>
  <w:num w:numId="10" w16cid:durableId="1090195999">
    <w:abstractNumId w:val="22"/>
  </w:num>
  <w:num w:numId="11" w16cid:durableId="560678463">
    <w:abstractNumId w:val="18"/>
  </w:num>
  <w:num w:numId="12" w16cid:durableId="1986276030">
    <w:abstractNumId w:val="8"/>
  </w:num>
  <w:num w:numId="13" w16cid:durableId="205415322">
    <w:abstractNumId w:val="26"/>
  </w:num>
  <w:num w:numId="14" w16cid:durableId="1000229446">
    <w:abstractNumId w:val="19"/>
  </w:num>
  <w:num w:numId="15" w16cid:durableId="1336347593">
    <w:abstractNumId w:val="9"/>
  </w:num>
  <w:num w:numId="16" w16cid:durableId="737367934">
    <w:abstractNumId w:val="16"/>
  </w:num>
  <w:num w:numId="17" w16cid:durableId="1401557344">
    <w:abstractNumId w:val="11"/>
  </w:num>
  <w:num w:numId="18" w16cid:durableId="1874264306">
    <w:abstractNumId w:val="12"/>
  </w:num>
  <w:num w:numId="19" w16cid:durableId="1702778116">
    <w:abstractNumId w:val="27"/>
  </w:num>
  <w:num w:numId="20" w16cid:durableId="511527623">
    <w:abstractNumId w:val="14"/>
  </w:num>
  <w:num w:numId="21" w16cid:durableId="820148590">
    <w:abstractNumId w:val="1"/>
  </w:num>
  <w:num w:numId="22" w16cid:durableId="1228609914">
    <w:abstractNumId w:val="0"/>
  </w:num>
  <w:num w:numId="23" w16cid:durableId="1916427291">
    <w:abstractNumId w:val="29"/>
  </w:num>
  <w:num w:numId="24" w16cid:durableId="377045557">
    <w:abstractNumId w:val="15"/>
  </w:num>
  <w:num w:numId="25" w16cid:durableId="1779443545">
    <w:abstractNumId w:val="4"/>
  </w:num>
  <w:num w:numId="26" w16cid:durableId="149909243">
    <w:abstractNumId w:val="17"/>
  </w:num>
  <w:num w:numId="27" w16cid:durableId="1831016415">
    <w:abstractNumId w:val="2"/>
  </w:num>
  <w:num w:numId="28" w16cid:durableId="1968655944">
    <w:abstractNumId w:val="24"/>
  </w:num>
  <w:num w:numId="29" w16cid:durableId="508522343">
    <w:abstractNumId w:val="13"/>
  </w:num>
  <w:num w:numId="30" w16cid:durableId="12600182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0MjQ0MbWwNDI2szBU0lEKTi0uzszPAykwqQUADvjrtywAAAA="/>
  </w:docVars>
  <w:rsids>
    <w:rsidRoot w:val="00A812C3"/>
    <w:rsid w:val="000113B4"/>
    <w:rsid w:val="0001276B"/>
    <w:rsid w:val="0001448C"/>
    <w:rsid w:val="00014D3C"/>
    <w:rsid w:val="000173C3"/>
    <w:rsid w:val="00023C7D"/>
    <w:rsid w:val="00023D72"/>
    <w:rsid w:val="00025846"/>
    <w:rsid w:val="00027F03"/>
    <w:rsid w:val="00030C69"/>
    <w:rsid w:val="00033307"/>
    <w:rsid w:val="00033431"/>
    <w:rsid w:val="00034CDD"/>
    <w:rsid w:val="00036C30"/>
    <w:rsid w:val="00040738"/>
    <w:rsid w:val="00040D98"/>
    <w:rsid w:val="000425E2"/>
    <w:rsid w:val="00043D25"/>
    <w:rsid w:val="00044B9C"/>
    <w:rsid w:val="000450F1"/>
    <w:rsid w:val="000530BF"/>
    <w:rsid w:val="000612F5"/>
    <w:rsid w:val="00061AF7"/>
    <w:rsid w:val="00062D74"/>
    <w:rsid w:val="000702D9"/>
    <w:rsid w:val="00070927"/>
    <w:rsid w:val="0007243A"/>
    <w:rsid w:val="000754C4"/>
    <w:rsid w:val="0007731C"/>
    <w:rsid w:val="0008353F"/>
    <w:rsid w:val="000873AC"/>
    <w:rsid w:val="00091928"/>
    <w:rsid w:val="00094200"/>
    <w:rsid w:val="000950CC"/>
    <w:rsid w:val="000972F7"/>
    <w:rsid w:val="00097BCE"/>
    <w:rsid w:val="000A10ED"/>
    <w:rsid w:val="000A2D4F"/>
    <w:rsid w:val="000A354B"/>
    <w:rsid w:val="000A6F08"/>
    <w:rsid w:val="000B0294"/>
    <w:rsid w:val="000B0E4A"/>
    <w:rsid w:val="000B329B"/>
    <w:rsid w:val="000B433B"/>
    <w:rsid w:val="000B4FC6"/>
    <w:rsid w:val="000C11B1"/>
    <w:rsid w:val="000C23C3"/>
    <w:rsid w:val="000C4611"/>
    <w:rsid w:val="000C5375"/>
    <w:rsid w:val="000C6940"/>
    <w:rsid w:val="000D117B"/>
    <w:rsid w:val="000D2111"/>
    <w:rsid w:val="000D3EF3"/>
    <w:rsid w:val="000D5402"/>
    <w:rsid w:val="000E02AF"/>
    <w:rsid w:val="000E169A"/>
    <w:rsid w:val="000E6EE4"/>
    <w:rsid w:val="000F2E8E"/>
    <w:rsid w:val="000F3BF9"/>
    <w:rsid w:val="000F5700"/>
    <w:rsid w:val="00101605"/>
    <w:rsid w:val="0010394C"/>
    <w:rsid w:val="001063C9"/>
    <w:rsid w:val="00107868"/>
    <w:rsid w:val="0011060F"/>
    <w:rsid w:val="001129F3"/>
    <w:rsid w:val="001227D0"/>
    <w:rsid w:val="00123681"/>
    <w:rsid w:val="0012732F"/>
    <w:rsid w:val="00132B56"/>
    <w:rsid w:val="0013455D"/>
    <w:rsid w:val="001367C6"/>
    <w:rsid w:val="00137383"/>
    <w:rsid w:val="00140D0A"/>
    <w:rsid w:val="00141299"/>
    <w:rsid w:val="00142616"/>
    <w:rsid w:val="00142AF4"/>
    <w:rsid w:val="00145834"/>
    <w:rsid w:val="00145F8A"/>
    <w:rsid w:val="00151A4B"/>
    <w:rsid w:val="00154292"/>
    <w:rsid w:val="0015542C"/>
    <w:rsid w:val="00161A10"/>
    <w:rsid w:val="00161ED7"/>
    <w:rsid w:val="0016353E"/>
    <w:rsid w:val="00164A98"/>
    <w:rsid w:val="00164D4F"/>
    <w:rsid w:val="00166FF7"/>
    <w:rsid w:val="00173193"/>
    <w:rsid w:val="00175504"/>
    <w:rsid w:val="0017686F"/>
    <w:rsid w:val="00180CCB"/>
    <w:rsid w:val="001850E1"/>
    <w:rsid w:val="001858C5"/>
    <w:rsid w:val="00185968"/>
    <w:rsid w:val="00187447"/>
    <w:rsid w:val="00190391"/>
    <w:rsid w:val="00190459"/>
    <w:rsid w:val="0019297F"/>
    <w:rsid w:val="00192C7D"/>
    <w:rsid w:val="00193322"/>
    <w:rsid w:val="0019587D"/>
    <w:rsid w:val="001A0C29"/>
    <w:rsid w:val="001A2CC8"/>
    <w:rsid w:val="001A3EB2"/>
    <w:rsid w:val="001A6A58"/>
    <w:rsid w:val="001B6441"/>
    <w:rsid w:val="001C0281"/>
    <w:rsid w:val="001C3733"/>
    <w:rsid w:val="001C4B49"/>
    <w:rsid w:val="001C4D3E"/>
    <w:rsid w:val="001C62BD"/>
    <w:rsid w:val="001C64A4"/>
    <w:rsid w:val="001D095D"/>
    <w:rsid w:val="001D11EF"/>
    <w:rsid w:val="001D13F4"/>
    <w:rsid w:val="001D18DA"/>
    <w:rsid w:val="001D2EF1"/>
    <w:rsid w:val="001D3D3D"/>
    <w:rsid w:val="001D490B"/>
    <w:rsid w:val="001D49B5"/>
    <w:rsid w:val="001D4A8E"/>
    <w:rsid w:val="001D6E3F"/>
    <w:rsid w:val="001E1F3F"/>
    <w:rsid w:val="001E337B"/>
    <w:rsid w:val="001E3508"/>
    <w:rsid w:val="001E3515"/>
    <w:rsid w:val="001E7C4E"/>
    <w:rsid w:val="001F0A25"/>
    <w:rsid w:val="001F0DD1"/>
    <w:rsid w:val="001F3B67"/>
    <w:rsid w:val="0020044A"/>
    <w:rsid w:val="00201BF1"/>
    <w:rsid w:val="002033EF"/>
    <w:rsid w:val="00203847"/>
    <w:rsid w:val="00206F4B"/>
    <w:rsid w:val="00210584"/>
    <w:rsid w:val="002114EA"/>
    <w:rsid w:val="0021577A"/>
    <w:rsid w:val="00216E39"/>
    <w:rsid w:val="002319E8"/>
    <w:rsid w:val="0023323F"/>
    <w:rsid w:val="00233587"/>
    <w:rsid w:val="0024286F"/>
    <w:rsid w:val="00244D64"/>
    <w:rsid w:val="0024744C"/>
    <w:rsid w:val="002512DA"/>
    <w:rsid w:val="00251B48"/>
    <w:rsid w:val="002520D3"/>
    <w:rsid w:val="00254E12"/>
    <w:rsid w:val="00263E5B"/>
    <w:rsid w:val="0026725C"/>
    <w:rsid w:val="00267DFB"/>
    <w:rsid w:val="00274411"/>
    <w:rsid w:val="00277121"/>
    <w:rsid w:val="00291AE2"/>
    <w:rsid w:val="0029217F"/>
    <w:rsid w:val="002A0529"/>
    <w:rsid w:val="002A3F06"/>
    <w:rsid w:val="002A3F07"/>
    <w:rsid w:val="002B0634"/>
    <w:rsid w:val="002B2223"/>
    <w:rsid w:val="002B23BF"/>
    <w:rsid w:val="002B3225"/>
    <w:rsid w:val="002B4535"/>
    <w:rsid w:val="002B45D0"/>
    <w:rsid w:val="002B7ED3"/>
    <w:rsid w:val="002C7774"/>
    <w:rsid w:val="002C78D3"/>
    <w:rsid w:val="002D02D0"/>
    <w:rsid w:val="002D22AD"/>
    <w:rsid w:val="002D3374"/>
    <w:rsid w:val="002D3437"/>
    <w:rsid w:val="002E1C7C"/>
    <w:rsid w:val="002E4845"/>
    <w:rsid w:val="002E69B8"/>
    <w:rsid w:val="002E74F6"/>
    <w:rsid w:val="002E7B81"/>
    <w:rsid w:val="002F2354"/>
    <w:rsid w:val="002F37C2"/>
    <w:rsid w:val="002F5194"/>
    <w:rsid w:val="002F5988"/>
    <w:rsid w:val="00300E69"/>
    <w:rsid w:val="00302D57"/>
    <w:rsid w:val="00304394"/>
    <w:rsid w:val="00310A71"/>
    <w:rsid w:val="003111D6"/>
    <w:rsid w:val="00312BCC"/>
    <w:rsid w:val="00313A16"/>
    <w:rsid w:val="00313A47"/>
    <w:rsid w:val="0031538C"/>
    <w:rsid w:val="00316DCB"/>
    <w:rsid w:val="00320D3A"/>
    <w:rsid w:val="00320F2E"/>
    <w:rsid w:val="003218BB"/>
    <w:rsid w:val="00324E5F"/>
    <w:rsid w:val="00326264"/>
    <w:rsid w:val="003301BC"/>
    <w:rsid w:val="003332C8"/>
    <w:rsid w:val="00335C75"/>
    <w:rsid w:val="00336DA7"/>
    <w:rsid w:val="00342663"/>
    <w:rsid w:val="00342E6B"/>
    <w:rsid w:val="003449DE"/>
    <w:rsid w:val="003467AD"/>
    <w:rsid w:val="00346F6C"/>
    <w:rsid w:val="00353507"/>
    <w:rsid w:val="00357178"/>
    <w:rsid w:val="00357CA5"/>
    <w:rsid w:val="00362CE3"/>
    <w:rsid w:val="003644DC"/>
    <w:rsid w:val="00371E29"/>
    <w:rsid w:val="0037255B"/>
    <w:rsid w:val="00377B7F"/>
    <w:rsid w:val="00381D8D"/>
    <w:rsid w:val="003836A5"/>
    <w:rsid w:val="003837B9"/>
    <w:rsid w:val="003915C7"/>
    <w:rsid w:val="003958FE"/>
    <w:rsid w:val="003A0041"/>
    <w:rsid w:val="003A43DD"/>
    <w:rsid w:val="003A55B7"/>
    <w:rsid w:val="003B0917"/>
    <w:rsid w:val="003B2290"/>
    <w:rsid w:val="003B322F"/>
    <w:rsid w:val="003B569B"/>
    <w:rsid w:val="003C02C4"/>
    <w:rsid w:val="003C578E"/>
    <w:rsid w:val="003D0ACD"/>
    <w:rsid w:val="003D2E3A"/>
    <w:rsid w:val="003D3AAE"/>
    <w:rsid w:val="003D553A"/>
    <w:rsid w:val="003D5934"/>
    <w:rsid w:val="003E2159"/>
    <w:rsid w:val="003E3ACD"/>
    <w:rsid w:val="003E4B70"/>
    <w:rsid w:val="003E7A81"/>
    <w:rsid w:val="003F28ED"/>
    <w:rsid w:val="003F53AB"/>
    <w:rsid w:val="00405088"/>
    <w:rsid w:val="004054B7"/>
    <w:rsid w:val="00414CC2"/>
    <w:rsid w:val="00416563"/>
    <w:rsid w:val="00421BB5"/>
    <w:rsid w:val="0042242B"/>
    <w:rsid w:val="00422BF7"/>
    <w:rsid w:val="0042383D"/>
    <w:rsid w:val="004261A4"/>
    <w:rsid w:val="004314E5"/>
    <w:rsid w:val="004356B2"/>
    <w:rsid w:val="00435969"/>
    <w:rsid w:val="0043599A"/>
    <w:rsid w:val="0043657C"/>
    <w:rsid w:val="00437318"/>
    <w:rsid w:val="00437AFE"/>
    <w:rsid w:val="00440047"/>
    <w:rsid w:val="00446794"/>
    <w:rsid w:val="00447B0B"/>
    <w:rsid w:val="0045148B"/>
    <w:rsid w:val="00453E32"/>
    <w:rsid w:val="0045595C"/>
    <w:rsid w:val="00461585"/>
    <w:rsid w:val="004620AE"/>
    <w:rsid w:val="00462C45"/>
    <w:rsid w:val="004740C1"/>
    <w:rsid w:val="00482207"/>
    <w:rsid w:val="00483BA5"/>
    <w:rsid w:val="00484F68"/>
    <w:rsid w:val="0049108B"/>
    <w:rsid w:val="004912D5"/>
    <w:rsid w:val="004971B0"/>
    <w:rsid w:val="004A2CCB"/>
    <w:rsid w:val="004A4BB5"/>
    <w:rsid w:val="004A54CA"/>
    <w:rsid w:val="004A792A"/>
    <w:rsid w:val="004A7AE4"/>
    <w:rsid w:val="004B1948"/>
    <w:rsid w:val="004B2638"/>
    <w:rsid w:val="004B4326"/>
    <w:rsid w:val="004B51DB"/>
    <w:rsid w:val="004B60B8"/>
    <w:rsid w:val="004C796E"/>
    <w:rsid w:val="004C7E86"/>
    <w:rsid w:val="004D026A"/>
    <w:rsid w:val="004D078A"/>
    <w:rsid w:val="004D2055"/>
    <w:rsid w:val="004D3BBB"/>
    <w:rsid w:val="004D3E3E"/>
    <w:rsid w:val="004E1C9A"/>
    <w:rsid w:val="004E38E2"/>
    <w:rsid w:val="004E41EA"/>
    <w:rsid w:val="004E45D7"/>
    <w:rsid w:val="004E6903"/>
    <w:rsid w:val="004F02A7"/>
    <w:rsid w:val="004F0FD1"/>
    <w:rsid w:val="004F1433"/>
    <w:rsid w:val="004F33D7"/>
    <w:rsid w:val="004F401A"/>
    <w:rsid w:val="004F4E25"/>
    <w:rsid w:val="004F4E62"/>
    <w:rsid w:val="004F525C"/>
    <w:rsid w:val="004F70BF"/>
    <w:rsid w:val="005037B7"/>
    <w:rsid w:val="00507CD0"/>
    <w:rsid w:val="00513DF1"/>
    <w:rsid w:val="005141B1"/>
    <w:rsid w:val="0051694E"/>
    <w:rsid w:val="00517574"/>
    <w:rsid w:val="00517E59"/>
    <w:rsid w:val="0052029E"/>
    <w:rsid w:val="005270A0"/>
    <w:rsid w:val="00532844"/>
    <w:rsid w:val="00535325"/>
    <w:rsid w:val="00537BBF"/>
    <w:rsid w:val="00537C9C"/>
    <w:rsid w:val="005431FA"/>
    <w:rsid w:val="005451F9"/>
    <w:rsid w:val="00546FE0"/>
    <w:rsid w:val="0055108A"/>
    <w:rsid w:val="00551321"/>
    <w:rsid w:val="0056135A"/>
    <w:rsid w:val="0056365B"/>
    <w:rsid w:val="00563C9C"/>
    <w:rsid w:val="0056777F"/>
    <w:rsid w:val="005702FD"/>
    <w:rsid w:val="0057293B"/>
    <w:rsid w:val="005729E1"/>
    <w:rsid w:val="00581966"/>
    <w:rsid w:val="00581D7F"/>
    <w:rsid w:val="005845E2"/>
    <w:rsid w:val="0058770E"/>
    <w:rsid w:val="005964EE"/>
    <w:rsid w:val="005970DE"/>
    <w:rsid w:val="00597942"/>
    <w:rsid w:val="005A455C"/>
    <w:rsid w:val="005B0658"/>
    <w:rsid w:val="005B114E"/>
    <w:rsid w:val="005B2A71"/>
    <w:rsid w:val="005B7CF9"/>
    <w:rsid w:val="005C4623"/>
    <w:rsid w:val="005C5188"/>
    <w:rsid w:val="005D15A9"/>
    <w:rsid w:val="005D3A96"/>
    <w:rsid w:val="005D48F7"/>
    <w:rsid w:val="005D5791"/>
    <w:rsid w:val="005D5915"/>
    <w:rsid w:val="005D62B2"/>
    <w:rsid w:val="005D6B65"/>
    <w:rsid w:val="005E2008"/>
    <w:rsid w:val="005E41B1"/>
    <w:rsid w:val="005E5BE9"/>
    <w:rsid w:val="005F22D6"/>
    <w:rsid w:val="005F638A"/>
    <w:rsid w:val="005F6BDB"/>
    <w:rsid w:val="005F6DBA"/>
    <w:rsid w:val="006045A8"/>
    <w:rsid w:val="006047DF"/>
    <w:rsid w:val="00606EF1"/>
    <w:rsid w:val="006122EF"/>
    <w:rsid w:val="00614AE4"/>
    <w:rsid w:val="00615A8C"/>
    <w:rsid w:val="0062010B"/>
    <w:rsid w:val="0062260F"/>
    <w:rsid w:val="00625203"/>
    <w:rsid w:val="0062538D"/>
    <w:rsid w:val="00626A4D"/>
    <w:rsid w:val="00630BE7"/>
    <w:rsid w:val="00633998"/>
    <w:rsid w:val="006339F3"/>
    <w:rsid w:val="00633D31"/>
    <w:rsid w:val="00637640"/>
    <w:rsid w:val="0064031B"/>
    <w:rsid w:val="00640516"/>
    <w:rsid w:val="0064371F"/>
    <w:rsid w:val="00651C30"/>
    <w:rsid w:val="0065416D"/>
    <w:rsid w:val="006551AE"/>
    <w:rsid w:val="00662AFF"/>
    <w:rsid w:val="0067348D"/>
    <w:rsid w:val="0067386F"/>
    <w:rsid w:val="0067478D"/>
    <w:rsid w:val="00677671"/>
    <w:rsid w:val="00677C6E"/>
    <w:rsid w:val="00683346"/>
    <w:rsid w:val="006879F0"/>
    <w:rsid w:val="00692809"/>
    <w:rsid w:val="00693B7E"/>
    <w:rsid w:val="006A0158"/>
    <w:rsid w:val="006A0E17"/>
    <w:rsid w:val="006A1505"/>
    <w:rsid w:val="006A237A"/>
    <w:rsid w:val="006B0FFE"/>
    <w:rsid w:val="006B104F"/>
    <w:rsid w:val="006B2E71"/>
    <w:rsid w:val="006C1F8C"/>
    <w:rsid w:val="006C4B10"/>
    <w:rsid w:val="006C4D53"/>
    <w:rsid w:val="006C5A47"/>
    <w:rsid w:val="006C626F"/>
    <w:rsid w:val="006C6FD8"/>
    <w:rsid w:val="006D1D18"/>
    <w:rsid w:val="006D3376"/>
    <w:rsid w:val="006D7EFD"/>
    <w:rsid w:val="006E3C9D"/>
    <w:rsid w:val="006E510D"/>
    <w:rsid w:val="006E732C"/>
    <w:rsid w:val="006F147A"/>
    <w:rsid w:val="006F44B7"/>
    <w:rsid w:val="00700B02"/>
    <w:rsid w:val="00703C1E"/>
    <w:rsid w:val="0071141F"/>
    <w:rsid w:val="007116EB"/>
    <w:rsid w:val="0071278A"/>
    <w:rsid w:val="0071320E"/>
    <w:rsid w:val="0071331C"/>
    <w:rsid w:val="00714DDD"/>
    <w:rsid w:val="007175C0"/>
    <w:rsid w:val="00727637"/>
    <w:rsid w:val="00736253"/>
    <w:rsid w:val="0073756A"/>
    <w:rsid w:val="00737ABE"/>
    <w:rsid w:val="00740646"/>
    <w:rsid w:val="0074227D"/>
    <w:rsid w:val="0074595E"/>
    <w:rsid w:val="00745B2E"/>
    <w:rsid w:val="00752FC3"/>
    <w:rsid w:val="007537A2"/>
    <w:rsid w:val="00755B73"/>
    <w:rsid w:val="00755BF0"/>
    <w:rsid w:val="0075726E"/>
    <w:rsid w:val="00757E0A"/>
    <w:rsid w:val="00765B58"/>
    <w:rsid w:val="00766753"/>
    <w:rsid w:val="007703D6"/>
    <w:rsid w:val="0077101A"/>
    <w:rsid w:val="00774C5B"/>
    <w:rsid w:val="00777E4F"/>
    <w:rsid w:val="00783FE1"/>
    <w:rsid w:val="00785765"/>
    <w:rsid w:val="00785C9E"/>
    <w:rsid w:val="00786EEF"/>
    <w:rsid w:val="007956FD"/>
    <w:rsid w:val="00796CE0"/>
    <w:rsid w:val="007A1507"/>
    <w:rsid w:val="007A1B10"/>
    <w:rsid w:val="007A2B48"/>
    <w:rsid w:val="007A65AD"/>
    <w:rsid w:val="007A7CFB"/>
    <w:rsid w:val="007B05EB"/>
    <w:rsid w:val="007B12C0"/>
    <w:rsid w:val="007B39D5"/>
    <w:rsid w:val="007B39FA"/>
    <w:rsid w:val="007B7808"/>
    <w:rsid w:val="007C22E9"/>
    <w:rsid w:val="007C4018"/>
    <w:rsid w:val="007C5A6B"/>
    <w:rsid w:val="007C660C"/>
    <w:rsid w:val="007D0ADC"/>
    <w:rsid w:val="007D0FA0"/>
    <w:rsid w:val="007D3EBF"/>
    <w:rsid w:val="007D72C7"/>
    <w:rsid w:val="007F275C"/>
    <w:rsid w:val="00800280"/>
    <w:rsid w:val="00801A61"/>
    <w:rsid w:val="0080427C"/>
    <w:rsid w:val="00805202"/>
    <w:rsid w:val="008078DB"/>
    <w:rsid w:val="00810DE8"/>
    <w:rsid w:val="00811B26"/>
    <w:rsid w:val="0081506B"/>
    <w:rsid w:val="008155E6"/>
    <w:rsid w:val="00816065"/>
    <w:rsid w:val="00820DCE"/>
    <w:rsid w:val="0082246A"/>
    <w:rsid w:val="00823DAF"/>
    <w:rsid w:val="00832299"/>
    <w:rsid w:val="00833256"/>
    <w:rsid w:val="00836D39"/>
    <w:rsid w:val="0084317D"/>
    <w:rsid w:val="0084334A"/>
    <w:rsid w:val="008438E7"/>
    <w:rsid w:val="00846DE2"/>
    <w:rsid w:val="0084710A"/>
    <w:rsid w:val="0084711A"/>
    <w:rsid w:val="00850784"/>
    <w:rsid w:val="008564DB"/>
    <w:rsid w:val="0085662D"/>
    <w:rsid w:val="00860BAC"/>
    <w:rsid w:val="008632AC"/>
    <w:rsid w:val="0086786F"/>
    <w:rsid w:val="00877EF7"/>
    <w:rsid w:val="00880C72"/>
    <w:rsid w:val="00881776"/>
    <w:rsid w:val="00882C51"/>
    <w:rsid w:val="00884614"/>
    <w:rsid w:val="008848D4"/>
    <w:rsid w:val="00884934"/>
    <w:rsid w:val="00885E1A"/>
    <w:rsid w:val="00891D04"/>
    <w:rsid w:val="00892E90"/>
    <w:rsid w:val="008944BD"/>
    <w:rsid w:val="00894ABF"/>
    <w:rsid w:val="00897505"/>
    <w:rsid w:val="008A18D2"/>
    <w:rsid w:val="008A202C"/>
    <w:rsid w:val="008A419A"/>
    <w:rsid w:val="008A43C3"/>
    <w:rsid w:val="008A4737"/>
    <w:rsid w:val="008B2B79"/>
    <w:rsid w:val="008C2669"/>
    <w:rsid w:val="008C2B7B"/>
    <w:rsid w:val="008C3716"/>
    <w:rsid w:val="008C42F3"/>
    <w:rsid w:val="008C6B44"/>
    <w:rsid w:val="008E0FAA"/>
    <w:rsid w:val="008E1B12"/>
    <w:rsid w:val="008E4C69"/>
    <w:rsid w:val="008E62EF"/>
    <w:rsid w:val="008F12C4"/>
    <w:rsid w:val="008F4B5A"/>
    <w:rsid w:val="008F4EE9"/>
    <w:rsid w:val="008F5BC5"/>
    <w:rsid w:val="00903944"/>
    <w:rsid w:val="00904C08"/>
    <w:rsid w:val="00912698"/>
    <w:rsid w:val="009134B2"/>
    <w:rsid w:val="0091361B"/>
    <w:rsid w:val="0091378E"/>
    <w:rsid w:val="00927FEA"/>
    <w:rsid w:val="00930B81"/>
    <w:rsid w:val="0093262E"/>
    <w:rsid w:val="00934024"/>
    <w:rsid w:val="009346F3"/>
    <w:rsid w:val="00935980"/>
    <w:rsid w:val="00936978"/>
    <w:rsid w:val="00936F57"/>
    <w:rsid w:val="009467AC"/>
    <w:rsid w:val="00950653"/>
    <w:rsid w:val="009563D6"/>
    <w:rsid w:val="00956524"/>
    <w:rsid w:val="00962598"/>
    <w:rsid w:val="00967496"/>
    <w:rsid w:val="00967D58"/>
    <w:rsid w:val="00971332"/>
    <w:rsid w:val="00971EE6"/>
    <w:rsid w:val="0097321C"/>
    <w:rsid w:val="009763E0"/>
    <w:rsid w:val="0097794C"/>
    <w:rsid w:val="009847B1"/>
    <w:rsid w:val="00990DFD"/>
    <w:rsid w:val="00992B1C"/>
    <w:rsid w:val="00992B72"/>
    <w:rsid w:val="009A0EFF"/>
    <w:rsid w:val="009A1385"/>
    <w:rsid w:val="009A1FEE"/>
    <w:rsid w:val="009A247F"/>
    <w:rsid w:val="009A2E07"/>
    <w:rsid w:val="009A5441"/>
    <w:rsid w:val="009B11C5"/>
    <w:rsid w:val="009B19A8"/>
    <w:rsid w:val="009B2215"/>
    <w:rsid w:val="009B347C"/>
    <w:rsid w:val="009B40BA"/>
    <w:rsid w:val="009C1394"/>
    <w:rsid w:val="009C4C61"/>
    <w:rsid w:val="009D3890"/>
    <w:rsid w:val="009D5368"/>
    <w:rsid w:val="009D53B5"/>
    <w:rsid w:val="009D6268"/>
    <w:rsid w:val="009E1D16"/>
    <w:rsid w:val="009E42E2"/>
    <w:rsid w:val="009E51C9"/>
    <w:rsid w:val="009E6C7A"/>
    <w:rsid w:val="009F2656"/>
    <w:rsid w:val="009F3183"/>
    <w:rsid w:val="009F46D3"/>
    <w:rsid w:val="009F614E"/>
    <w:rsid w:val="009F7C22"/>
    <w:rsid w:val="00A05DDA"/>
    <w:rsid w:val="00A060BE"/>
    <w:rsid w:val="00A07659"/>
    <w:rsid w:val="00A17344"/>
    <w:rsid w:val="00A21DBA"/>
    <w:rsid w:val="00A21F2F"/>
    <w:rsid w:val="00A273D6"/>
    <w:rsid w:val="00A328D6"/>
    <w:rsid w:val="00A330F1"/>
    <w:rsid w:val="00A33839"/>
    <w:rsid w:val="00A33DB8"/>
    <w:rsid w:val="00A408BE"/>
    <w:rsid w:val="00A40E8B"/>
    <w:rsid w:val="00A4100A"/>
    <w:rsid w:val="00A42832"/>
    <w:rsid w:val="00A43F40"/>
    <w:rsid w:val="00A44EF2"/>
    <w:rsid w:val="00A536A2"/>
    <w:rsid w:val="00A54DCB"/>
    <w:rsid w:val="00A57492"/>
    <w:rsid w:val="00A61BAE"/>
    <w:rsid w:val="00A637A0"/>
    <w:rsid w:val="00A66ED6"/>
    <w:rsid w:val="00A671DE"/>
    <w:rsid w:val="00A67ADB"/>
    <w:rsid w:val="00A67E4D"/>
    <w:rsid w:val="00A71451"/>
    <w:rsid w:val="00A7295C"/>
    <w:rsid w:val="00A74B22"/>
    <w:rsid w:val="00A7708E"/>
    <w:rsid w:val="00A812C3"/>
    <w:rsid w:val="00A82196"/>
    <w:rsid w:val="00A823AD"/>
    <w:rsid w:val="00A82AF9"/>
    <w:rsid w:val="00A835F0"/>
    <w:rsid w:val="00A84484"/>
    <w:rsid w:val="00A85C6C"/>
    <w:rsid w:val="00A860A9"/>
    <w:rsid w:val="00A91E12"/>
    <w:rsid w:val="00A92607"/>
    <w:rsid w:val="00A93BD1"/>
    <w:rsid w:val="00A94FE3"/>
    <w:rsid w:val="00AA2E0B"/>
    <w:rsid w:val="00AA592E"/>
    <w:rsid w:val="00AB6A27"/>
    <w:rsid w:val="00AC1B29"/>
    <w:rsid w:val="00AC4A83"/>
    <w:rsid w:val="00AC5FAB"/>
    <w:rsid w:val="00AC6CC2"/>
    <w:rsid w:val="00AD09AE"/>
    <w:rsid w:val="00AD13EF"/>
    <w:rsid w:val="00AD1A24"/>
    <w:rsid w:val="00AD1C91"/>
    <w:rsid w:val="00AD2B97"/>
    <w:rsid w:val="00AD4ED2"/>
    <w:rsid w:val="00AD552A"/>
    <w:rsid w:val="00AD6495"/>
    <w:rsid w:val="00AD6977"/>
    <w:rsid w:val="00AD6B3F"/>
    <w:rsid w:val="00AE1782"/>
    <w:rsid w:val="00AE37E6"/>
    <w:rsid w:val="00AE43E6"/>
    <w:rsid w:val="00AE6756"/>
    <w:rsid w:val="00AF0343"/>
    <w:rsid w:val="00B00CA8"/>
    <w:rsid w:val="00B02FD6"/>
    <w:rsid w:val="00B113DD"/>
    <w:rsid w:val="00B114C6"/>
    <w:rsid w:val="00B1239E"/>
    <w:rsid w:val="00B134CD"/>
    <w:rsid w:val="00B158E3"/>
    <w:rsid w:val="00B2132A"/>
    <w:rsid w:val="00B21A95"/>
    <w:rsid w:val="00B221ED"/>
    <w:rsid w:val="00B23142"/>
    <w:rsid w:val="00B23C45"/>
    <w:rsid w:val="00B24601"/>
    <w:rsid w:val="00B24712"/>
    <w:rsid w:val="00B25A92"/>
    <w:rsid w:val="00B260D0"/>
    <w:rsid w:val="00B26236"/>
    <w:rsid w:val="00B2649E"/>
    <w:rsid w:val="00B2749B"/>
    <w:rsid w:val="00B305AF"/>
    <w:rsid w:val="00B30DDC"/>
    <w:rsid w:val="00B31577"/>
    <w:rsid w:val="00B317EA"/>
    <w:rsid w:val="00B32316"/>
    <w:rsid w:val="00B3721B"/>
    <w:rsid w:val="00B404BA"/>
    <w:rsid w:val="00B40716"/>
    <w:rsid w:val="00B47A3C"/>
    <w:rsid w:val="00B47D09"/>
    <w:rsid w:val="00B5031E"/>
    <w:rsid w:val="00B56CF4"/>
    <w:rsid w:val="00B56DDC"/>
    <w:rsid w:val="00B5779B"/>
    <w:rsid w:val="00B66E0F"/>
    <w:rsid w:val="00B66F5D"/>
    <w:rsid w:val="00B67F11"/>
    <w:rsid w:val="00B72C22"/>
    <w:rsid w:val="00B73629"/>
    <w:rsid w:val="00B7388C"/>
    <w:rsid w:val="00B74543"/>
    <w:rsid w:val="00B7660D"/>
    <w:rsid w:val="00B76BCE"/>
    <w:rsid w:val="00B77FBF"/>
    <w:rsid w:val="00B807DE"/>
    <w:rsid w:val="00B86B27"/>
    <w:rsid w:val="00B873D1"/>
    <w:rsid w:val="00B953E4"/>
    <w:rsid w:val="00BA1D6C"/>
    <w:rsid w:val="00BA5EA2"/>
    <w:rsid w:val="00BA7900"/>
    <w:rsid w:val="00BB1023"/>
    <w:rsid w:val="00BB2AD2"/>
    <w:rsid w:val="00BB7A0A"/>
    <w:rsid w:val="00BC122D"/>
    <w:rsid w:val="00BC269C"/>
    <w:rsid w:val="00BC47AA"/>
    <w:rsid w:val="00BC61CF"/>
    <w:rsid w:val="00BD0157"/>
    <w:rsid w:val="00BE0034"/>
    <w:rsid w:val="00BE03DB"/>
    <w:rsid w:val="00BE70EB"/>
    <w:rsid w:val="00BE79E5"/>
    <w:rsid w:val="00BF16E0"/>
    <w:rsid w:val="00BF289F"/>
    <w:rsid w:val="00BF2C34"/>
    <w:rsid w:val="00C00888"/>
    <w:rsid w:val="00C01498"/>
    <w:rsid w:val="00C02E23"/>
    <w:rsid w:val="00C044E7"/>
    <w:rsid w:val="00C1080F"/>
    <w:rsid w:val="00C110EC"/>
    <w:rsid w:val="00C132DC"/>
    <w:rsid w:val="00C15B65"/>
    <w:rsid w:val="00C221EA"/>
    <w:rsid w:val="00C227D0"/>
    <w:rsid w:val="00C2473E"/>
    <w:rsid w:val="00C27CB6"/>
    <w:rsid w:val="00C27DD8"/>
    <w:rsid w:val="00C305CE"/>
    <w:rsid w:val="00C31DF1"/>
    <w:rsid w:val="00C32574"/>
    <w:rsid w:val="00C32A48"/>
    <w:rsid w:val="00C33950"/>
    <w:rsid w:val="00C34D85"/>
    <w:rsid w:val="00C365ED"/>
    <w:rsid w:val="00C3756A"/>
    <w:rsid w:val="00C4087C"/>
    <w:rsid w:val="00C43D79"/>
    <w:rsid w:val="00C46847"/>
    <w:rsid w:val="00C529FA"/>
    <w:rsid w:val="00C538A6"/>
    <w:rsid w:val="00C55F06"/>
    <w:rsid w:val="00C633C6"/>
    <w:rsid w:val="00C6575E"/>
    <w:rsid w:val="00C70332"/>
    <w:rsid w:val="00C70E35"/>
    <w:rsid w:val="00C71121"/>
    <w:rsid w:val="00C722C5"/>
    <w:rsid w:val="00C74794"/>
    <w:rsid w:val="00C75AAC"/>
    <w:rsid w:val="00C75AE3"/>
    <w:rsid w:val="00C7657A"/>
    <w:rsid w:val="00C76899"/>
    <w:rsid w:val="00C779B4"/>
    <w:rsid w:val="00C77D39"/>
    <w:rsid w:val="00C77FFC"/>
    <w:rsid w:val="00C81687"/>
    <w:rsid w:val="00C819EE"/>
    <w:rsid w:val="00C83361"/>
    <w:rsid w:val="00C83484"/>
    <w:rsid w:val="00C9032A"/>
    <w:rsid w:val="00C93EDC"/>
    <w:rsid w:val="00CA2F1B"/>
    <w:rsid w:val="00CA5E55"/>
    <w:rsid w:val="00CA651D"/>
    <w:rsid w:val="00CA7E20"/>
    <w:rsid w:val="00CB0E15"/>
    <w:rsid w:val="00CB1B06"/>
    <w:rsid w:val="00CB1BBE"/>
    <w:rsid w:val="00CC07EE"/>
    <w:rsid w:val="00CC451C"/>
    <w:rsid w:val="00CD3C06"/>
    <w:rsid w:val="00CD42AC"/>
    <w:rsid w:val="00CD4415"/>
    <w:rsid w:val="00CE0AB6"/>
    <w:rsid w:val="00CE4E9A"/>
    <w:rsid w:val="00CF357A"/>
    <w:rsid w:val="00CF39F3"/>
    <w:rsid w:val="00CF71DA"/>
    <w:rsid w:val="00CF76F3"/>
    <w:rsid w:val="00D02FB9"/>
    <w:rsid w:val="00D11792"/>
    <w:rsid w:val="00D12779"/>
    <w:rsid w:val="00D13655"/>
    <w:rsid w:val="00D14530"/>
    <w:rsid w:val="00D16EC7"/>
    <w:rsid w:val="00D20C20"/>
    <w:rsid w:val="00D22653"/>
    <w:rsid w:val="00D22956"/>
    <w:rsid w:val="00D23207"/>
    <w:rsid w:val="00D2513E"/>
    <w:rsid w:val="00D2758F"/>
    <w:rsid w:val="00D3008F"/>
    <w:rsid w:val="00D30ECF"/>
    <w:rsid w:val="00D3103F"/>
    <w:rsid w:val="00D321B0"/>
    <w:rsid w:val="00D3420C"/>
    <w:rsid w:val="00D360E3"/>
    <w:rsid w:val="00D402D5"/>
    <w:rsid w:val="00D43451"/>
    <w:rsid w:val="00D50510"/>
    <w:rsid w:val="00D52A4A"/>
    <w:rsid w:val="00D615CB"/>
    <w:rsid w:val="00D634FF"/>
    <w:rsid w:val="00D63E33"/>
    <w:rsid w:val="00D654DD"/>
    <w:rsid w:val="00D6799B"/>
    <w:rsid w:val="00D73FAF"/>
    <w:rsid w:val="00D745C7"/>
    <w:rsid w:val="00D74A96"/>
    <w:rsid w:val="00D76CAB"/>
    <w:rsid w:val="00D816F3"/>
    <w:rsid w:val="00D82747"/>
    <w:rsid w:val="00D84BE2"/>
    <w:rsid w:val="00D85F02"/>
    <w:rsid w:val="00D8637D"/>
    <w:rsid w:val="00D8662E"/>
    <w:rsid w:val="00D87773"/>
    <w:rsid w:val="00D904E4"/>
    <w:rsid w:val="00D927E4"/>
    <w:rsid w:val="00DA271A"/>
    <w:rsid w:val="00DA30BF"/>
    <w:rsid w:val="00DA672B"/>
    <w:rsid w:val="00DB2949"/>
    <w:rsid w:val="00DB2C74"/>
    <w:rsid w:val="00DB35CD"/>
    <w:rsid w:val="00DB5311"/>
    <w:rsid w:val="00DB5EFE"/>
    <w:rsid w:val="00DB73F9"/>
    <w:rsid w:val="00DC0B3D"/>
    <w:rsid w:val="00DC1CD5"/>
    <w:rsid w:val="00DC5212"/>
    <w:rsid w:val="00DC5870"/>
    <w:rsid w:val="00DC6C76"/>
    <w:rsid w:val="00DD1C13"/>
    <w:rsid w:val="00DD32D0"/>
    <w:rsid w:val="00DD765A"/>
    <w:rsid w:val="00DD7CCC"/>
    <w:rsid w:val="00DD7E0E"/>
    <w:rsid w:val="00DE0545"/>
    <w:rsid w:val="00DE35AF"/>
    <w:rsid w:val="00DE41C1"/>
    <w:rsid w:val="00DE5716"/>
    <w:rsid w:val="00DF0C56"/>
    <w:rsid w:val="00DF42CD"/>
    <w:rsid w:val="00DF50B9"/>
    <w:rsid w:val="00DF5701"/>
    <w:rsid w:val="00DF7A4B"/>
    <w:rsid w:val="00E00637"/>
    <w:rsid w:val="00E00741"/>
    <w:rsid w:val="00E02304"/>
    <w:rsid w:val="00E0326B"/>
    <w:rsid w:val="00E040B2"/>
    <w:rsid w:val="00E04656"/>
    <w:rsid w:val="00E1054E"/>
    <w:rsid w:val="00E10FE8"/>
    <w:rsid w:val="00E11262"/>
    <w:rsid w:val="00E166EF"/>
    <w:rsid w:val="00E20612"/>
    <w:rsid w:val="00E21137"/>
    <w:rsid w:val="00E25E8E"/>
    <w:rsid w:val="00E27817"/>
    <w:rsid w:val="00E320C3"/>
    <w:rsid w:val="00E33FAF"/>
    <w:rsid w:val="00E3697A"/>
    <w:rsid w:val="00E41974"/>
    <w:rsid w:val="00E42C4C"/>
    <w:rsid w:val="00E453A1"/>
    <w:rsid w:val="00E461C8"/>
    <w:rsid w:val="00E4776D"/>
    <w:rsid w:val="00E505B0"/>
    <w:rsid w:val="00E51A36"/>
    <w:rsid w:val="00E55AEA"/>
    <w:rsid w:val="00E5705C"/>
    <w:rsid w:val="00E576C7"/>
    <w:rsid w:val="00E641E5"/>
    <w:rsid w:val="00E665AD"/>
    <w:rsid w:val="00E66723"/>
    <w:rsid w:val="00E67BA9"/>
    <w:rsid w:val="00E71565"/>
    <w:rsid w:val="00E752E9"/>
    <w:rsid w:val="00E75B70"/>
    <w:rsid w:val="00E766EC"/>
    <w:rsid w:val="00E76906"/>
    <w:rsid w:val="00E8133B"/>
    <w:rsid w:val="00E854E6"/>
    <w:rsid w:val="00E9074F"/>
    <w:rsid w:val="00E92F1B"/>
    <w:rsid w:val="00E934FE"/>
    <w:rsid w:val="00E93E01"/>
    <w:rsid w:val="00E94CC4"/>
    <w:rsid w:val="00E95A61"/>
    <w:rsid w:val="00E95F7D"/>
    <w:rsid w:val="00E97DEE"/>
    <w:rsid w:val="00EA2E01"/>
    <w:rsid w:val="00EA3B6E"/>
    <w:rsid w:val="00EA67E1"/>
    <w:rsid w:val="00EA71E8"/>
    <w:rsid w:val="00EB2E58"/>
    <w:rsid w:val="00EB333B"/>
    <w:rsid w:val="00EC6038"/>
    <w:rsid w:val="00EC7AEB"/>
    <w:rsid w:val="00ED43F3"/>
    <w:rsid w:val="00ED6EC1"/>
    <w:rsid w:val="00EE0567"/>
    <w:rsid w:val="00EE25A7"/>
    <w:rsid w:val="00EE5014"/>
    <w:rsid w:val="00EE7C58"/>
    <w:rsid w:val="00EF0E29"/>
    <w:rsid w:val="00EF202C"/>
    <w:rsid w:val="00EF2F57"/>
    <w:rsid w:val="00EF41C9"/>
    <w:rsid w:val="00EF7A75"/>
    <w:rsid w:val="00F02BA3"/>
    <w:rsid w:val="00F04EDF"/>
    <w:rsid w:val="00F11110"/>
    <w:rsid w:val="00F13550"/>
    <w:rsid w:val="00F13E6D"/>
    <w:rsid w:val="00F14133"/>
    <w:rsid w:val="00F21A9E"/>
    <w:rsid w:val="00F22438"/>
    <w:rsid w:val="00F24055"/>
    <w:rsid w:val="00F245B3"/>
    <w:rsid w:val="00F27196"/>
    <w:rsid w:val="00F3196C"/>
    <w:rsid w:val="00F32CAC"/>
    <w:rsid w:val="00F37811"/>
    <w:rsid w:val="00F37A24"/>
    <w:rsid w:val="00F43B87"/>
    <w:rsid w:val="00F5082B"/>
    <w:rsid w:val="00F50FC4"/>
    <w:rsid w:val="00F56B67"/>
    <w:rsid w:val="00F575A4"/>
    <w:rsid w:val="00F63664"/>
    <w:rsid w:val="00F71F82"/>
    <w:rsid w:val="00F72961"/>
    <w:rsid w:val="00F76D4A"/>
    <w:rsid w:val="00F81158"/>
    <w:rsid w:val="00F85117"/>
    <w:rsid w:val="00F863E4"/>
    <w:rsid w:val="00F869C4"/>
    <w:rsid w:val="00F91503"/>
    <w:rsid w:val="00F9350B"/>
    <w:rsid w:val="00F93B76"/>
    <w:rsid w:val="00F95E4F"/>
    <w:rsid w:val="00FA2499"/>
    <w:rsid w:val="00FA5A63"/>
    <w:rsid w:val="00FA62A5"/>
    <w:rsid w:val="00FA69D4"/>
    <w:rsid w:val="00FB23B8"/>
    <w:rsid w:val="00FB288C"/>
    <w:rsid w:val="00FB6020"/>
    <w:rsid w:val="00FC02E5"/>
    <w:rsid w:val="00FC0DDB"/>
    <w:rsid w:val="00FC49FD"/>
    <w:rsid w:val="00FC5E57"/>
    <w:rsid w:val="00FC7995"/>
    <w:rsid w:val="00FD2AA2"/>
    <w:rsid w:val="00FD2E6B"/>
    <w:rsid w:val="00FD32F3"/>
    <w:rsid w:val="00FD706F"/>
    <w:rsid w:val="00FD7246"/>
    <w:rsid w:val="00FE28C2"/>
    <w:rsid w:val="00FE6BDA"/>
    <w:rsid w:val="00FF34EC"/>
    <w:rsid w:val="00FF3E4A"/>
    <w:rsid w:val="00FF5EFA"/>
    <w:rsid w:val="029B1C89"/>
    <w:rsid w:val="04E5826C"/>
    <w:rsid w:val="0D58139A"/>
    <w:rsid w:val="155698E1"/>
    <w:rsid w:val="195193AB"/>
    <w:rsid w:val="1953BA7C"/>
    <w:rsid w:val="1E719D34"/>
    <w:rsid w:val="1F9777CE"/>
    <w:rsid w:val="2599AAD2"/>
    <w:rsid w:val="2C223982"/>
    <w:rsid w:val="2DB08C1A"/>
    <w:rsid w:val="2DD3ADCE"/>
    <w:rsid w:val="2EEA5604"/>
    <w:rsid w:val="30632644"/>
    <w:rsid w:val="349B31B8"/>
    <w:rsid w:val="361FF136"/>
    <w:rsid w:val="3AF65A75"/>
    <w:rsid w:val="40369DAD"/>
    <w:rsid w:val="44043B3D"/>
    <w:rsid w:val="4B5152CD"/>
    <w:rsid w:val="4BC64165"/>
    <w:rsid w:val="4F217471"/>
    <w:rsid w:val="54F0E76A"/>
    <w:rsid w:val="5C3E24AF"/>
    <w:rsid w:val="61FCA251"/>
    <w:rsid w:val="62DC05C0"/>
    <w:rsid w:val="65DE89A4"/>
    <w:rsid w:val="6820B4A1"/>
    <w:rsid w:val="6877360A"/>
    <w:rsid w:val="6A08E905"/>
    <w:rsid w:val="7006B66A"/>
    <w:rsid w:val="70887DA5"/>
    <w:rsid w:val="7899DC4F"/>
    <w:rsid w:val="79F0B5C1"/>
    <w:rsid w:val="7A39E367"/>
    <w:rsid w:val="7DC79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273011"/>
  <w15:docId w15:val="{090B7AEE-FF45-46B5-9C39-67C21D0A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43A"/>
    <w:pPr>
      <w:spacing w:after="0" w:line="240" w:lineRule="auto"/>
    </w:pPr>
    <w:rPr>
      <w:rFonts w:ascii="Arial" w:hAnsi="Arial"/>
      <w:color w:val="404040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69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A62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62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62A5"/>
    <w:rPr>
      <w:rFonts w:ascii="Tahoma" w:hAnsi="Tahoma" w:cs="Tahoma"/>
      <w:sz w:val="16"/>
      <w:szCs w:val="16"/>
    </w:rPr>
  </w:style>
  <w:style w:type="paragraph" w:customStyle="1" w:styleId="ochaheadertitle">
    <w:name w:val="ocha_header_title"/>
    <w:qFormat/>
    <w:rsid w:val="00FA62A5"/>
    <w:pPr>
      <w:spacing w:after="0" w:line="240" w:lineRule="auto"/>
    </w:pPr>
    <w:rPr>
      <w:rFonts w:ascii="Arial" w:eastAsia="Times New Roman" w:hAnsi="Arial" w:cs="Arial"/>
      <w:b/>
      <w:color w:val="FFFFFF"/>
      <w:sz w:val="28"/>
      <w:szCs w:val="28"/>
    </w:rPr>
  </w:style>
  <w:style w:type="paragraph" w:customStyle="1" w:styleId="ochaheadersubtitle">
    <w:name w:val="ocha_header_subtitle"/>
    <w:qFormat/>
    <w:rsid w:val="00FA62A5"/>
    <w:pPr>
      <w:spacing w:after="0"/>
    </w:pPr>
    <w:rPr>
      <w:rFonts w:ascii="Arial" w:hAnsi="Arial"/>
      <w:color w:val="FFFFFF" w:themeColor="background1"/>
      <w:sz w:val="26"/>
      <w:szCs w:val="26"/>
    </w:rPr>
  </w:style>
  <w:style w:type="paragraph" w:customStyle="1" w:styleId="ochacontentheading">
    <w:name w:val="ocha_content_heading"/>
    <w:qFormat/>
    <w:rsid w:val="00912698"/>
    <w:pPr>
      <w:widowControl w:val="0"/>
      <w:spacing w:before="240" w:after="160" w:line="440" w:lineRule="exact"/>
    </w:pPr>
    <w:rPr>
      <w:rFonts w:ascii="Arial" w:eastAsia="Calibri" w:hAnsi="Arial" w:cs="Arial"/>
      <w:color w:val="026CB6"/>
      <w:spacing w:val="8"/>
      <w:w w:val="90"/>
      <w:sz w:val="40"/>
      <w:szCs w:val="40"/>
      <w:lang w:val="en"/>
    </w:rPr>
  </w:style>
  <w:style w:type="paragraph" w:customStyle="1" w:styleId="ochacontenttext">
    <w:name w:val="ocha_content_text"/>
    <w:qFormat/>
    <w:rsid w:val="00B72C22"/>
    <w:pPr>
      <w:spacing w:after="100" w:line="240" w:lineRule="auto"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paragraph" w:customStyle="1" w:styleId="ochacontentheading2">
    <w:name w:val="ocha_content_heading2"/>
    <w:qFormat/>
    <w:rsid w:val="00912698"/>
    <w:pPr>
      <w:spacing w:before="160" w:after="100" w:line="240" w:lineRule="auto"/>
    </w:pPr>
    <w:rPr>
      <w:rFonts w:ascii="Arial" w:eastAsia="PMingLiU" w:hAnsi="Arial" w:cs="Times New Roman"/>
      <w:b/>
      <w:color w:val="000000" w:themeColor="text1"/>
      <w:szCs w:val="20"/>
      <w:lang w:eastAsia="zh-TW"/>
    </w:rPr>
  </w:style>
  <w:style w:type="character" w:styleId="Hyperlink">
    <w:name w:val="Hyperlink"/>
    <w:basedOn w:val="DefaultParagraphFont"/>
    <w:unhideWhenUsed/>
    <w:rsid w:val="00192C7D"/>
    <w:rPr>
      <w:color w:val="026CB6"/>
      <w:u w:val="none"/>
    </w:rPr>
  </w:style>
  <w:style w:type="paragraph" w:customStyle="1" w:styleId="ochabulletpoint">
    <w:name w:val="ocha_bullet_point"/>
    <w:qFormat/>
    <w:rsid w:val="00897505"/>
    <w:pPr>
      <w:numPr>
        <w:numId w:val="2"/>
      </w:numPr>
      <w:spacing w:before="100" w:after="100" w:line="240" w:lineRule="auto"/>
      <w:ind w:left="284" w:hanging="284"/>
      <w:contextualSpacing/>
    </w:pPr>
    <w:rPr>
      <w:rFonts w:ascii="Arial" w:eastAsia="PMingLiU" w:hAnsi="Arial" w:cs="Times New Roman"/>
      <w:color w:val="404040"/>
      <w:sz w:val="20"/>
      <w:szCs w:val="24"/>
      <w:lang w:eastAsia="zh-TW"/>
    </w:rPr>
  </w:style>
  <w:style w:type="character" w:customStyle="1" w:styleId="ochared">
    <w:name w:val="ocha_red"/>
    <w:uiPriority w:val="1"/>
    <w:qFormat/>
    <w:rsid w:val="00F02BA3"/>
    <w:rPr>
      <w:color w:val="BA1222"/>
    </w:rPr>
  </w:style>
  <w:style w:type="paragraph" w:styleId="Header">
    <w:name w:val="header"/>
    <w:basedOn w:val="Normal"/>
    <w:link w:val="Head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D64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244D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D64"/>
    <w:rPr>
      <w:rFonts w:ascii="Arial" w:hAnsi="Arial"/>
      <w:sz w:val="20"/>
    </w:rPr>
  </w:style>
  <w:style w:type="paragraph" w:customStyle="1" w:styleId="ochacaption">
    <w:name w:val="ocha_caption"/>
    <w:qFormat/>
    <w:rsid w:val="00CA5E55"/>
    <w:pPr>
      <w:spacing w:after="0" w:line="240" w:lineRule="auto"/>
    </w:pPr>
    <w:rPr>
      <w:rFonts w:ascii="Arial" w:hAnsi="Arial"/>
      <w:color w:val="808080" w:themeColor="background1" w:themeShade="80"/>
      <w:sz w:val="14"/>
      <w:szCs w:val="14"/>
    </w:rPr>
  </w:style>
  <w:style w:type="paragraph" w:customStyle="1" w:styleId="ochaheaderfooter">
    <w:name w:val="ocha_header_footer"/>
    <w:rsid w:val="00435969"/>
    <w:pPr>
      <w:spacing w:after="0" w:line="240" w:lineRule="auto"/>
    </w:pPr>
    <w:rPr>
      <w:rFonts w:ascii="Arial" w:eastAsia="PMingLiU" w:hAnsi="Arial" w:cs="Arial"/>
      <w:color w:val="999999"/>
      <w:sz w:val="16"/>
      <w:szCs w:val="16"/>
      <w:lang w:eastAsia="zh-TW"/>
    </w:rPr>
  </w:style>
  <w:style w:type="paragraph" w:customStyle="1" w:styleId="ochatabletext">
    <w:name w:val="ocha_table_text"/>
    <w:qFormat/>
    <w:rsid w:val="00B134CD"/>
    <w:pPr>
      <w:spacing w:after="0"/>
    </w:pPr>
    <w:rPr>
      <w:rFonts w:ascii="Arial" w:hAnsi="Arial"/>
      <w:color w:val="404040"/>
      <w:sz w:val="16"/>
    </w:rPr>
  </w:style>
  <w:style w:type="table" w:styleId="MediumList2-Accent3">
    <w:name w:val="Medium List 2 Accent 3"/>
    <w:basedOn w:val="TableNormal"/>
    <w:uiPriority w:val="66"/>
    <w:rsid w:val="00B72C22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ghtShading">
    <w:name w:val="Light Shading"/>
    <w:basedOn w:val="TableNormal"/>
    <w:uiPriority w:val="60"/>
    <w:rsid w:val="008B2B7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MediumGrid3-Accent2">
    <w:name w:val="Medium Grid 3 Accent 2"/>
    <w:basedOn w:val="TableNormal"/>
    <w:uiPriority w:val="69"/>
    <w:rsid w:val="00440047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ochatablesimple">
    <w:name w:val="ocha_table_simple"/>
    <w:basedOn w:val="TableNormal"/>
    <w:uiPriority w:val="99"/>
    <w:rsid w:val="00B1239E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StyleColBandSize w:val="1"/>
      <w:tblBorders>
        <w:bottom w:val="single" w:sz="2" w:space="0" w:color="A6A6A6"/>
      </w:tblBorders>
      <w:tblCellMar>
        <w:top w:w="45" w:type="dxa"/>
        <w:bottom w:w="45" w:type="dxa"/>
      </w:tblCellMar>
    </w:tblPr>
    <w:tblStylePr w:type="firstRow">
      <w:rPr>
        <w:rFonts w:ascii="Arial" w:hAnsi="Arial"/>
        <w:b w:val="0"/>
        <w:i w:val="0"/>
        <w:sz w:val="16"/>
      </w:rPr>
      <w:tblPr/>
      <w:tcPr>
        <w:tcBorders>
          <w:bottom w:val="single" w:sz="4" w:space="0" w:color="404040" w:themeColor="text1" w:themeTint="BF"/>
        </w:tcBorders>
      </w:tcPr>
    </w:tblStylePr>
    <w:tblStylePr w:type="lastRow">
      <w:pPr>
        <w:jc w:val="left"/>
      </w:pPr>
      <w:rPr>
        <w:rFonts w:ascii="Arial" w:hAnsi="Arial"/>
        <w:b w:val="0"/>
        <w:i w:val="0"/>
        <w:sz w:val="16"/>
      </w:rPr>
      <w:tblPr/>
      <w:tcPr>
        <w:tcBorders>
          <w:top w:val="single" w:sz="2" w:space="0" w:color="A6A6A6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ightShading-Accent4">
    <w:name w:val="Light Shading Accent 4"/>
    <w:basedOn w:val="TableNormal"/>
    <w:uiPriority w:val="60"/>
    <w:rsid w:val="0097321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2">
    <w:name w:val="Light Shading Accent 2"/>
    <w:basedOn w:val="TableNormal"/>
    <w:uiPriority w:val="60"/>
    <w:rsid w:val="0097321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1">
    <w:name w:val="Light Shading Accent 1"/>
    <w:basedOn w:val="TableNormal"/>
    <w:uiPriority w:val="60"/>
    <w:rsid w:val="003D2E3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9126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Style1">
    <w:name w:val="Style1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E1E8F6"/>
      </w:tcPr>
    </w:tblStylePr>
  </w:style>
  <w:style w:type="table" w:customStyle="1" w:styleId="ochabluelongtext">
    <w:name w:val="ocha_blue_longtext"/>
    <w:basedOn w:val="TableNormal"/>
    <w:uiPriority w:val="99"/>
    <w:rsid w:val="002A3F07"/>
    <w:pPr>
      <w:spacing w:after="0" w:line="240" w:lineRule="auto"/>
    </w:pPr>
    <w:rPr>
      <w:rFonts w:ascii="Arial" w:hAnsi="Arial"/>
      <w:color w:val="404040"/>
      <w:sz w:val="16"/>
    </w:rPr>
    <w:tblPr>
      <w:tblStyleRowBandSize w:val="1"/>
      <w:tblBorders>
        <w:top w:val="single" w:sz="4" w:space="0" w:color="003469"/>
        <w:left w:val="single" w:sz="4" w:space="0" w:color="FFFFFF" w:themeColor="background1"/>
        <w:bottom w:val="single" w:sz="4" w:space="0" w:color="003469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45" w:type="dxa"/>
        <w:bottom w:w="45" w:type="dxa"/>
      </w:tblCellMar>
    </w:tblPr>
    <w:tblStylePr w:type="firstRow">
      <w:rPr>
        <w:b/>
      </w:rPr>
      <w:tblPr/>
      <w:tcPr>
        <w:tcBorders>
          <w:top w:val="single" w:sz="4" w:space="0" w:color="003469"/>
          <w:left w:val="single" w:sz="4" w:space="0" w:color="FFFFFF" w:themeColor="background1"/>
          <w:bottom w:val="single" w:sz="4" w:space="0" w:color="003469"/>
          <w:right w:val="single" w:sz="4" w:space="0" w:color="FFFFFF" w:themeColor="background1"/>
          <w:insideH w:val="nil"/>
          <w:insideV w:val="single" w:sz="4" w:space="0" w:color="FFFFFF" w:themeColor="background1"/>
          <w:tl2br w:val="nil"/>
          <w:tr2bl w:val="nil"/>
        </w:tcBorders>
        <w:shd w:val="clear" w:color="auto" w:fill="C7D6EE"/>
      </w:tcPr>
    </w:tblStylePr>
    <w:tblStylePr w:type="band1Horz">
      <w:tblPr/>
      <w:tcPr>
        <w:shd w:val="clear" w:color="auto" w:fill="EEF3FA"/>
      </w:tcPr>
    </w:tblStylePr>
    <w:tblStylePr w:type="band2Horz">
      <w:tblPr/>
      <w:tcPr>
        <w:shd w:val="clear" w:color="auto" w:fill="FFFFFF" w:themeFill="background1"/>
      </w:tcPr>
    </w:tblStylePr>
  </w:style>
  <w:style w:type="table" w:customStyle="1" w:styleId="ochatablesimplelongtext">
    <w:name w:val="ocha_table_simple_longtext"/>
    <w:basedOn w:val="TableNormal"/>
    <w:uiPriority w:val="99"/>
    <w:rsid w:val="00AD09AE"/>
    <w:pPr>
      <w:spacing w:after="0" w:line="240" w:lineRule="auto"/>
    </w:pPr>
    <w:rPr>
      <w:rFonts w:ascii="Arial" w:hAnsi="Arial"/>
      <w:sz w:val="16"/>
    </w:rPr>
    <w:tblPr>
      <w:tblStyleRowBandSize w:val="1"/>
      <w:tblBorders>
        <w:bottom w:val="single" w:sz="2" w:space="0" w:color="A6A6A6"/>
        <w:insideH w:val="single" w:sz="2" w:space="0" w:color="F2F2F2" w:themeColor="background1" w:themeShade="F2"/>
      </w:tblBorders>
      <w:tblCellMar>
        <w:top w:w="45" w:type="dxa"/>
        <w:bottom w:w="45" w:type="dxa"/>
      </w:tblCellMar>
    </w:tblPr>
    <w:tblStylePr w:type="firstRow">
      <w:tblPr/>
      <w:tcPr>
        <w:tcBorders>
          <w:bottom w:val="single" w:sz="4" w:space="0" w:color="404040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F869C4"/>
    <w:pPr>
      <w:spacing w:line="240" w:lineRule="auto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ochablue">
    <w:name w:val="ocha_blue"/>
    <w:uiPriority w:val="1"/>
    <w:qFormat/>
    <w:rsid w:val="00C70332"/>
    <w:rPr>
      <w:color w:val="026CB6"/>
    </w:rPr>
  </w:style>
  <w:style w:type="table" w:customStyle="1" w:styleId="ochabluebox">
    <w:name w:val="ocha_blue_box"/>
    <w:basedOn w:val="TableNormal"/>
    <w:uiPriority w:val="99"/>
    <w:rsid w:val="00AD1A24"/>
    <w:pPr>
      <w:spacing w:after="0" w:line="240" w:lineRule="auto"/>
    </w:pPr>
    <w:rPr>
      <w:rFonts w:ascii="Arial" w:hAnsi="Arial"/>
      <w:color w:val="404040"/>
      <w:sz w:val="16"/>
    </w:rPr>
    <w:tblPr>
      <w:tblCellMar>
        <w:top w:w="113" w:type="dxa"/>
        <w:bottom w:w="113" w:type="dxa"/>
      </w:tblCellMar>
    </w:tblPr>
    <w:tcPr>
      <w:shd w:val="clear" w:color="auto" w:fill="EEF3FA"/>
    </w:tcPr>
  </w:style>
  <w:style w:type="paragraph" w:customStyle="1" w:styleId="ochagraphtitle">
    <w:name w:val="ocha_graph_title"/>
    <w:qFormat/>
    <w:rsid w:val="00326264"/>
    <w:pPr>
      <w:spacing w:after="0" w:line="360" w:lineRule="auto"/>
    </w:pPr>
    <w:rPr>
      <w:rFonts w:ascii="Arial" w:hAnsi="Arial"/>
      <w:b/>
      <w:color w:val="404040"/>
      <w:sz w:val="16"/>
    </w:rPr>
  </w:style>
  <w:style w:type="paragraph" w:styleId="FootnoteText">
    <w:name w:val="footnote text"/>
    <w:basedOn w:val="Normal"/>
    <w:link w:val="FootnoteTextChar"/>
    <w:semiHidden/>
    <w:rsid w:val="00A812C3"/>
    <w:rPr>
      <w:rFonts w:ascii="Times New Roman" w:eastAsia="SimSun" w:hAnsi="Times New Roman" w:cs="Times New Roman"/>
      <w:color w:val="auto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semiHidden/>
    <w:rsid w:val="00A812C3"/>
    <w:rPr>
      <w:rFonts w:ascii="Times New Roman" w:eastAsia="SimSun" w:hAnsi="Times New Roman" w:cs="Times New Roman"/>
      <w:sz w:val="20"/>
      <w:szCs w:val="20"/>
      <w:lang w:val="en-GB" w:eastAsia="zh-CN"/>
    </w:rPr>
  </w:style>
  <w:style w:type="character" w:styleId="FootnoteReference">
    <w:name w:val="footnote reference"/>
    <w:semiHidden/>
    <w:rsid w:val="00A812C3"/>
    <w:rPr>
      <w:vertAlign w:val="superscript"/>
    </w:rPr>
  </w:style>
  <w:style w:type="paragraph" w:styleId="ListParagraph">
    <w:name w:val="List Paragraph"/>
    <w:basedOn w:val="Normal"/>
    <w:uiPriority w:val="34"/>
    <w:qFormat/>
    <w:rsid w:val="007A1B10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93BD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731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3193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3193"/>
    <w:rPr>
      <w:rFonts w:ascii="Arial" w:hAnsi="Arial"/>
      <w:color w:val="40404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1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193"/>
    <w:rPr>
      <w:rFonts w:ascii="Arial" w:hAnsi="Arial"/>
      <w:b/>
      <w:bCs/>
      <w:color w:val="404040"/>
      <w:sz w:val="20"/>
      <w:szCs w:val="20"/>
    </w:rPr>
  </w:style>
  <w:style w:type="paragraph" w:styleId="Revision">
    <w:name w:val="Revision"/>
    <w:hidden/>
    <w:uiPriority w:val="99"/>
    <w:semiHidden/>
    <w:rsid w:val="00683346"/>
    <w:pPr>
      <w:spacing w:after="0" w:line="240" w:lineRule="auto"/>
    </w:pPr>
    <w:rPr>
      <w:rFonts w:ascii="Arial" w:hAnsi="Arial"/>
      <w:color w:val="404040"/>
      <w:sz w:val="20"/>
    </w:rPr>
  </w:style>
  <w:style w:type="character" w:styleId="PlaceholderText">
    <w:name w:val="Placeholder Text"/>
    <w:basedOn w:val="DefaultParagraphFont"/>
    <w:uiPriority w:val="99"/>
    <w:semiHidden/>
    <w:rsid w:val="004B2638"/>
    <w:rPr>
      <w:color w:val="808080"/>
    </w:rPr>
  </w:style>
  <w:style w:type="paragraph" w:customStyle="1" w:styleId="paragraph">
    <w:name w:val="paragraph"/>
    <w:basedOn w:val="Normal"/>
    <w:rsid w:val="008150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val="fr-FR" w:eastAsia="fr-FR"/>
    </w:rPr>
  </w:style>
  <w:style w:type="character" w:customStyle="1" w:styleId="normaltextrun">
    <w:name w:val="normaltextrun"/>
    <w:basedOn w:val="DefaultParagraphFont"/>
    <w:rsid w:val="0081506B"/>
  </w:style>
  <w:style w:type="character" w:customStyle="1" w:styleId="eop">
    <w:name w:val="eop"/>
    <w:basedOn w:val="DefaultParagraphFont"/>
    <w:rsid w:val="0081506B"/>
  </w:style>
  <w:style w:type="paragraph" w:styleId="NormalWeb">
    <w:name w:val="Normal (Web)"/>
    <w:basedOn w:val="Normal"/>
    <w:uiPriority w:val="99"/>
    <w:semiHidden/>
    <w:unhideWhenUsed/>
    <w:rsid w:val="009D6268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4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84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66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7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7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62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34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766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32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43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porting@sahelregionalfund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icolas.Rost\Documents\CERF%20Secretariat\Templates\2014_cerf_generic_word_doc_portrai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CEFF7FC39CED4DB7308EFAD5428E63" ma:contentTypeVersion="14" ma:contentTypeDescription="Create a new document." ma:contentTypeScope="" ma:versionID="f98b27a536f4e55ae729d791239ec83d">
  <xsd:schema xmlns:xsd="http://www.w3.org/2001/XMLSchema" xmlns:xs="http://www.w3.org/2001/XMLSchema" xmlns:p="http://schemas.microsoft.com/office/2006/metadata/properties" xmlns:ns2="71db7448-26ab-4071-9c54-283a4c5941e7" xmlns:ns3="2f46ee56-4541-48aa-a2ed-1f1f37219ebc" targetNamespace="http://schemas.microsoft.com/office/2006/metadata/properties" ma:root="true" ma:fieldsID="e7f96d912356cdc4589de1e1c5528ec0" ns2:_="" ns3:_="">
    <xsd:import namespace="71db7448-26ab-4071-9c54-283a4c5941e7"/>
    <xsd:import namespace="2f46ee56-4541-48aa-a2ed-1f1f37219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db7448-26ab-4071-9c54-283a4c594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b69612-e2cc-4a46-9cbb-ded1a27764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46ee56-4541-48aa-a2ed-1f1f37219eb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f4cb9d3-ea8e-4723-a42b-2c20f4405ba6}" ma:internalName="TaxCatchAll" ma:showField="CatchAllData" ma:web="2f46ee56-4541-48aa-a2ed-1f1f37219e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>
  <documentManagement>
    <SharedWithUsers xmlns="2f46ee56-4541-48aa-a2ed-1f1f37219ebc">
      <UserInfo>
        <DisplayName>Nicolas Rost</DisplayName>
        <AccountId>61</AccountId>
        <AccountType/>
      </UserInfo>
      <UserInfo>
        <DisplayName>OCHA-HFRMD-PFMB-CERF-PU</DisplayName>
        <AccountId>8083</AccountId>
        <AccountType/>
      </UserInfo>
      <UserInfo>
        <DisplayName>Hortense Marie Florence Sylvie Regnaut</DisplayName>
        <AccountId>8500</AccountId>
        <AccountType/>
      </UserInfo>
      <UserInfo>
        <DisplayName>Michael Jensen</DisplayName>
        <AccountId>23</AccountId>
        <AccountType/>
      </UserInfo>
    </SharedWithUsers>
    <lcf76f155ced4ddcb4097134ff3c332f xmlns="71db7448-26ab-4071-9c54-283a4c5941e7">
      <Terms xmlns="http://schemas.microsoft.com/office/infopath/2007/PartnerControls"/>
    </lcf76f155ced4ddcb4097134ff3c332f>
    <TaxCatchAll xmlns="2f46ee56-4541-48aa-a2ed-1f1f37219ebc" xsi:nil="true"/>
  </documentManagement>
</p:properties>
</file>

<file path=customXml/itemProps1.xml><?xml version="1.0" encoding="utf-8"?>
<ds:datastoreItem xmlns:ds="http://schemas.openxmlformats.org/officeDocument/2006/customXml" ds:itemID="{B8BDDF02-CE22-4B38-87FE-BCC3E804C13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20EF3A5-5857-45B8-AC99-1CCEB0C771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db7448-26ab-4071-9c54-283a4c5941e7"/>
    <ds:schemaRef ds:uri="2f46ee56-4541-48aa-a2ed-1f1f37219e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BE950C7-A7CD-4D06-8C29-F75DD0B42B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14C51D-04B8-4B6D-AF33-AB836B513FAD}">
  <ds:schemaRefs>
    <ds:schemaRef ds:uri="http://schemas.microsoft.com/office/2006/metadata/properties"/>
    <ds:schemaRef ds:uri="2f46ee56-4541-48aa-a2ed-1f1f37219ebc"/>
    <ds:schemaRef ds:uri="71db7448-26ab-4071-9c54-283a4c5941e7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2014_cerf_generic_word_doc_portrait</Template>
  <TotalTime>22</TotalTime>
  <Pages>3</Pages>
  <Words>1250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Nations</Company>
  <LinksUpToDate>false</LinksUpToDate>
  <CharactersWithSpaces>8111</CharactersWithSpaces>
  <SharedDoc>false</SharedDoc>
  <HLinks>
    <vt:vector size="6" baseType="variant">
      <vt:variant>
        <vt:i4>8126545</vt:i4>
      </vt:variant>
      <vt:variant>
        <vt:i4>0</vt:i4>
      </vt:variant>
      <vt:variant>
        <vt:i4>0</vt:i4>
      </vt:variant>
      <vt:variant>
        <vt:i4>5</vt:i4>
      </vt:variant>
      <vt:variant>
        <vt:lpwstr>mailto:reporting@sahelregionalfund.org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Rost</dc:creator>
  <cp:keywords/>
  <cp:lastModifiedBy>Rodi Yasar</cp:lastModifiedBy>
  <cp:revision>7</cp:revision>
  <cp:lastPrinted>2022-03-30T00:56:00Z</cp:lastPrinted>
  <dcterms:created xsi:type="dcterms:W3CDTF">2024-09-18T12:12:00Z</dcterms:created>
  <dcterms:modified xsi:type="dcterms:W3CDTF">2024-09-18T15:30:00Z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0x010100B6CEFF7FC39CED4DB7308EFAD5428E63</vt:lpwstr>
  </property>
  <property fmtid="{D5CDD505-2E9C-101B-9397-08002B2CF9AE}" pid="3" name="_dlc_DocIdItemGuid">
    <vt:lpwstr>2ce7eaa0-80e1-4192-a7d2-d2118ab60e1c</vt:lpwstr>
  </property>
  <property fmtid="{D5CDD505-2E9C-101B-9397-08002B2CF9AE}" pid="4" name="MediaServiceImageTags">
    <vt:lpwstr/>
  </property>
</Properties>
</file>