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BAE4" w14:textId="4120F00F" w:rsidR="00BE2C55" w:rsidRPr="00EB12AE" w:rsidRDefault="216EC561" w:rsidP="1D40F530">
      <w:pPr>
        <w:shd w:val="clear" w:color="auto" w:fill="FFFFFF" w:themeFill="background1"/>
        <w:spacing w:after="0" w:line="240" w:lineRule="auto"/>
        <w:jc w:val="center"/>
        <w:rPr>
          <w:rFonts w:ascii="Times New Roman" w:eastAsia="Times New Roman" w:hAnsi="Times New Roman" w:cs="Times New Roman"/>
          <w:b/>
          <w:bCs/>
          <w:color w:val="002060"/>
          <w:lang w:val="en-GB"/>
        </w:rPr>
      </w:pPr>
      <w:bookmarkStart w:id="0" w:name="_gjdgxs"/>
      <w:bookmarkEnd w:id="0"/>
      <w:r w:rsidRPr="6CC4AB22">
        <w:rPr>
          <w:rFonts w:ascii="Times New Roman" w:eastAsia="Times New Roman" w:hAnsi="Times New Roman" w:cs="Times New Roman"/>
          <w:b/>
          <w:bCs/>
          <w:color w:val="002060"/>
          <w:lang w:val="en-GB"/>
        </w:rPr>
        <w:t xml:space="preserve">SAHEL REGIONAL FUND </w:t>
      </w:r>
      <w:r w:rsidR="4983A55A" w:rsidRPr="6CC4AB22">
        <w:rPr>
          <w:rFonts w:ascii="Times New Roman" w:eastAsia="Times New Roman" w:hAnsi="Times New Roman" w:cs="Times New Roman"/>
          <w:b/>
          <w:bCs/>
          <w:color w:val="002060"/>
          <w:lang w:val="en-GB"/>
        </w:rPr>
        <w:t>PROPOSAL</w:t>
      </w:r>
      <w:r w:rsidR="553C5A68" w:rsidRPr="6CC4AB22">
        <w:rPr>
          <w:rFonts w:ascii="Times New Roman" w:eastAsia="Times New Roman" w:hAnsi="Times New Roman" w:cs="Times New Roman"/>
          <w:b/>
          <w:bCs/>
          <w:color w:val="002060"/>
          <w:lang w:val="en-GB"/>
        </w:rPr>
        <w:t xml:space="preserve"> TEMPLATE </w:t>
      </w:r>
    </w:p>
    <w:p w14:paraId="16921AEE" w14:textId="5F91CB0A" w:rsidR="6CC4AB22" w:rsidRDefault="6CC4AB22" w:rsidP="6CC4AB22">
      <w:pPr>
        <w:spacing w:line="240" w:lineRule="auto"/>
        <w:ind w:right="4220"/>
        <w:rPr>
          <w:rFonts w:ascii="Times New Roman" w:eastAsia="Times New Roman" w:hAnsi="Times New Roman" w:cs="Times New Roman"/>
          <w:i/>
          <w:iCs/>
          <w:lang w:val="en-GB"/>
        </w:rPr>
      </w:pPr>
    </w:p>
    <w:p w14:paraId="30D43047" w14:textId="6C0A3BD7" w:rsidR="53102ABF" w:rsidRDefault="53102ABF" w:rsidP="6CC4AB22">
      <w:pPr>
        <w:spacing w:line="240" w:lineRule="auto"/>
        <w:rPr>
          <w:rFonts w:ascii="Times New Roman" w:eastAsia="Times New Roman" w:hAnsi="Times New Roman" w:cs="Times New Roman"/>
          <w:i/>
          <w:iCs/>
        </w:rPr>
      </w:pPr>
      <w:r w:rsidRPr="6CC4AB22">
        <w:rPr>
          <w:rFonts w:ascii="Times New Roman" w:eastAsia="Times New Roman" w:hAnsi="Times New Roman" w:cs="Times New Roman"/>
          <w:i/>
          <w:iCs/>
        </w:rPr>
        <w:t>The template is in English, but the proposal can be submitted in either English or French.</w:t>
      </w:r>
    </w:p>
    <w:p w14:paraId="7F72C067" w14:textId="77777777" w:rsidR="00BE2C55" w:rsidRPr="00EB12AE" w:rsidRDefault="553C5A68" w:rsidP="1D40F530">
      <w:pPr>
        <w:spacing w:line="240" w:lineRule="auto"/>
        <w:ind w:right="4220"/>
        <w:rPr>
          <w:rFonts w:ascii="Times New Roman" w:eastAsia="Times New Roman" w:hAnsi="Times New Roman" w:cs="Times New Roman"/>
          <w:lang w:val="en-GB"/>
        </w:rPr>
      </w:pPr>
      <w:r w:rsidRPr="33961FA3">
        <w:rPr>
          <w:rFonts w:ascii="Times New Roman" w:eastAsia="Times New Roman" w:hAnsi="Times New Roman" w:cs="Times New Roman"/>
          <w:b/>
          <w:bCs/>
          <w:lang w:val="en-GB"/>
        </w:rPr>
        <w:t>SUMMARY TABLE</w:t>
      </w:r>
    </w:p>
    <w:tbl>
      <w:tblPr>
        <w:tblW w:w="101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0" w:type="dxa"/>
          <w:left w:w="100" w:type="dxa"/>
          <w:bottom w:w="100" w:type="dxa"/>
          <w:right w:w="100" w:type="dxa"/>
        </w:tblCellMar>
        <w:tblLook w:val="0400" w:firstRow="0" w:lastRow="0" w:firstColumn="0" w:lastColumn="0" w:noHBand="0" w:noVBand="1"/>
      </w:tblPr>
      <w:tblGrid>
        <w:gridCol w:w="3525"/>
        <w:gridCol w:w="1646"/>
        <w:gridCol w:w="1646"/>
        <w:gridCol w:w="1646"/>
        <w:gridCol w:w="1646"/>
      </w:tblGrid>
      <w:tr w:rsidR="006505EA" w:rsidRPr="00EB12AE" w14:paraId="35E3E175"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4C3AA2" w14:textId="6EC0C4CD" w:rsidR="00BE2C55" w:rsidRPr="00EB12AE" w:rsidRDefault="5E676A88"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 xml:space="preserve">Consortium lead </w:t>
            </w:r>
            <w:r w:rsidR="553C5A68" w:rsidRPr="33961FA3">
              <w:rPr>
                <w:rFonts w:ascii="Times New Roman" w:eastAsia="Times New Roman" w:hAnsi="Times New Roman" w:cs="Times New Roman"/>
                <w:lang w:val="en-GB"/>
              </w:rPr>
              <w:t>Applicant</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5E3B42" w14:textId="77777777" w:rsidR="00407217" w:rsidRDefault="00407217"/>
        </w:tc>
      </w:tr>
      <w:tr w:rsidR="0053450D" w:rsidRPr="00EB12AE" w14:paraId="7266EA22"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7A9AA" w14:textId="7AB579F2" w:rsidR="00BE2C55" w:rsidRPr="00EB12AE" w:rsidRDefault="5E676A88"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Project</w:t>
            </w:r>
            <w:r w:rsidR="553C5A68" w:rsidRPr="33961FA3">
              <w:rPr>
                <w:rFonts w:ascii="Times New Roman" w:eastAsia="Times New Roman" w:hAnsi="Times New Roman" w:cs="Times New Roman"/>
                <w:lang w:val="en-GB"/>
              </w:rPr>
              <w:t xml:space="preserve"> Title</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DE620" w14:textId="77777777" w:rsidR="00407217" w:rsidRDefault="00407217"/>
        </w:tc>
      </w:tr>
      <w:tr w:rsidR="0053450D" w14:paraId="5FB8691E"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47E089" w14:textId="18C5BC78" w:rsidR="3E4CBE63" w:rsidRDefault="3E4CBE63" w:rsidP="6CC4AB22">
            <w:r w:rsidRPr="6CC4AB22">
              <w:rPr>
                <w:rFonts w:ascii="Times New Roman" w:eastAsia="Times New Roman" w:hAnsi="Times New Roman" w:cs="Times New Roman"/>
                <w:lang w:val="en-GB"/>
              </w:rPr>
              <w:t>Call</w:t>
            </w:r>
          </w:p>
          <w:p w14:paraId="4AC186D3" w14:textId="445F4F24" w:rsidR="3E4CBE63" w:rsidRDefault="3E4CBE63" w:rsidP="6CC4AB22">
            <w:r w:rsidRPr="6CC4AB22">
              <w:rPr>
                <w:rFonts w:ascii="Times New Roman" w:eastAsia="Times New Roman" w:hAnsi="Times New Roman" w:cs="Times New Roman"/>
                <w:lang w:val="en-GB"/>
              </w:rPr>
              <w:t>Window</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F9A93" w14:textId="45978ED0" w:rsidR="56250CC4" w:rsidRDefault="56250CC4" w:rsidP="4417C355">
            <w:r w:rsidRPr="4417C355">
              <w:rPr>
                <w:rFonts w:ascii="Times New Roman" w:eastAsia="Times New Roman" w:hAnsi="Times New Roman" w:cs="Times New Roman"/>
                <w:lang w:val="en-GB"/>
              </w:rPr>
              <w:t>Sahel Central &amp; Bassin du Lac Tchad / Central Sahel &amp; Lake Chad Basin</w:t>
            </w:r>
          </w:p>
          <w:p w14:paraId="5D72D8F0" w14:textId="59F673F3" w:rsidR="3E4CBE63" w:rsidRDefault="3E4CBE63" w:rsidP="6CC4AB22">
            <w:pPr>
              <w:rPr>
                <w:rFonts w:ascii="Times New Roman" w:eastAsia="Times New Roman" w:hAnsi="Times New Roman" w:cs="Times New Roman"/>
                <w:lang w:val="en-GB"/>
              </w:rPr>
            </w:pPr>
            <w:proofErr w:type="spellStart"/>
            <w:r w:rsidRPr="6CC4AB22">
              <w:rPr>
                <w:rFonts w:ascii="Times New Roman" w:eastAsia="Times New Roman" w:hAnsi="Times New Roman" w:cs="Times New Roman"/>
                <w:lang w:val="en-GB"/>
              </w:rPr>
              <w:t>Fenêtre</w:t>
            </w:r>
            <w:proofErr w:type="spellEnd"/>
            <w:r w:rsidRPr="6CC4AB22">
              <w:rPr>
                <w:rFonts w:ascii="Times New Roman" w:eastAsia="Times New Roman" w:hAnsi="Times New Roman" w:cs="Times New Roman"/>
                <w:lang w:val="en-GB"/>
              </w:rPr>
              <w:t xml:space="preserve"> </w:t>
            </w:r>
            <w:proofErr w:type="spellStart"/>
            <w:r w:rsidRPr="6CC4AB22">
              <w:rPr>
                <w:rFonts w:ascii="Times New Roman" w:eastAsia="Times New Roman" w:hAnsi="Times New Roman" w:cs="Times New Roman"/>
                <w:lang w:val="en-GB"/>
              </w:rPr>
              <w:t>internationale</w:t>
            </w:r>
            <w:proofErr w:type="spellEnd"/>
            <w:r w:rsidRPr="6CC4AB22">
              <w:rPr>
                <w:rFonts w:ascii="Times New Roman" w:eastAsia="Times New Roman" w:hAnsi="Times New Roman" w:cs="Times New Roman"/>
                <w:lang w:val="en-GB"/>
              </w:rPr>
              <w:t xml:space="preserve"> / International Window</w:t>
            </w:r>
          </w:p>
        </w:tc>
      </w:tr>
      <w:tr w:rsidR="0053450D" w:rsidRPr="00EB12AE" w14:paraId="4781B7D9"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EB5B04" w14:textId="518913E7" w:rsidR="0098274F" w:rsidRPr="00EB12AE" w:rsidRDefault="410A796F" w:rsidP="1D40F530">
            <w:pPr>
              <w:rPr>
                <w:rFonts w:ascii="Times New Roman" w:eastAsia="Times New Roman" w:hAnsi="Times New Roman" w:cs="Times New Roman"/>
                <w:lang w:val="en-GB"/>
              </w:rPr>
            </w:pPr>
            <w:r w:rsidRPr="09AEE8FE">
              <w:rPr>
                <w:rFonts w:ascii="Times New Roman" w:eastAsia="Times New Roman" w:hAnsi="Times New Roman" w:cs="Times New Roman"/>
                <w:lang w:val="en-GB"/>
              </w:rPr>
              <w:t>Agreement N</w:t>
            </w:r>
            <w:proofErr w:type="gramStart"/>
            <w:r w:rsidRPr="09AEE8FE">
              <w:rPr>
                <w:rFonts w:ascii="Times New Roman" w:eastAsia="Times New Roman" w:hAnsi="Times New Roman" w:cs="Times New Roman"/>
                <w:lang w:val="en-GB"/>
              </w:rPr>
              <w:t>°</w:t>
            </w:r>
            <w:r w:rsidR="5A0F3F1C" w:rsidRPr="09AEE8FE">
              <w:rPr>
                <w:rFonts w:ascii="Times New Roman" w:eastAsia="Times New Roman" w:hAnsi="Times New Roman" w:cs="Times New Roman"/>
                <w:lang w:val="en-GB"/>
              </w:rPr>
              <w:t>(</w:t>
            </w:r>
            <w:proofErr w:type="gramEnd"/>
            <w:r w:rsidR="5A0F3F1C" w:rsidRPr="09AEE8FE">
              <w:rPr>
                <w:rFonts w:ascii="Times New Roman" w:eastAsia="Times New Roman" w:hAnsi="Times New Roman" w:cs="Times New Roman"/>
                <w:lang w:val="en-GB"/>
              </w:rPr>
              <w:t xml:space="preserve">to be </w:t>
            </w:r>
            <w:r w:rsidR="46859B7C" w:rsidRPr="09AEE8FE">
              <w:rPr>
                <w:rFonts w:ascii="Times New Roman" w:eastAsia="Times New Roman" w:hAnsi="Times New Roman" w:cs="Times New Roman"/>
                <w:lang w:val="en-GB"/>
              </w:rPr>
              <w:t>provided by FMU</w:t>
            </w:r>
            <w:r w:rsidR="5A0F3F1C" w:rsidRPr="09AEE8FE">
              <w:rPr>
                <w:rFonts w:ascii="Times New Roman" w:eastAsia="Times New Roman" w:hAnsi="Times New Roman" w:cs="Times New Roman"/>
                <w:lang w:val="en-GB"/>
              </w:rPr>
              <w:t xml:space="preserve"> </w:t>
            </w:r>
            <w:r w:rsidR="55CDB883" w:rsidRPr="09AEE8FE">
              <w:rPr>
                <w:rFonts w:ascii="Times New Roman" w:eastAsia="Times New Roman" w:hAnsi="Times New Roman" w:cs="Times New Roman"/>
                <w:lang w:val="en-GB"/>
              </w:rPr>
              <w:t>for signature)</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5EF78" w14:textId="77777777" w:rsidR="00407217" w:rsidRDefault="00407217"/>
        </w:tc>
      </w:tr>
      <w:tr w:rsidR="0053450D" w:rsidRPr="00EB12AE" w14:paraId="7487EA21"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1E494E" w14:textId="33846313" w:rsidR="0098274F" w:rsidRPr="00EB12AE" w:rsidRDefault="480FCEA6" w:rsidP="1D40F530">
            <w:pPr>
              <w:rPr>
                <w:rFonts w:ascii="Times New Roman" w:eastAsia="Times New Roman" w:hAnsi="Times New Roman" w:cs="Times New Roman"/>
                <w:lang w:val="en-GB"/>
              </w:rPr>
            </w:pPr>
            <w:r w:rsidRPr="1D4A3784">
              <w:rPr>
                <w:rFonts w:ascii="Times New Roman" w:eastAsia="Times New Roman" w:hAnsi="Times New Roman" w:cs="Times New Roman"/>
                <w:lang w:val="en-GB"/>
              </w:rPr>
              <w:t>Consortium members</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A6B446" w14:textId="77777777" w:rsidR="00407217" w:rsidRDefault="00407217"/>
        </w:tc>
      </w:tr>
      <w:tr w:rsidR="0053450D" w:rsidRPr="00EB12AE" w14:paraId="2DBC9EAF"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10DF7" w14:textId="637B0458" w:rsidR="00BE2C55" w:rsidRPr="00EB12AE" w:rsidRDefault="553C5A68" w:rsidP="1D40F530">
            <w:pPr>
              <w:rPr>
                <w:rFonts w:ascii="Times New Roman" w:eastAsia="Times New Roman" w:hAnsi="Times New Roman" w:cs="Times New Roman"/>
                <w:lang w:val="en-GB"/>
              </w:rPr>
            </w:pPr>
            <w:r w:rsidRPr="4417C355">
              <w:rPr>
                <w:rFonts w:ascii="Times New Roman" w:eastAsia="Times New Roman" w:hAnsi="Times New Roman" w:cs="Times New Roman"/>
                <w:lang w:val="en-GB"/>
              </w:rPr>
              <w:t>Country</w:t>
            </w:r>
            <w:r w:rsidR="64D1591C" w:rsidRPr="4417C355">
              <w:rPr>
                <w:rFonts w:ascii="Times New Roman" w:eastAsia="Times New Roman" w:hAnsi="Times New Roman" w:cs="Times New Roman"/>
                <w:lang w:val="en-GB"/>
              </w:rPr>
              <w:t>(</w:t>
            </w:r>
            <w:proofErr w:type="spellStart"/>
            <w:r w:rsidR="64D1591C" w:rsidRPr="4417C355">
              <w:rPr>
                <w:rFonts w:ascii="Times New Roman" w:eastAsia="Times New Roman" w:hAnsi="Times New Roman" w:cs="Times New Roman"/>
                <w:lang w:val="en-GB"/>
              </w:rPr>
              <w:t>ies</w:t>
            </w:r>
            <w:proofErr w:type="spellEnd"/>
            <w:r w:rsidR="64D1591C" w:rsidRPr="4417C355">
              <w:rPr>
                <w:rFonts w:ascii="Times New Roman" w:eastAsia="Times New Roman" w:hAnsi="Times New Roman" w:cs="Times New Roman"/>
                <w:lang w:val="en-GB"/>
              </w:rPr>
              <w:t xml:space="preserve">) covered. </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EFC9AD" w14:textId="5012E6D0" w:rsidR="00407217" w:rsidRPr="00EB2323" w:rsidRDefault="0DE0DE2D" w:rsidP="1D4A3784">
            <w:pPr>
              <w:rPr>
                <w:rFonts w:ascii="Times New Roman" w:eastAsia="Times New Roman" w:hAnsi="Times New Roman" w:cs="Times New Roman"/>
              </w:rPr>
            </w:pPr>
            <w:r w:rsidRPr="1D4A3784">
              <w:rPr>
                <w:rFonts w:ascii="Times New Roman" w:eastAsia="Times New Roman" w:hAnsi="Times New Roman" w:cs="Times New Roman"/>
              </w:rPr>
              <w:t>☐ Tchad</w:t>
            </w:r>
            <w:r w:rsidR="68D6D66D" w:rsidRPr="1D4A3784">
              <w:rPr>
                <w:rFonts w:ascii="Times New Roman" w:eastAsia="Times New Roman" w:hAnsi="Times New Roman" w:cs="Times New Roman"/>
              </w:rPr>
              <w:t xml:space="preserve"> / </w:t>
            </w:r>
            <w:r w:rsidR="6600C38A" w:rsidRPr="1D4A3784">
              <w:rPr>
                <w:rFonts w:ascii="Times New Roman" w:eastAsia="Times New Roman" w:hAnsi="Times New Roman" w:cs="Times New Roman"/>
              </w:rPr>
              <w:t>Chad</w:t>
            </w:r>
            <w:r w:rsidR="28D47278" w:rsidRPr="1D4A3784">
              <w:rPr>
                <w:rFonts w:ascii="Times New Roman" w:eastAsia="Times New Roman" w:hAnsi="Times New Roman" w:cs="Times New Roman"/>
              </w:rPr>
              <w:t xml:space="preserve">. </w:t>
            </w:r>
            <w:r w:rsidR="199EAEF2" w:rsidRPr="1D4A3784">
              <w:rPr>
                <w:rFonts w:ascii="Times New Roman" w:eastAsia="Times New Roman" w:hAnsi="Times New Roman" w:cs="Times New Roman"/>
              </w:rPr>
              <w:t xml:space="preserve">          ☐ Mali          ☐ Niger          ☐ Burkina Faso</w:t>
            </w:r>
          </w:p>
        </w:tc>
      </w:tr>
      <w:tr w:rsidR="0053450D" w:rsidRPr="000B086F" w14:paraId="59DA2A53"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4FDE4C" w14:textId="03909CAE" w:rsidR="00A42644" w:rsidRPr="00EB12AE" w:rsidRDefault="4B224FCD"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Duration of the activity</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D115B" w14:textId="6B22CF06" w:rsidR="00407217" w:rsidRDefault="4B224FCD" w:rsidP="6CC4AB22">
            <w:pPr>
              <w:rPr>
                <w:rFonts w:ascii="Times New Roman" w:eastAsia="Times New Roman" w:hAnsi="Times New Roman" w:cs="Times New Roman"/>
                <w:lang w:val="en-GB"/>
              </w:rPr>
            </w:pPr>
            <w:r w:rsidRPr="6CC4AB22">
              <w:rPr>
                <w:rFonts w:ascii="Times New Roman" w:eastAsia="Times New Roman" w:hAnsi="Times New Roman" w:cs="Times New Roman"/>
                <w:lang w:val="en-GB"/>
              </w:rPr>
              <w:t>[Number of Months + Proposed start and end date.]</w:t>
            </w:r>
          </w:p>
          <w:p w14:paraId="75C86C50" w14:textId="3CA04EAB" w:rsidR="00407217" w:rsidRDefault="0CA85F23" w:rsidP="6CC4AB22">
            <w:pPr>
              <w:rPr>
                <w:rFonts w:ascii="Times New Roman" w:eastAsia="Times New Roman" w:hAnsi="Times New Roman" w:cs="Times New Roman"/>
                <w:b/>
                <w:bCs/>
                <w:lang w:val="fr-FR"/>
              </w:rPr>
            </w:pPr>
            <w:r w:rsidRPr="6CC4AB22">
              <w:rPr>
                <w:rFonts w:ascii="Times New Roman" w:eastAsia="Times New Roman" w:hAnsi="Times New Roman" w:cs="Times New Roman"/>
                <w:b/>
                <w:bCs/>
                <w:lang w:val="fr-FR"/>
              </w:rPr>
              <w:t xml:space="preserve">Rappel : Fin de l’activité, Juin 2027 pour cet appel. </w:t>
            </w:r>
          </w:p>
        </w:tc>
      </w:tr>
      <w:tr w:rsidR="0053450D" w:rsidRPr="00EB12AE" w14:paraId="5C198A0D"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205813" w14:textId="77777777" w:rsidR="00BE2C55" w:rsidRPr="00EB12AE" w:rsidRDefault="553C5A68"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Submission Date</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7E6B52" w14:textId="77777777" w:rsidR="00407217" w:rsidRDefault="00407217"/>
        </w:tc>
      </w:tr>
      <w:tr w:rsidR="0053450D" w:rsidRPr="00EB12AE" w14:paraId="36B48E88"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473B23" w14:textId="341C5C77" w:rsidR="00BE2C55" w:rsidRPr="00EB12AE" w:rsidRDefault="553C5A68"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Total Funding Requested</w:t>
            </w:r>
            <w:r w:rsidR="26AD74F0" w:rsidRPr="33961FA3">
              <w:rPr>
                <w:rFonts w:ascii="Times New Roman" w:eastAsia="Times New Roman" w:hAnsi="Times New Roman" w:cs="Times New Roman"/>
                <w:lang w:val="en-GB"/>
              </w:rPr>
              <w:t xml:space="preserve"> in £</w:t>
            </w:r>
            <w:r w:rsidR="003421E2">
              <w:br/>
            </w:r>
          </w:p>
          <w:p w14:paraId="57137B99" w14:textId="0689FE2C" w:rsidR="00BE2C55" w:rsidRPr="00EB12AE" w:rsidRDefault="00BE2C55" w:rsidP="1D40F530">
            <w:pPr>
              <w:rPr>
                <w:rFonts w:ascii="Times New Roman" w:eastAsia="Times New Roman" w:hAnsi="Times New Roman" w:cs="Times New Roman"/>
                <w:lang w:val="en-GB"/>
              </w:rPr>
            </w:pP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09A585" w14:textId="77777777" w:rsidR="00407217" w:rsidRDefault="00407217"/>
        </w:tc>
      </w:tr>
      <w:tr w:rsidR="006505EA" w:rsidRPr="00EB12AE" w14:paraId="5299F4B5" w14:textId="77777777" w:rsidTr="044F0E98">
        <w:trPr>
          <w:trHeight w:val="300"/>
        </w:trPr>
        <w:tc>
          <w:tcPr>
            <w:tcW w:w="3525"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7D953C60" w14:textId="042970DB" w:rsidR="00CB589F" w:rsidRPr="00EB12AE" w:rsidRDefault="26AD74F0"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 xml:space="preserve">Other </w:t>
            </w:r>
            <w:r w:rsidRPr="00D727C4">
              <w:rPr>
                <w:rFonts w:ascii="Times New Roman" w:eastAsia="Times New Roman" w:hAnsi="Times New Roman" w:cs="Times New Roman"/>
                <w:lang w:val="en-GB"/>
              </w:rPr>
              <w:t>contributions/Matching fund</w:t>
            </w:r>
            <w:r w:rsidR="75EEE983" w:rsidRPr="00D727C4">
              <w:rPr>
                <w:rFonts w:ascii="Times New Roman" w:eastAsia="Times New Roman" w:hAnsi="Times New Roman" w:cs="Times New Roman"/>
                <w:lang w:val="en-GB"/>
              </w:rPr>
              <w:t xml:space="preserve"> (clearly indicate whether each matching fund is confirmed or planned, to help assess the f</w:t>
            </w:r>
            <w:r w:rsidR="26A1E0F1" w:rsidRPr="00D727C4">
              <w:rPr>
                <w:rFonts w:ascii="Times New Roman" w:eastAsia="Times New Roman" w:hAnsi="Times New Roman" w:cs="Times New Roman"/>
                <w:lang w:val="en-GB"/>
              </w:rPr>
              <w:t>inancial reliability and leveraging potential</w:t>
            </w:r>
            <w:r w:rsidRPr="00D727C4">
              <w:rPr>
                <w:rFonts w:ascii="Times New Roman" w:eastAsia="Times New Roman" w:hAnsi="Times New Roman" w:cs="Times New Roman"/>
                <w:lang w:val="en-GB"/>
              </w:rPr>
              <w:t xml:space="preserve"> </w:t>
            </w:r>
            <w:r w:rsidR="26A1E0F1" w:rsidRPr="00D727C4">
              <w:rPr>
                <w:rFonts w:ascii="Times New Roman" w:eastAsia="Times New Roman" w:hAnsi="Times New Roman" w:cs="Times New Roman"/>
                <w:lang w:val="en-GB"/>
              </w:rPr>
              <w:t>of the project)</w:t>
            </w:r>
            <w:r w:rsidRPr="00D727C4">
              <w:rPr>
                <w:rFonts w:ascii="Times New Roman" w:eastAsia="Times New Roman" w:hAnsi="Times New Roman" w:cs="Times New Roman"/>
                <w:lang w:val="en-GB"/>
              </w:rPr>
              <w:t xml:space="preserve"> (if any</w:t>
            </w:r>
            <w:r w:rsidRPr="33961FA3">
              <w:rPr>
                <w:rFonts w:ascii="Times New Roman" w:eastAsia="Times New Roman" w:hAnsi="Times New Roman" w:cs="Times New Roman"/>
                <w:lang w:val="en-GB"/>
              </w:rPr>
              <w:t>):</w:t>
            </w:r>
          </w:p>
        </w:tc>
        <w:tc>
          <w:tcPr>
            <w:tcW w:w="3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A3060C" w14:textId="1ADA490F" w:rsidR="00CB589F" w:rsidRPr="00EB12AE" w:rsidRDefault="26AD74F0"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Source:</w:t>
            </w:r>
          </w:p>
        </w:tc>
        <w:tc>
          <w:tcPr>
            <w:tcW w:w="3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EEB4C7" w14:textId="3546618B" w:rsidR="00CB589F" w:rsidRPr="00EB12AE" w:rsidRDefault="26AD74F0"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Pound £</w:t>
            </w:r>
          </w:p>
        </w:tc>
      </w:tr>
      <w:tr w:rsidR="006505EA" w:rsidRPr="00EB12AE" w14:paraId="11F9F6F3" w14:textId="77777777" w:rsidTr="044F0E98">
        <w:trPr>
          <w:trHeight w:val="300"/>
        </w:trPr>
        <w:tc>
          <w:tcPr>
            <w:tcW w:w="3525" w:type="dxa"/>
            <w:vMerge/>
          </w:tcPr>
          <w:p w14:paraId="2404469F" w14:textId="77777777" w:rsidR="00CB589F" w:rsidRPr="00EB12AE" w:rsidRDefault="00CB589F">
            <w:pPr>
              <w:rPr>
                <w:rFonts w:ascii="Gill Sans" w:eastAsia="Gill Sans" w:hAnsi="Gill Sans" w:cs="Gill Sans"/>
                <w:lang w:val="en-GB"/>
              </w:rPr>
            </w:pPr>
          </w:p>
        </w:tc>
        <w:tc>
          <w:tcPr>
            <w:tcW w:w="3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8E8A2" w14:textId="03770D80" w:rsidR="00CB589F" w:rsidRPr="00EB12AE" w:rsidRDefault="26AD74F0"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[Fill out one line for each funding source]</w:t>
            </w:r>
          </w:p>
        </w:tc>
        <w:tc>
          <w:tcPr>
            <w:tcW w:w="3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61A40" w14:textId="3C12C128" w:rsidR="00CB589F" w:rsidRPr="00EB12AE" w:rsidRDefault="00CB589F" w:rsidP="1D40F530">
            <w:pPr>
              <w:rPr>
                <w:rFonts w:ascii="Times New Roman" w:eastAsia="Times New Roman" w:hAnsi="Times New Roman" w:cs="Times New Roman"/>
                <w:lang w:val="en-GB"/>
              </w:rPr>
            </w:pPr>
          </w:p>
        </w:tc>
      </w:tr>
      <w:tr w:rsidR="006505EA" w:rsidRPr="00EB12AE" w14:paraId="136CA8C9" w14:textId="77777777" w:rsidTr="044F0E98">
        <w:trPr>
          <w:trHeight w:val="300"/>
        </w:trPr>
        <w:tc>
          <w:tcPr>
            <w:tcW w:w="3525" w:type="dxa"/>
            <w:vMerge/>
          </w:tcPr>
          <w:p w14:paraId="3D8378C2" w14:textId="77777777" w:rsidR="00CB589F" w:rsidRPr="00EB12AE" w:rsidRDefault="00CB589F">
            <w:pPr>
              <w:rPr>
                <w:rFonts w:ascii="Gill Sans" w:eastAsia="Gill Sans" w:hAnsi="Gill Sans" w:cs="Gill Sans"/>
                <w:lang w:val="en-GB"/>
              </w:rPr>
            </w:pPr>
          </w:p>
        </w:tc>
        <w:tc>
          <w:tcPr>
            <w:tcW w:w="3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89E493" w14:textId="77777777" w:rsidR="00CB589F" w:rsidRPr="00EB12AE" w:rsidRDefault="00CB589F" w:rsidP="1D40F530">
            <w:pPr>
              <w:rPr>
                <w:rFonts w:ascii="Times New Roman" w:eastAsia="Times New Roman" w:hAnsi="Times New Roman" w:cs="Times New Roman"/>
                <w:lang w:val="en-GB"/>
              </w:rPr>
            </w:pPr>
          </w:p>
        </w:tc>
        <w:tc>
          <w:tcPr>
            <w:tcW w:w="3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C71F5" w14:textId="0513CC1B" w:rsidR="00CB589F" w:rsidRPr="00EB12AE" w:rsidRDefault="00CB589F" w:rsidP="1D40F530">
            <w:pPr>
              <w:rPr>
                <w:rFonts w:ascii="Times New Roman" w:eastAsia="Times New Roman" w:hAnsi="Times New Roman" w:cs="Times New Roman"/>
                <w:lang w:val="en-GB"/>
              </w:rPr>
            </w:pPr>
          </w:p>
        </w:tc>
      </w:tr>
      <w:tr w:rsidR="0053450D" w:rsidRPr="00EB12AE" w14:paraId="7CB57220"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4DA95B" w14:textId="4238FF27" w:rsidR="00BE2C55" w:rsidRPr="00EB12AE" w:rsidRDefault="26AD74F0"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Type(s) and Number of Beneficiaries:</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D45A9" w14:textId="1AE9B7DC" w:rsidR="00407217" w:rsidRDefault="216EC561" w:rsidP="6CC4AB22">
            <w:pPr>
              <w:rPr>
                <w:rFonts w:ascii="Times New Roman" w:eastAsia="Times New Roman" w:hAnsi="Times New Roman" w:cs="Times New Roman"/>
                <w:lang w:val="en-GB"/>
              </w:rPr>
            </w:pPr>
            <w:r w:rsidRPr="6CC4AB22">
              <w:rPr>
                <w:rFonts w:ascii="Times New Roman" w:eastAsia="Times New Roman" w:hAnsi="Times New Roman" w:cs="Times New Roman"/>
                <w:lang w:val="en-GB"/>
              </w:rPr>
              <w:t>[</w:t>
            </w:r>
            <w:r w:rsidR="657B6546" w:rsidRPr="6CC4AB22">
              <w:rPr>
                <w:rFonts w:ascii="Times New Roman" w:eastAsia="Times New Roman" w:hAnsi="Times New Roman" w:cs="Times New Roman"/>
                <w:lang w:val="en-GB"/>
              </w:rPr>
              <w:t xml:space="preserve">Number of </w:t>
            </w:r>
            <w:r w:rsidR="0FA64CAB" w:rsidRPr="6CC4AB22">
              <w:rPr>
                <w:rFonts w:ascii="Times New Roman" w:eastAsia="Times New Roman" w:hAnsi="Times New Roman" w:cs="Times New Roman"/>
                <w:lang w:val="en-GB"/>
              </w:rPr>
              <w:t>d</w:t>
            </w:r>
            <w:r w:rsidRPr="6CC4AB22">
              <w:rPr>
                <w:rFonts w:ascii="Times New Roman" w:eastAsia="Times New Roman" w:hAnsi="Times New Roman" w:cs="Times New Roman"/>
                <w:lang w:val="en-GB"/>
              </w:rPr>
              <w:t xml:space="preserve">irect </w:t>
            </w:r>
            <w:r w:rsidR="1FD36827" w:rsidRPr="6CC4AB22">
              <w:rPr>
                <w:rFonts w:ascii="Times New Roman" w:eastAsia="Times New Roman" w:hAnsi="Times New Roman" w:cs="Times New Roman"/>
                <w:lang w:val="en-GB"/>
              </w:rPr>
              <w:t xml:space="preserve">beneficiaries </w:t>
            </w:r>
            <w:r w:rsidRPr="6CC4AB22">
              <w:rPr>
                <w:rFonts w:ascii="Times New Roman" w:eastAsia="Times New Roman" w:hAnsi="Times New Roman" w:cs="Times New Roman"/>
                <w:lang w:val="en-GB"/>
              </w:rPr>
              <w:t xml:space="preserve">and </w:t>
            </w:r>
            <w:r w:rsidR="63D0AC88" w:rsidRPr="6CC4AB22">
              <w:rPr>
                <w:rFonts w:ascii="Times New Roman" w:eastAsia="Times New Roman" w:hAnsi="Times New Roman" w:cs="Times New Roman"/>
                <w:lang w:val="en-GB"/>
              </w:rPr>
              <w:t xml:space="preserve">number of </w:t>
            </w:r>
            <w:r w:rsidR="63FE2D6A" w:rsidRPr="6CC4AB22">
              <w:rPr>
                <w:rFonts w:ascii="Times New Roman" w:eastAsia="Times New Roman" w:hAnsi="Times New Roman" w:cs="Times New Roman"/>
                <w:lang w:val="en-GB"/>
              </w:rPr>
              <w:t>i</w:t>
            </w:r>
            <w:r w:rsidRPr="6CC4AB22">
              <w:rPr>
                <w:rFonts w:ascii="Times New Roman" w:eastAsia="Times New Roman" w:hAnsi="Times New Roman" w:cs="Times New Roman"/>
                <w:lang w:val="en-GB"/>
              </w:rPr>
              <w:t>ndirect beneficiaries + Status</w:t>
            </w:r>
            <w:r w:rsidR="5F36BEF9" w:rsidRPr="6CC4AB22">
              <w:rPr>
                <w:rFonts w:ascii="Times New Roman" w:eastAsia="Times New Roman" w:hAnsi="Times New Roman" w:cs="Times New Roman"/>
                <w:lang w:val="en-GB"/>
              </w:rPr>
              <w:t xml:space="preserve"> (Refugee, IDP, returnee and host community)</w:t>
            </w:r>
            <w:r w:rsidRPr="6CC4AB22">
              <w:rPr>
                <w:rFonts w:ascii="Times New Roman" w:eastAsia="Times New Roman" w:hAnsi="Times New Roman" w:cs="Times New Roman"/>
                <w:lang w:val="en-GB"/>
              </w:rPr>
              <w:t>]</w:t>
            </w:r>
          </w:p>
          <w:p w14:paraId="1DC4E18F" w14:textId="5DE1FFAB" w:rsidR="00407217" w:rsidRDefault="4DD9D715" w:rsidP="6CC4AB22">
            <w:pPr>
              <w:rPr>
                <w:rFonts w:ascii="Times New Roman" w:eastAsia="Times New Roman" w:hAnsi="Times New Roman" w:cs="Times New Roman"/>
                <w:i/>
                <w:lang w:val="en-GB"/>
              </w:rPr>
            </w:pPr>
            <w:r w:rsidRPr="044F0E98">
              <w:rPr>
                <w:rFonts w:ascii="Times New Roman" w:eastAsia="Times New Roman" w:hAnsi="Times New Roman" w:cs="Times New Roman"/>
                <w:i/>
                <w:lang w:val="en-GB"/>
              </w:rPr>
              <w:t>NB: The figures presented must be consistent with the beneficiary annex.</w:t>
            </w:r>
          </w:p>
        </w:tc>
      </w:tr>
      <w:tr w:rsidR="006505EA" w14:paraId="3DD635A6" w14:textId="77777777" w:rsidTr="044F0E98">
        <w:trPr>
          <w:trHeight w:val="300"/>
        </w:trPr>
        <w:tc>
          <w:tcPr>
            <w:tcW w:w="3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2023BB" w14:textId="3C99BB12" w:rsidR="08229BCB" w:rsidRDefault="08229BCB" w:rsidP="6CC4AB22">
            <w:pPr>
              <w:rPr>
                <w:rFonts w:ascii="Times New Roman" w:eastAsia="Times New Roman" w:hAnsi="Times New Roman" w:cs="Times New Roman"/>
                <w:lang w:val="en-GB"/>
              </w:rPr>
            </w:pPr>
            <w:bookmarkStart w:id="1" w:name="_Hlk199142029"/>
            <w:r w:rsidRPr="765DEA17">
              <w:rPr>
                <w:rFonts w:ascii="Times New Roman" w:eastAsia="Times New Roman" w:hAnsi="Times New Roman" w:cs="Times New Roman"/>
                <w:lang w:val="en-GB"/>
              </w:rPr>
              <w:lastRenderedPageBreak/>
              <w:t>Targeted areas</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06B07" w14:textId="24DCC170" w:rsidR="08229BCB" w:rsidRDefault="08229BCB" w:rsidP="6CC4AB22">
            <w:pPr>
              <w:rPr>
                <w:rFonts w:ascii="Times New Roman" w:eastAsia="Times New Roman" w:hAnsi="Times New Roman" w:cs="Times New Roman"/>
                <w:lang w:val="en-GB"/>
              </w:rPr>
            </w:pPr>
            <w:r w:rsidRPr="6CC4AB22">
              <w:rPr>
                <w:rFonts w:ascii="Times New Roman" w:eastAsia="Times New Roman" w:hAnsi="Times New Roman" w:cs="Times New Roman"/>
                <w:lang w:val="en-GB"/>
              </w:rPr>
              <w:t>Villages</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3F01C6" w14:textId="1CEE87DB" w:rsidR="08229BCB" w:rsidRDefault="08229BCB" w:rsidP="6CC4AB22">
            <w:r w:rsidRPr="6CC4AB22">
              <w:rPr>
                <w:rFonts w:ascii="Times New Roman" w:eastAsia="Times New Roman" w:hAnsi="Times New Roman" w:cs="Times New Roman"/>
                <w:lang w:val="en-GB"/>
              </w:rPr>
              <w:t xml:space="preserve">Refugee / Returnees </w:t>
            </w:r>
            <w:r w:rsidR="742B45F5" w:rsidRPr="6CC4AB22">
              <w:rPr>
                <w:rFonts w:ascii="Times New Roman" w:eastAsia="Times New Roman" w:hAnsi="Times New Roman" w:cs="Times New Roman"/>
                <w:lang w:val="en-GB"/>
              </w:rPr>
              <w:t>C</w:t>
            </w:r>
            <w:r w:rsidRPr="6CC4AB22">
              <w:rPr>
                <w:rFonts w:ascii="Times New Roman" w:eastAsia="Times New Roman" w:hAnsi="Times New Roman" w:cs="Times New Roman"/>
                <w:lang w:val="en-GB"/>
              </w:rPr>
              <w:t xml:space="preserve">amps </w:t>
            </w:r>
            <w:r w:rsidR="00BB49C6">
              <w:rPr>
                <w:rFonts w:ascii="Times New Roman" w:eastAsia="Times New Roman" w:hAnsi="Times New Roman" w:cs="Times New Roman"/>
                <w:lang w:val="en-GB"/>
              </w:rPr>
              <w:t>(if relevant)</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44332B" w14:textId="6F415955" w:rsidR="08229BCB" w:rsidRDefault="08229BCB" w:rsidP="6CC4AB22">
            <w:pPr>
              <w:rPr>
                <w:rFonts w:ascii="Times New Roman" w:eastAsia="Times New Roman" w:hAnsi="Times New Roman" w:cs="Times New Roman"/>
                <w:lang w:val="en-GB"/>
              </w:rPr>
            </w:pPr>
            <w:r w:rsidRPr="6CC4AB22">
              <w:rPr>
                <w:rFonts w:ascii="Times New Roman" w:eastAsia="Times New Roman" w:hAnsi="Times New Roman" w:cs="Times New Roman"/>
                <w:lang w:val="en-GB"/>
              </w:rPr>
              <w:t xml:space="preserve">Communes </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85E4D" w14:textId="610D31A7" w:rsidR="08229BCB" w:rsidRDefault="08229BCB" w:rsidP="6CC4AB22">
            <w:pPr>
              <w:rPr>
                <w:rFonts w:ascii="Times New Roman" w:eastAsia="Times New Roman" w:hAnsi="Times New Roman" w:cs="Times New Roman"/>
                <w:lang w:val="en-GB"/>
              </w:rPr>
            </w:pPr>
            <w:r w:rsidRPr="6CC4AB22">
              <w:rPr>
                <w:rFonts w:ascii="Times New Roman" w:eastAsia="Times New Roman" w:hAnsi="Times New Roman" w:cs="Times New Roman"/>
                <w:lang w:val="en-GB"/>
              </w:rPr>
              <w:t>Province</w:t>
            </w:r>
          </w:p>
        </w:tc>
      </w:tr>
      <w:bookmarkEnd w:id="1"/>
      <w:tr w:rsidR="006505EA" w14:paraId="5D5160A2" w14:textId="77777777" w:rsidTr="044F0E98">
        <w:trPr>
          <w:trHeight w:val="300"/>
        </w:trPr>
        <w:tc>
          <w:tcPr>
            <w:tcW w:w="3525" w:type="dxa"/>
            <w:vMerge/>
          </w:tcPr>
          <w:p w14:paraId="6AC99104" w14:textId="77777777" w:rsidR="00407217" w:rsidRDefault="00407217"/>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5EDA54" w14:textId="4E48A2BD" w:rsidR="6CC4AB22" w:rsidRDefault="6CC4AB22" w:rsidP="6CC4AB22">
            <w:pPr>
              <w:rPr>
                <w:rFonts w:ascii="Times New Roman" w:eastAsia="Times New Roman" w:hAnsi="Times New Roman" w:cs="Times New Roman"/>
                <w:lang w:val="en-GB"/>
              </w:rPr>
            </w:pP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D7F68" w14:textId="22E9FEBF" w:rsidR="6CC4AB22" w:rsidRDefault="6CC4AB22" w:rsidP="6CC4AB22">
            <w:pPr>
              <w:rPr>
                <w:rFonts w:ascii="Times New Roman" w:eastAsia="Times New Roman" w:hAnsi="Times New Roman" w:cs="Times New Roman"/>
                <w:lang w:val="en-GB"/>
              </w:rPr>
            </w:pP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03A676" w14:textId="1D89A515" w:rsidR="6CC4AB22" w:rsidRDefault="6CC4AB22" w:rsidP="6CC4AB22">
            <w:pPr>
              <w:rPr>
                <w:rFonts w:ascii="Times New Roman" w:eastAsia="Times New Roman" w:hAnsi="Times New Roman" w:cs="Times New Roman"/>
                <w:lang w:val="en-GB"/>
              </w:rPr>
            </w:pP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84284" w14:textId="67138F76" w:rsidR="6CC4AB22" w:rsidRDefault="6CC4AB22" w:rsidP="6CC4AB22">
            <w:pPr>
              <w:rPr>
                <w:rFonts w:ascii="Times New Roman" w:eastAsia="Times New Roman" w:hAnsi="Times New Roman" w:cs="Times New Roman"/>
                <w:lang w:val="en-GB"/>
              </w:rPr>
            </w:pPr>
          </w:p>
        </w:tc>
      </w:tr>
      <w:tr w:rsidR="0053450D" w:rsidRPr="00EB12AE" w14:paraId="4BFB4BB4" w14:textId="77777777" w:rsidTr="044F0E98">
        <w:trPr>
          <w:trHeight w:val="300"/>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212C7A" w14:textId="77777777" w:rsidR="00180949" w:rsidRPr="00EB12AE" w:rsidRDefault="26162262" w:rsidP="1D40F530">
            <w:pPr>
              <w:rPr>
                <w:rFonts w:ascii="Times New Roman" w:eastAsia="Times New Roman" w:hAnsi="Times New Roman" w:cs="Times New Roman"/>
                <w:lang w:val="en-GB"/>
              </w:rPr>
            </w:pPr>
            <w:r w:rsidRPr="33961FA3">
              <w:rPr>
                <w:rFonts w:ascii="Times New Roman" w:eastAsia="Times New Roman" w:hAnsi="Times New Roman" w:cs="Times New Roman"/>
                <w:lang w:val="en-GB"/>
              </w:rPr>
              <w:t>Contact Persons</w:t>
            </w:r>
          </w:p>
        </w:tc>
        <w:tc>
          <w:tcPr>
            <w:tcW w:w="6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ECA672" w14:textId="77777777" w:rsidR="00407217" w:rsidRDefault="00407217"/>
        </w:tc>
      </w:tr>
    </w:tbl>
    <w:p w14:paraId="2331B114" w14:textId="77777777" w:rsidR="002A5315" w:rsidRDefault="002A5315" w:rsidP="1D40F530">
      <w:pPr>
        <w:spacing w:after="0" w:line="240" w:lineRule="auto"/>
        <w:rPr>
          <w:rFonts w:ascii="Times New Roman" w:eastAsia="Times New Roman" w:hAnsi="Times New Roman" w:cs="Times New Roman"/>
          <w:b/>
          <w:bCs/>
          <w:lang w:val="fr-FR"/>
        </w:rPr>
      </w:pPr>
    </w:p>
    <w:p w14:paraId="6BF6B1FE" w14:textId="77777777" w:rsidR="007E579A" w:rsidRPr="00851376" w:rsidRDefault="007E579A" w:rsidP="1D40F530">
      <w:pPr>
        <w:spacing w:after="0" w:line="240" w:lineRule="auto"/>
        <w:rPr>
          <w:rFonts w:ascii="Times New Roman" w:eastAsia="Times New Roman" w:hAnsi="Times New Roman" w:cs="Times New Roman"/>
          <w:b/>
          <w:bCs/>
          <w:lang w:val="fr-FR"/>
        </w:rPr>
      </w:pPr>
    </w:p>
    <w:p w14:paraId="79B3F691" w14:textId="50B72077" w:rsidR="003179E4" w:rsidRPr="00EB12AE" w:rsidRDefault="553C5A68" w:rsidP="1D40F530">
      <w:pPr>
        <w:spacing w:after="0" w:line="240" w:lineRule="auto"/>
        <w:jc w:val="both"/>
        <w:rPr>
          <w:rFonts w:ascii="Times New Roman" w:eastAsia="Times New Roman" w:hAnsi="Times New Roman" w:cs="Times New Roman"/>
          <w:lang w:val="en-GB"/>
        </w:rPr>
      </w:pPr>
      <w:r w:rsidRPr="09AEE8FE">
        <w:rPr>
          <w:rFonts w:ascii="Times New Roman" w:eastAsia="Times New Roman" w:hAnsi="Times New Roman" w:cs="Times New Roman"/>
          <w:b/>
          <w:bCs/>
          <w:lang w:val="en-GB"/>
        </w:rPr>
        <w:t xml:space="preserve">Instructions: </w:t>
      </w:r>
      <w:r w:rsidRPr="09AEE8FE">
        <w:rPr>
          <w:rFonts w:ascii="Times New Roman" w:eastAsia="Times New Roman" w:hAnsi="Times New Roman" w:cs="Times New Roman"/>
          <w:lang w:val="en-GB"/>
        </w:rPr>
        <w:t xml:space="preserve">Unless information is denoted “as applicable,” all information described below is required. </w:t>
      </w:r>
      <w:r w:rsidR="26D3F8E4" w:rsidRPr="09AEE8FE">
        <w:rPr>
          <w:rFonts w:ascii="Times New Roman" w:eastAsia="Times New Roman" w:hAnsi="Times New Roman" w:cs="Times New Roman"/>
          <w:lang w:val="en-GB"/>
        </w:rPr>
        <w:t>Use Times New Roman, front 11</w:t>
      </w:r>
      <w:r w:rsidR="00577197">
        <w:rPr>
          <w:rFonts w:ascii="Times New Roman" w:eastAsia="Times New Roman" w:hAnsi="Times New Roman" w:cs="Times New Roman"/>
          <w:lang w:val="en-GB"/>
        </w:rPr>
        <w:t>,</w:t>
      </w:r>
      <w:r w:rsidR="00A31874">
        <w:rPr>
          <w:rFonts w:ascii="Times New Roman" w:eastAsia="Times New Roman" w:hAnsi="Times New Roman" w:cs="Times New Roman"/>
          <w:lang w:val="en-GB"/>
        </w:rPr>
        <w:t xml:space="preserve"> interli</w:t>
      </w:r>
      <w:r w:rsidR="00B26430">
        <w:rPr>
          <w:rFonts w:ascii="Times New Roman" w:eastAsia="Times New Roman" w:hAnsi="Times New Roman" w:cs="Times New Roman"/>
          <w:lang w:val="en-GB"/>
        </w:rPr>
        <w:t>ne 1</w:t>
      </w:r>
      <w:r w:rsidR="003179E4">
        <w:rPr>
          <w:rFonts w:ascii="Times New Roman" w:eastAsia="Times New Roman" w:hAnsi="Times New Roman" w:cs="Times New Roman"/>
          <w:lang w:val="en-GB"/>
        </w:rPr>
        <w:t>,</w:t>
      </w:r>
      <w:r w:rsidR="00B26430">
        <w:rPr>
          <w:rFonts w:ascii="Times New Roman" w:eastAsia="Times New Roman" w:hAnsi="Times New Roman" w:cs="Times New Roman"/>
          <w:lang w:val="en-GB"/>
        </w:rPr>
        <w:t>15</w:t>
      </w:r>
      <w:r w:rsidR="00862205">
        <w:rPr>
          <w:rFonts w:ascii="Times New Roman" w:eastAsia="Times New Roman" w:hAnsi="Times New Roman" w:cs="Times New Roman"/>
          <w:lang w:val="en-GB"/>
        </w:rPr>
        <w:t xml:space="preserve">; </w:t>
      </w:r>
      <w:r w:rsidR="26D3F8E4" w:rsidRPr="09AEE8FE">
        <w:rPr>
          <w:rFonts w:ascii="Times New Roman" w:eastAsia="Times New Roman" w:hAnsi="Times New Roman" w:cs="Times New Roman"/>
          <w:lang w:val="en-GB"/>
        </w:rPr>
        <w:t>Do not modify template (margin</w:t>
      </w:r>
      <w:r w:rsidR="25B53215" w:rsidRPr="09AEE8FE">
        <w:rPr>
          <w:rFonts w:ascii="Times New Roman" w:eastAsia="Times New Roman" w:hAnsi="Times New Roman" w:cs="Times New Roman"/>
          <w:lang w:val="en-GB"/>
        </w:rPr>
        <w:t>s</w:t>
      </w:r>
      <w:r w:rsidR="26D3F8E4" w:rsidRPr="09AEE8FE">
        <w:rPr>
          <w:rFonts w:ascii="Times New Roman" w:eastAsia="Times New Roman" w:hAnsi="Times New Roman" w:cs="Times New Roman"/>
          <w:lang w:val="en-GB"/>
        </w:rPr>
        <w:t xml:space="preserve">, </w:t>
      </w:r>
      <w:r w:rsidR="3147528D" w:rsidRPr="09AEE8FE">
        <w:rPr>
          <w:rFonts w:ascii="Times New Roman" w:eastAsia="Times New Roman" w:hAnsi="Times New Roman" w:cs="Times New Roman"/>
          <w:lang w:val="en-GB"/>
        </w:rPr>
        <w:t>orientation, etc)</w:t>
      </w:r>
      <w:r w:rsidR="165A4EE8" w:rsidRPr="09AEE8FE">
        <w:rPr>
          <w:rFonts w:ascii="Times New Roman" w:eastAsia="Times New Roman" w:hAnsi="Times New Roman" w:cs="Times New Roman"/>
          <w:lang w:val="en-GB"/>
        </w:rPr>
        <w:t xml:space="preserve">. Submit in word format. </w:t>
      </w:r>
    </w:p>
    <w:p w14:paraId="0209FEEF" w14:textId="77777777" w:rsidR="00BE2C55" w:rsidRPr="00EB12AE" w:rsidRDefault="00BE2C55" w:rsidP="1D40F530">
      <w:pPr>
        <w:spacing w:after="0" w:line="240" w:lineRule="auto"/>
        <w:rPr>
          <w:rFonts w:ascii="Times New Roman" w:eastAsia="Times New Roman" w:hAnsi="Times New Roman" w:cs="Times New Roman"/>
          <w:u w:val="single"/>
          <w:lang w:val="en-GB"/>
        </w:rPr>
      </w:pPr>
    </w:p>
    <w:p w14:paraId="6AE4D993" w14:textId="4A364A92" w:rsidR="6CC4AB22" w:rsidRDefault="6CC4AB22" w:rsidP="6CC4AB22">
      <w:pPr>
        <w:spacing w:after="0" w:line="240" w:lineRule="auto"/>
        <w:ind w:right="10"/>
        <w:jc w:val="both"/>
        <w:rPr>
          <w:rFonts w:ascii="Times New Roman" w:eastAsia="Times New Roman" w:hAnsi="Times New Roman" w:cs="Times New Roman"/>
          <w:b/>
          <w:bCs/>
          <w:lang w:val="en-GB"/>
        </w:rPr>
      </w:pPr>
    </w:p>
    <w:p w14:paraId="341761FB" w14:textId="45AD8F81" w:rsidR="00081B1C" w:rsidRPr="00EB12AE" w:rsidRDefault="25137B73" w:rsidP="1D40F530">
      <w:pPr>
        <w:spacing w:after="0" w:line="240" w:lineRule="auto"/>
        <w:ind w:right="10"/>
        <w:jc w:val="both"/>
        <w:rPr>
          <w:rFonts w:ascii="Times New Roman" w:eastAsia="Times New Roman" w:hAnsi="Times New Roman" w:cs="Times New Roman"/>
          <w:highlight w:val="white"/>
          <w:lang w:val="en-GB"/>
        </w:rPr>
      </w:pPr>
      <w:r w:rsidRPr="09AEE8FE">
        <w:rPr>
          <w:rFonts w:ascii="Times New Roman" w:eastAsia="Times New Roman" w:hAnsi="Times New Roman" w:cs="Times New Roman"/>
          <w:b/>
          <w:bCs/>
          <w:lang w:val="en-GB"/>
        </w:rPr>
        <w:t xml:space="preserve">Section </w:t>
      </w:r>
      <w:r w:rsidR="553C5A68" w:rsidRPr="09AEE8FE">
        <w:rPr>
          <w:rFonts w:ascii="Times New Roman" w:eastAsia="Times New Roman" w:hAnsi="Times New Roman" w:cs="Times New Roman"/>
          <w:b/>
          <w:bCs/>
          <w:lang w:val="en-GB"/>
        </w:rPr>
        <w:t xml:space="preserve">1. </w:t>
      </w:r>
      <w:r w:rsidRPr="09AEE8FE">
        <w:rPr>
          <w:rFonts w:ascii="Times New Roman" w:eastAsia="Times New Roman" w:hAnsi="Times New Roman" w:cs="Times New Roman"/>
          <w:b/>
          <w:bCs/>
          <w:lang w:val="en-GB"/>
        </w:rPr>
        <w:t>Intervention summary</w:t>
      </w:r>
      <w:r w:rsidR="6E87336B" w:rsidRPr="09AEE8FE">
        <w:rPr>
          <w:rFonts w:ascii="Times New Roman" w:eastAsia="Times New Roman" w:hAnsi="Times New Roman" w:cs="Times New Roman"/>
          <w:color w:val="AF161E"/>
          <w:lang w:val="en-GB"/>
        </w:rPr>
        <w:t xml:space="preserve"> </w:t>
      </w:r>
      <w:r w:rsidR="5536CBE9" w:rsidRPr="09AEE8FE">
        <w:rPr>
          <w:rFonts w:ascii="Times New Roman" w:eastAsia="Times New Roman" w:hAnsi="Times New Roman" w:cs="Times New Roman"/>
          <w:highlight w:val="white"/>
          <w:lang w:val="en-GB"/>
        </w:rPr>
        <w:t>(</w:t>
      </w:r>
      <w:r w:rsidR="36462B92" w:rsidRPr="09AEE8FE">
        <w:rPr>
          <w:rFonts w:ascii="Times New Roman" w:eastAsia="Times New Roman" w:hAnsi="Times New Roman" w:cs="Times New Roman"/>
          <w:highlight w:val="white"/>
          <w:lang w:val="en-GB"/>
        </w:rPr>
        <w:t xml:space="preserve">½ </w:t>
      </w:r>
      <w:r w:rsidR="5536CBE9" w:rsidRPr="09AEE8FE">
        <w:rPr>
          <w:rFonts w:ascii="Times New Roman" w:eastAsia="Times New Roman" w:hAnsi="Times New Roman" w:cs="Times New Roman"/>
          <w:highlight w:val="white"/>
          <w:lang w:val="en-GB"/>
        </w:rPr>
        <w:t>page maximum)</w:t>
      </w:r>
    </w:p>
    <w:p w14:paraId="6BFF467E" w14:textId="5F44F46C" w:rsidR="00081B1C" w:rsidRPr="00EB12AE" w:rsidRDefault="00832667" w:rsidP="1D40F530">
      <w:pPr>
        <w:spacing w:after="0" w:line="240" w:lineRule="auto"/>
        <w:ind w:right="10"/>
        <w:jc w:val="both"/>
        <w:rPr>
          <w:rFonts w:ascii="Times New Roman" w:eastAsia="Times New Roman" w:hAnsi="Times New Roman" w:cs="Times New Roman"/>
          <w:b/>
          <w:bCs/>
          <w:i/>
          <w:iCs/>
          <w:lang w:val="en-GB"/>
        </w:rPr>
      </w:pPr>
      <w:r w:rsidRPr="00832667">
        <w:rPr>
          <w:rFonts w:ascii="Times New Roman" w:eastAsia="Times New Roman" w:hAnsi="Times New Roman" w:cs="Times New Roman"/>
          <w:i/>
          <w:iCs/>
          <w:lang w:val="en-GB"/>
        </w:rPr>
        <w:t>Please provide an operational summary of your intervention</w:t>
      </w:r>
      <w:r>
        <w:rPr>
          <w:rFonts w:ascii="Times New Roman" w:eastAsia="Times New Roman" w:hAnsi="Times New Roman" w:cs="Times New Roman"/>
          <w:i/>
          <w:iCs/>
          <w:lang w:val="en-GB"/>
        </w:rPr>
        <w:t xml:space="preserve">. </w:t>
      </w:r>
    </w:p>
    <w:p w14:paraId="76903956" w14:textId="16CA1DD3" w:rsidR="6CC4AB22" w:rsidRDefault="6CC4AB22" w:rsidP="6CC4AB22">
      <w:pPr>
        <w:spacing w:after="0" w:line="240" w:lineRule="auto"/>
        <w:ind w:right="10"/>
        <w:jc w:val="both"/>
        <w:rPr>
          <w:rFonts w:ascii="Times New Roman" w:eastAsia="Times New Roman" w:hAnsi="Times New Roman" w:cs="Times New Roman"/>
          <w:b/>
          <w:bCs/>
          <w:lang w:val="en-GB"/>
        </w:rPr>
      </w:pPr>
    </w:p>
    <w:p w14:paraId="5485CA13" w14:textId="0CEAB19D" w:rsidR="00BE2C55" w:rsidRPr="00EB12AE" w:rsidRDefault="07974AF9" w:rsidP="1D40F530">
      <w:pPr>
        <w:spacing w:after="0" w:line="240" w:lineRule="auto"/>
        <w:ind w:right="10"/>
        <w:jc w:val="both"/>
        <w:rPr>
          <w:rFonts w:ascii="Times New Roman" w:eastAsia="Times New Roman" w:hAnsi="Times New Roman" w:cs="Times New Roman"/>
          <w:lang w:val="en-GB"/>
        </w:rPr>
      </w:pPr>
      <w:r w:rsidRPr="33961FA3">
        <w:rPr>
          <w:rFonts w:ascii="Times New Roman" w:eastAsia="Times New Roman" w:hAnsi="Times New Roman" w:cs="Times New Roman"/>
          <w:b/>
          <w:bCs/>
          <w:lang w:val="en-GB"/>
        </w:rPr>
        <w:t xml:space="preserve">Section 2: </w:t>
      </w:r>
      <w:r w:rsidR="147CBEAE" w:rsidRPr="33961FA3">
        <w:rPr>
          <w:rFonts w:ascii="Times New Roman" w:eastAsia="Times New Roman" w:hAnsi="Times New Roman" w:cs="Times New Roman"/>
          <w:b/>
          <w:bCs/>
          <w:lang w:val="en-GB"/>
        </w:rPr>
        <w:t>Situation context and Gap Analysis</w:t>
      </w:r>
      <w:r w:rsidR="553C5A68" w:rsidRPr="33961FA3">
        <w:rPr>
          <w:rFonts w:ascii="Times New Roman" w:eastAsia="Times New Roman" w:hAnsi="Times New Roman" w:cs="Times New Roman"/>
          <w:b/>
          <w:bCs/>
          <w:lang w:val="en-GB"/>
        </w:rPr>
        <w:t xml:space="preserve">. </w:t>
      </w:r>
      <w:r w:rsidR="553C5A68" w:rsidRPr="33961FA3">
        <w:rPr>
          <w:rFonts w:ascii="Times New Roman" w:eastAsia="Times New Roman" w:hAnsi="Times New Roman" w:cs="Times New Roman"/>
          <w:lang w:val="en-GB"/>
        </w:rPr>
        <w:t>(</w:t>
      </w:r>
      <w:r w:rsidR="692C0BF4" w:rsidRPr="33961FA3">
        <w:rPr>
          <w:rFonts w:ascii="Times New Roman" w:eastAsia="Times New Roman" w:hAnsi="Times New Roman" w:cs="Times New Roman"/>
          <w:lang w:val="en-GB"/>
        </w:rPr>
        <w:t>2</w:t>
      </w:r>
      <w:r w:rsidR="553C5A68" w:rsidRPr="33961FA3">
        <w:rPr>
          <w:rFonts w:ascii="Times New Roman" w:eastAsia="Times New Roman" w:hAnsi="Times New Roman" w:cs="Times New Roman"/>
          <w:lang w:val="en-GB"/>
        </w:rPr>
        <w:t xml:space="preserve"> page</w:t>
      </w:r>
      <w:r w:rsidR="1A7DA964" w:rsidRPr="33961FA3">
        <w:rPr>
          <w:rFonts w:ascii="Times New Roman" w:eastAsia="Times New Roman" w:hAnsi="Times New Roman" w:cs="Times New Roman"/>
          <w:lang w:val="en-GB"/>
        </w:rPr>
        <w:t>s</w:t>
      </w:r>
      <w:r w:rsidR="553C5A68" w:rsidRPr="33961FA3">
        <w:rPr>
          <w:rFonts w:ascii="Times New Roman" w:eastAsia="Times New Roman" w:hAnsi="Times New Roman" w:cs="Times New Roman"/>
          <w:lang w:val="en-GB"/>
        </w:rPr>
        <w:t xml:space="preserve"> maximum):</w:t>
      </w:r>
    </w:p>
    <w:p w14:paraId="2BA61E09" w14:textId="439290FA" w:rsidR="00BE2C55" w:rsidRPr="009C4E60" w:rsidRDefault="553C5A68" w:rsidP="1D40F530">
      <w:pPr>
        <w:numPr>
          <w:ilvl w:val="0"/>
          <w:numId w:val="11"/>
        </w:numPr>
        <w:spacing w:after="0"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Provide a succinct synopsis of the situation or an update on recent events</w:t>
      </w:r>
      <w:r w:rsidR="2101CA47" w:rsidRPr="33961FA3">
        <w:rPr>
          <w:rFonts w:ascii="Times New Roman" w:eastAsia="Times New Roman" w:hAnsi="Times New Roman" w:cs="Times New Roman"/>
          <w:i/>
          <w:iCs/>
          <w:lang w:val="en-GB"/>
        </w:rPr>
        <w:t xml:space="preserve"> </w:t>
      </w:r>
      <w:r w:rsidR="25176AB5" w:rsidRPr="33961FA3">
        <w:rPr>
          <w:rFonts w:ascii="Times New Roman" w:eastAsia="Times New Roman" w:hAnsi="Times New Roman" w:cs="Times New Roman"/>
          <w:i/>
          <w:iCs/>
          <w:lang w:val="en-GB"/>
        </w:rPr>
        <w:t>in the</w:t>
      </w:r>
      <w:r w:rsidR="6337102D" w:rsidRPr="33961FA3">
        <w:rPr>
          <w:rFonts w:ascii="Times New Roman" w:eastAsia="Times New Roman" w:hAnsi="Times New Roman" w:cs="Times New Roman"/>
          <w:i/>
          <w:iCs/>
          <w:lang w:val="en-GB"/>
        </w:rPr>
        <w:t xml:space="preserve"> target</w:t>
      </w:r>
      <w:r w:rsidR="1653A753" w:rsidRPr="33961FA3">
        <w:rPr>
          <w:rFonts w:ascii="Times New Roman" w:eastAsia="Times New Roman" w:hAnsi="Times New Roman" w:cs="Times New Roman"/>
          <w:i/>
          <w:iCs/>
          <w:lang w:val="en-GB"/>
        </w:rPr>
        <w:t>ed regions</w:t>
      </w:r>
      <w:r w:rsidRPr="33961FA3">
        <w:rPr>
          <w:rFonts w:ascii="Times New Roman" w:eastAsia="Times New Roman" w:hAnsi="Times New Roman" w:cs="Times New Roman"/>
          <w:i/>
          <w:iCs/>
          <w:lang w:val="en-GB"/>
        </w:rPr>
        <w:t xml:space="preserve">, only including information relevant to the activities proposed for </w:t>
      </w:r>
      <w:r w:rsidR="5BAEDC74" w:rsidRPr="33961FA3">
        <w:rPr>
          <w:rFonts w:ascii="Times New Roman" w:eastAsia="Times New Roman" w:hAnsi="Times New Roman" w:cs="Times New Roman"/>
          <w:i/>
          <w:iCs/>
          <w:lang w:val="en-GB"/>
        </w:rPr>
        <w:t xml:space="preserve">funding by the </w:t>
      </w:r>
      <w:r w:rsidR="57E3A56B" w:rsidRPr="33961FA3">
        <w:rPr>
          <w:rFonts w:ascii="Times New Roman" w:eastAsia="Times New Roman" w:hAnsi="Times New Roman" w:cs="Times New Roman"/>
          <w:i/>
          <w:iCs/>
          <w:lang w:val="en-GB"/>
        </w:rPr>
        <w:t>SRF</w:t>
      </w:r>
      <w:r w:rsidRPr="33961FA3">
        <w:rPr>
          <w:rFonts w:ascii="Times New Roman" w:eastAsia="Times New Roman" w:hAnsi="Times New Roman" w:cs="Times New Roman"/>
          <w:i/>
          <w:iCs/>
          <w:lang w:val="en-GB"/>
        </w:rPr>
        <w:t xml:space="preserve">. Do not copy and paste from Country Strategic </w:t>
      </w:r>
      <w:r w:rsidRPr="009C4E60">
        <w:rPr>
          <w:rFonts w:ascii="Times New Roman" w:eastAsia="Times New Roman" w:hAnsi="Times New Roman" w:cs="Times New Roman"/>
          <w:i/>
          <w:iCs/>
          <w:lang w:val="en-GB"/>
        </w:rPr>
        <w:t>Plans</w:t>
      </w:r>
      <w:r w:rsidR="57E3A56B" w:rsidRPr="009C4E60">
        <w:rPr>
          <w:rFonts w:ascii="Times New Roman" w:eastAsia="Times New Roman" w:hAnsi="Times New Roman" w:cs="Times New Roman"/>
          <w:i/>
          <w:iCs/>
          <w:lang w:val="en-GB"/>
        </w:rPr>
        <w:t xml:space="preserve"> or</w:t>
      </w:r>
      <w:r w:rsidRPr="009C4E60">
        <w:rPr>
          <w:rFonts w:ascii="Times New Roman" w:eastAsia="Times New Roman" w:hAnsi="Times New Roman" w:cs="Times New Roman"/>
          <w:i/>
          <w:iCs/>
          <w:lang w:val="en-GB"/>
        </w:rPr>
        <w:t xml:space="preserve"> humanitarian </w:t>
      </w:r>
      <w:r w:rsidR="57E3A56B" w:rsidRPr="009C4E60">
        <w:rPr>
          <w:rFonts w:ascii="Times New Roman" w:eastAsia="Times New Roman" w:hAnsi="Times New Roman" w:cs="Times New Roman"/>
          <w:i/>
          <w:iCs/>
          <w:lang w:val="en-GB"/>
        </w:rPr>
        <w:t>response plan</w:t>
      </w:r>
      <w:r w:rsidRPr="009C4E60">
        <w:rPr>
          <w:rFonts w:ascii="Times New Roman" w:eastAsia="Times New Roman" w:hAnsi="Times New Roman" w:cs="Times New Roman"/>
          <w:i/>
          <w:iCs/>
          <w:lang w:val="en-GB"/>
        </w:rPr>
        <w:t xml:space="preserve">. </w:t>
      </w:r>
      <w:r w:rsidR="0B6C0402" w:rsidRPr="009C4E60">
        <w:rPr>
          <w:rFonts w:ascii="Times New Roman" w:eastAsia="Times New Roman" w:hAnsi="Times New Roman" w:cs="Times New Roman"/>
          <w:i/>
          <w:iCs/>
          <w:lang w:val="en-GB"/>
        </w:rPr>
        <w:t xml:space="preserve">Make sure data </w:t>
      </w:r>
      <w:r w:rsidR="649AEC73" w:rsidRPr="009C4E60">
        <w:rPr>
          <w:rFonts w:ascii="Times New Roman" w:eastAsia="Times New Roman" w:hAnsi="Times New Roman" w:cs="Times New Roman"/>
          <w:i/>
          <w:iCs/>
          <w:lang w:val="en-GB"/>
        </w:rPr>
        <w:t>is</w:t>
      </w:r>
      <w:r w:rsidR="08EE4CC1" w:rsidRPr="009C4E60">
        <w:rPr>
          <w:rFonts w:ascii="Times New Roman" w:eastAsia="Times New Roman" w:hAnsi="Times New Roman" w:cs="Times New Roman"/>
          <w:i/>
          <w:iCs/>
          <w:lang w:val="en-GB"/>
        </w:rPr>
        <w:t xml:space="preserve"> specific</w:t>
      </w:r>
      <w:r w:rsidR="4083947C" w:rsidRPr="009C4E60">
        <w:rPr>
          <w:rFonts w:ascii="Times New Roman" w:eastAsia="Times New Roman" w:hAnsi="Times New Roman" w:cs="Times New Roman"/>
          <w:i/>
          <w:iCs/>
          <w:lang w:val="en-GB"/>
        </w:rPr>
        <w:t xml:space="preserve"> </w:t>
      </w:r>
      <w:r w:rsidR="02FFD01E" w:rsidRPr="009C4E60">
        <w:rPr>
          <w:rFonts w:ascii="Times New Roman" w:eastAsia="Times New Roman" w:hAnsi="Times New Roman" w:cs="Times New Roman"/>
          <w:i/>
          <w:iCs/>
          <w:lang w:val="en-GB"/>
        </w:rPr>
        <w:t>to</w:t>
      </w:r>
      <w:r w:rsidR="4083947C" w:rsidRPr="009C4E60">
        <w:rPr>
          <w:rFonts w:ascii="Times New Roman" w:eastAsia="Times New Roman" w:hAnsi="Times New Roman" w:cs="Times New Roman"/>
          <w:i/>
          <w:iCs/>
          <w:lang w:val="en-GB"/>
        </w:rPr>
        <w:t xml:space="preserve"> the region</w:t>
      </w:r>
      <w:r w:rsidR="67DBF20F" w:rsidRPr="009C4E60">
        <w:rPr>
          <w:rFonts w:ascii="Times New Roman" w:eastAsia="Times New Roman" w:hAnsi="Times New Roman" w:cs="Times New Roman"/>
          <w:i/>
          <w:iCs/>
          <w:lang w:val="en-GB"/>
        </w:rPr>
        <w:t>/</w:t>
      </w:r>
      <w:r w:rsidR="18F024E1" w:rsidRPr="009C4E60">
        <w:rPr>
          <w:rFonts w:ascii="Times New Roman" w:eastAsia="Times New Roman" w:hAnsi="Times New Roman" w:cs="Times New Roman"/>
          <w:i/>
          <w:iCs/>
          <w:lang w:val="en-GB"/>
        </w:rPr>
        <w:t>commune/localities targeted.</w:t>
      </w:r>
    </w:p>
    <w:p w14:paraId="1EDB15AA" w14:textId="575828C7" w:rsidR="00BE2C55" w:rsidRPr="00F82FCA" w:rsidRDefault="577DE55E" w:rsidP="1D4A3784">
      <w:pPr>
        <w:numPr>
          <w:ilvl w:val="0"/>
          <w:numId w:val="11"/>
        </w:numPr>
        <w:spacing w:after="0" w:line="240" w:lineRule="auto"/>
        <w:ind w:right="10"/>
        <w:jc w:val="both"/>
        <w:rPr>
          <w:rFonts w:ascii="Times New Roman" w:eastAsia="Times New Roman" w:hAnsi="Times New Roman" w:cs="Times New Roman"/>
          <w:i/>
          <w:lang w:val="en-GB"/>
        </w:rPr>
      </w:pPr>
      <w:r w:rsidRPr="009C4E60">
        <w:rPr>
          <w:rFonts w:ascii="Times New Roman" w:eastAsia="Times New Roman" w:hAnsi="Times New Roman" w:cs="Times New Roman"/>
          <w:i/>
          <w:iCs/>
          <w:highlight w:val="white"/>
          <w:lang w:val="en-GB"/>
        </w:rPr>
        <w:t>De</w:t>
      </w:r>
      <w:r w:rsidRPr="009C4E60">
        <w:rPr>
          <w:rFonts w:ascii="Times New Roman" w:eastAsia="Times New Roman" w:hAnsi="Times New Roman" w:cs="Times New Roman"/>
          <w:i/>
          <w:iCs/>
          <w:lang w:val="en-GB"/>
        </w:rPr>
        <w:t>scribe the projected needs (relevant to interventions proposed), by sector if applicable, based on recent context-specific assessments</w:t>
      </w:r>
      <w:r w:rsidR="5E0FBBCF" w:rsidRPr="009C4E60">
        <w:rPr>
          <w:rFonts w:ascii="Times New Roman" w:eastAsia="Times New Roman" w:hAnsi="Times New Roman" w:cs="Times New Roman"/>
          <w:i/>
          <w:iCs/>
          <w:lang w:val="en-GB"/>
        </w:rPr>
        <w:t xml:space="preserve"> </w:t>
      </w:r>
      <w:r w:rsidR="530EE4AF" w:rsidRPr="009C4E60">
        <w:rPr>
          <w:rFonts w:ascii="Times New Roman" w:eastAsia="Times New Roman" w:hAnsi="Times New Roman" w:cs="Times New Roman"/>
          <w:i/>
          <w:iCs/>
          <w:lang w:val="en-GB"/>
        </w:rPr>
        <w:t>conducted by the partners</w:t>
      </w:r>
      <w:r w:rsidR="009040D2" w:rsidRPr="009C4E60">
        <w:rPr>
          <w:rStyle w:val="Appelnotedebasdep"/>
          <w:rFonts w:ascii="Times New Roman" w:eastAsia="Times New Roman" w:hAnsi="Times New Roman" w:cs="Times New Roman"/>
          <w:i/>
          <w:iCs/>
          <w:lang w:val="en-GB"/>
        </w:rPr>
        <w:footnoteReference w:id="2"/>
      </w:r>
      <w:r w:rsidR="530EE4AF" w:rsidRPr="009C4E60">
        <w:rPr>
          <w:rFonts w:ascii="Times New Roman" w:eastAsia="Times New Roman" w:hAnsi="Times New Roman" w:cs="Times New Roman"/>
          <w:i/>
          <w:iCs/>
          <w:lang w:val="en-GB"/>
        </w:rPr>
        <w:t xml:space="preserve"> </w:t>
      </w:r>
      <w:r w:rsidR="5E0FBBCF" w:rsidRPr="009C4E60">
        <w:rPr>
          <w:rFonts w:ascii="Times New Roman" w:eastAsia="Times New Roman" w:hAnsi="Times New Roman" w:cs="Times New Roman"/>
          <w:i/>
          <w:iCs/>
          <w:lang w:val="en-GB"/>
        </w:rPr>
        <w:t xml:space="preserve">including </w:t>
      </w:r>
      <w:r w:rsidR="256957E4" w:rsidRPr="009C4E60">
        <w:rPr>
          <w:rFonts w:ascii="Times New Roman" w:eastAsia="Times New Roman" w:hAnsi="Times New Roman" w:cs="Times New Roman"/>
          <w:i/>
          <w:iCs/>
          <w:lang w:val="en-GB"/>
        </w:rPr>
        <w:t>need</w:t>
      </w:r>
      <w:r w:rsidR="79921C7B" w:rsidRPr="009C4E60">
        <w:rPr>
          <w:rFonts w:ascii="Times New Roman" w:eastAsia="Times New Roman" w:hAnsi="Times New Roman" w:cs="Times New Roman"/>
          <w:i/>
          <w:iCs/>
          <w:lang w:val="en-GB"/>
        </w:rPr>
        <w:t>s</w:t>
      </w:r>
      <w:r w:rsidR="256957E4" w:rsidRPr="009C4E60">
        <w:rPr>
          <w:rFonts w:ascii="Times New Roman" w:eastAsia="Times New Roman" w:hAnsi="Times New Roman" w:cs="Times New Roman"/>
          <w:i/>
          <w:iCs/>
          <w:lang w:val="en-GB"/>
        </w:rPr>
        <w:t xml:space="preserve"> assessments</w:t>
      </w:r>
      <w:r w:rsidR="56273673" w:rsidRPr="009C4E60">
        <w:rPr>
          <w:rFonts w:ascii="Times New Roman" w:eastAsia="Times New Roman" w:hAnsi="Times New Roman" w:cs="Times New Roman"/>
          <w:i/>
          <w:iCs/>
          <w:lang w:val="en-GB"/>
        </w:rPr>
        <w:t>,</w:t>
      </w:r>
      <w:r w:rsidR="256957E4" w:rsidRPr="009C4E60">
        <w:rPr>
          <w:rFonts w:ascii="Times New Roman" w:eastAsia="Times New Roman" w:hAnsi="Times New Roman" w:cs="Times New Roman"/>
          <w:i/>
          <w:iCs/>
          <w:lang w:val="en-GB"/>
        </w:rPr>
        <w:t xml:space="preserve"> </w:t>
      </w:r>
      <w:r w:rsidR="5E0FBBCF" w:rsidRPr="009C4E60">
        <w:rPr>
          <w:rFonts w:ascii="Times New Roman" w:eastAsia="Times New Roman" w:hAnsi="Times New Roman" w:cs="Times New Roman"/>
          <w:i/>
          <w:iCs/>
          <w:lang w:val="en-GB"/>
        </w:rPr>
        <w:t>protection risk</w:t>
      </w:r>
      <w:r w:rsidR="553C5A68" w:rsidRPr="009C4E60">
        <w:rPr>
          <w:rStyle w:val="Appelnotedebasdep"/>
          <w:rFonts w:ascii="Times New Roman" w:eastAsia="Times New Roman" w:hAnsi="Times New Roman" w:cs="Times New Roman"/>
          <w:i/>
          <w:iCs/>
          <w:lang w:val="en-GB"/>
        </w:rPr>
        <w:footnoteReference w:id="3"/>
      </w:r>
      <w:r w:rsidR="5E0FBBCF" w:rsidRPr="009C4E60">
        <w:rPr>
          <w:rFonts w:ascii="Times New Roman" w:eastAsia="Times New Roman" w:hAnsi="Times New Roman" w:cs="Times New Roman"/>
          <w:i/>
          <w:iCs/>
          <w:lang w:val="en-GB"/>
        </w:rPr>
        <w:t xml:space="preserve"> analysis and other relevant background information</w:t>
      </w:r>
      <w:r w:rsidRPr="009C4E60">
        <w:rPr>
          <w:rFonts w:ascii="Times New Roman" w:eastAsia="Times New Roman" w:hAnsi="Times New Roman" w:cs="Times New Roman"/>
          <w:i/>
          <w:iCs/>
          <w:lang w:val="en-GB"/>
        </w:rPr>
        <w:t>, figures, and information from previous pro</w:t>
      </w:r>
      <w:r w:rsidR="18C992CF" w:rsidRPr="009C4E60">
        <w:rPr>
          <w:rFonts w:ascii="Times New Roman" w:eastAsia="Times New Roman" w:hAnsi="Times New Roman" w:cs="Times New Roman"/>
          <w:i/>
          <w:iCs/>
          <w:lang w:val="en-GB"/>
        </w:rPr>
        <w:t>ject</w:t>
      </w:r>
      <w:r w:rsidRPr="009C4E60">
        <w:rPr>
          <w:rFonts w:ascii="Times New Roman" w:eastAsia="Times New Roman" w:hAnsi="Times New Roman" w:cs="Times New Roman"/>
          <w:i/>
          <w:iCs/>
          <w:lang w:val="en-GB"/>
        </w:rPr>
        <w:t xml:space="preserve"> monitoring or results. Cite the sources for all relevant figures included in this section</w:t>
      </w:r>
      <w:r w:rsidR="249CC0F5" w:rsidRPr="009C4E60">
        <w:rPr>
          <w:rFonts w:ascii="Times New Roman" w:eastAsia="Times New Roman" w:hAnsi="Times New Roman" w:cs="Times New Roman"/>
          <w:i/>
          <w:iCs/>
          <w:lang w:val="en-GB"/>
        </w:rPr>
        <w:t xml:space="preserve"> and shared all relevant analysis as annexes of your proposal</w:t>
      </w:r>
      <w:r w:rsidR="4FDFC43D" w:rsidRPr="009C4E60">
        <w:rPr>
          <w:rFonts w:ascii="Times New Roman" w:eastAsia="Times New Roman" w:hAnsi="Times New Roman" w:cs="Times New Roman"/>
          <w:i/>
          <w:iCs/>
          <w:lang w:val="en-GB"/>
        </w:rPr>
        <w:t xml:space="preserve">. </w:t>
      </w:r>
      <w:r w:rsidR="4FDFC43D" w:rsidRPr="00F82FCA">
        <w:rPr>
          <w:rFonts w:ascii="Times New Roman" w:eastAsia="Times New Roman" w:hAnsi="Times New Roman" w:cs="Times New Roman"/>
          <w:i/>
          <w:lang w:val="en-GB"/>
        </w:rPr>
        <w:t>All data presented should be disaggregated by gender, age</w:t>
      </w:r>
      <w:r w:rsidR="345D807E" w:rsidRPr="00F82FCA">
        <w:rPr>
          <w:rFonts w:ascii="Times New Roman" w:eastAsia="Times New Roman" w:hAnsi="Times New Roman" w:cs="Times New Roman"/>
          <w:i/>
          <w:lang w:val="en-GB"/>
        </w:rPr>
        <w:t xml:space="preserve"> and status whenever possible, and triangulated with qualitative insights from community</w:t>
      </w:r>
      <w:r w:rsidR="0E7E1F46" w:rsidRPr="00F82FCA">
        <w:rPr>
          <w:rFonts w:ascii="Times New Roman" w:eastAsia="Times New Roman" w:hAnsi="Times New Roman" w:cs="Times New Roman"/>
          <w:i/>
          <w:lang w:val="en-GB"/>
        </w:rPr>
        <w:t xml:space="preserve"> level consultations and local actors. </w:t>
      </w:r>
    </w:p>
    <w:p w14:paraId="503DFFBF" w14:textId="183A6A99" w:rsidR="004D5291" w:rsidRPr="00EB12AE" w:rsidRDefault="08A5F4FF" w:rsidP="1D40F530">
      <w:pPr>
        <w:numPr>
          <w:ilvl w:val="0"/>
          <w:numId w:val="11"/>
        </w:numPr>
        <w:spacing w:after="0" w:line="240" w:lineRule="auto"/>
        <w:ind w:right="10"/>
        <w:jc w:val="both"/>
        <w:rPr>
          <w:rFonts w:ascii="Times New Roman" w:eastAsia="Times New Roman" w:hAnsi="Times New Roman" w:cs="Times New Roman"/>
          <w:i/>
          <w:iCs/>
          <w:lang w:val="en-GB"/>
        </w:rPr>
      </w:pPr>
      <w:r w:rsidRPr="009C4E60">
        <w:rPr>
          <w:rFonts w:ascii="Times New Roman" w:eastAsia="Times New Roman" w:hAnsi="Times New Roman" w:cs="Times New Roman"/>
          <w:i/>
          <w:iCs/>
          <w:lang w:val="en-GB"/>
        </w:rPr>
        <w:t xml:space="preserve">For Cash &amp; Voucher assistance, the choice </w:t>
      </w:r>
      <w:r w:rsidRPr="33961FA3">
        <w:rPr>
          <w:rFonts w:ascii="Times New Roman" w:eastAsia="Times New Roman" w:hAnsi="Times New Roman" w:cs="Times New Roman"/>
          <w:i/>
          <w:iCs/>
          <w:lang w:val="en-GB"/>
        </w:rPr>
        <w:t xml:space="preserve">of modality should be justified in the section, with reference to the elements that informed this choice of modality, including response analysis and market assessments which should be attached in full to the proposal.  State what cash delivery mechanisms will be used, </w:t>
      </w:r>
      <w:r w:rsidR="00D85FA8">
        <w:rPr>
          <w:rFonts w:ascii="Times New Roman" w:eastAsia="Times New Roman" w:hAnsi="Times New Roman" w:cs="Times New Roman"/>
          <w:i/>
          <w:iCs/>
          <w:lang w:val="en-GB"/>
        </w:rPr>
        <w:t xml:space="preserve">potential </w:t>
      </w:r>
      <w:r w:rsidR="00D85FA8" w:rsidRPr="00D85FA8">
        <w:rPr>
          <w:rFonts w:ascii="Times New Roman" w:eastAsia="Times New Roman" w:hAnsi="Times New Roman" w:cs="Times New Roman"/>
          <w:i/>
          <w:iCs/>
        </w:rPr>
        <w:t>risk associated to CVA (E</w:t>
      </w:r>
      <w:r w:rsidR="000878AE">
        <w:rPr>
          <w:rFonts w:ascii="Times New Roman" w:eastAsia="Times New Roman" w:hAnsi="Times New Roman" w:cs="Times New Roman"/>
          <w:i/>
          <w:iCs/>
        </w:rPr>
        <w:t>x</w:t>
      </w:r>
      <w:r w:rsidR="00D85FA8" w:rsidRPr="00D85FA8">
        <w:rPr>
          <w:rFonts w:ascii="Times New Roman" w:eastAsia="Times New Roman" w:hAnsi="Times New Roman" w:cs="Times New Roman"/>
          <w:i/>
          <w:iCs/>
        </w:rPr>
        <w:t>: protection concerns, fraud, market distortions</w:t>
      </w:r>
      <w:r w:rsidR="006B3349">
        <w:rPr>
          <w:rFonts w:ascii="Times New Roman" w:eastAsia="Times New Roman" w:hAnsi="Times New Roman" w:cs="Times New Roman"/>
          <w:i/>
          <w:iCs/>
        </w:rPr>
        <w:t>, cash ban</w:t>
      </w:r>
      <w:r w:rsidR="00D85FA8" w:rsidRPr="00D85FA8">
        <w:rPr>
          <w:rFonts w:ascii="Times New Roman" w:eastAsia="Times New Roman" w:hAnsi="Times New Roman" w:cs="Times New Roman"/>
          <w:i/>
          <w:iCs/>
        </w:rPr>
        <w:t>)</w:t>
      </w:r>
      <w:r w:rsidR="001A77C9">
        <w:rPr>
          <w:rFonts w:ascii="Times New Roman" w:eastAsia="Times New Roman" w:hAnsi="Times New Roman" w:cs="Times New Roman"/>
          <w:i/>
          <w:iCs/>
        </w:rPr>
        <w:t xml:space="preserve"> and the partners capacity to mitigate</w:t>
      </w:r>
      <w:r w:rsidR="00DC128C">
        <w:rPr>
          <w:rFonts w:ascii="Times New Roman" w:eastAsia="Times New Roman" w:hAnsi="Times New Roman" w:cs="Times New Roman"/>
          <w:i/>
          <w:iCs/>
        </w:rPr>
        <w:t xml:space="preserve"> those risk</w:t>
      </w:r>
      <w:r w:rsidR="006B3349">
        <w:rPr>
          <w:rFonts w:ascii="Times New Roman" w:eastAsia="Times New Roman" w:hAnsi="Times New Roman" w:cs="Times New Roman"/>
          <w:i/>
          <w:iCs/>
        </w:rPr>
        <w:t>s</w:t>
      </w:r>
      <w:r w:rsidR="001F4AC6">
        <w:rPr>
          <w:rFonts w:ascii="Times New Roman" w:eastAsia="Times New Roman" w:hAnsi="Times New Roman" w:cs="Times New Roman"/>
          <w:i/>
          <w:iCs/>
        </w:rPr>
        <w:t>;</w:t>
      </w:r>
      <w:r w:rsidRPr="33961FA3">
        <w:rPr>
          <w:rFonts w:ascii="Times New Roman" w:eastAsia="Times New Roman" w:hAnsi="Times New Roman" w:cs="Times New Roman"/>
          <w:i/>
          <w:iCs/>
          <w:lang w:val="en-GB"/>
        </w:rPr>
        <w:t xml:space="preserve"> specifying whether the partners have previous experience using cash in the zone, and whether agreements with FSPs exist.  Partners should include their CVA Standard Operating Procedures in the annex.</w:t>
      </w:r>
    </w:p>
    <w:p w14:paraId="58E1D1A5" w14:textId="71B3374A" w:rsidR="004D5291" w:rsidRPr="00EB12AE" w:rsidRDefault="08A5F4FF" w:rsidP="1D40F530">
      <w:pPr>
        <w:numPr>
          <w:ilvl w:val="0"/>
          <w:numId w:val="11"/>
        </w:numPr>
        <w:spacing w:after="0"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For livelihoods activities, briefly describe the types of activities proposed and the target groups.  The activities proposed should be informed by surveys such as market opportunities analysis or a feasibility study, which should be attached in full to the proposal.</w:t>
      </w:r>
    </w:p>
    <w:p w14:paraId="55DADECB" w14:textId="729A64AF" w:rsidR="00BE2C55" w:rsidRPr="00EB12AE" w:rsidRDefault="577DE55E" w:rsidP="1D4A3784">
      <w:pPr>
        <w:numPr>
          <w:ilvl w:val="0"/>
          <w:numId w:val="11"/>
        </w:numPr>
        <w:spacing w:after="0" w:line="240" w:lineRule="auto"/>
        <w:ind w:right="10"/>
        <w:jc w:val="both"/>
        <w:rPr>
          <w:rFonts w:ascii="Times New Roman" w:eastAsia="Times New Roman" w:hAnsi="Times New Roman" w:cs="Times New Roman"/>
          <w:i/>
          <w:iCs/>
          <w:lang w:val="en-GB"/>
        </w:rPr>
      </w:pPr>
      <w:r w:rsidRPr="1D4A3784">
        <w:rPr>
          <w:rFonts w:ascii="Times New Roman" w:eastAsia="Times New Roman" w:hAnsi="Times New Roman" w:cs="Times New Roman"/>
          <w:i/>
          <w:iCs/>
          <w:lang w:val="en-GB"/>
        </w:rPr>
        <w:t>Identify particularly vulnerable populations and gaps, such as refugees/IDPs, or by gender, age, disability, socio-economic status, and/or location</w:t>
      </w:r>
      <w:r w:rsidR="284C0CAD" w:rsidRPr="1D4A3784">
        <w:rPr>
          <w:rFonts w:ascii="Times New Roman" w:eastAsia="Times New Roman" w:hAnsi="Times New Roman" w:cs="Times New Roman"/>
          <w:i/>
          <w:iCs/>
          <w:lang w:val="en-GB"/>
        </w:rPr>
        <w:t xml:space="preserve"> explaining how these vulnerabilities expose further those groups</w:t>
      </w:r>
      <w:r w:rsidRPr="1D4A3784">
        <w:rPr>
          <w:rFonts w:ascii="Times New Roman" w:eastAsia="Times New Roman" w:hAnsi="Times New Roman" w:cs="Times New Roman"/>
          <w:i/>
          <w:iCs/>
          <w:lang w:val="en-GB"/>
        </w:rPr>
        <w:t>.</w:t>
      </w:r>
      <w:r w:rsidR="5B047010" w:rsidRPr="1D4A3784">
        <w:rPr>
          <w:rFonts w:ascii="Times New Roman" w:eastAsia="Times New Roman" w:hAnsi="Times New Roman" w:cs="Times New Roman"/>
          <w:i/>
          <w:iCs/>
          <w:lang w:val="en-GB"/>
        </w:rPr>
        <w:t xml:space="preserve"> Ensure that vulnerabilities presented are aligned with the intended response/ action and targeting.  </w:t>
      </w:r>
    </w:p>
    <w:p w14:paraId="04BDA8C3" w14:textId="2790270A" w:rsidR="33961FA3" w:rsidRDefault="33961FA3" w:rsidP="33961FA3">
      <w:pPr>
        <w:spacing w:after="0" w:line="240" w:lineRule="auto"/>
        <w:ind w:right="10"/>
        <w:jc w:val="both"/>
        <w:rPr>
          <w:rFonts w:ascii="Times New Roman" w:eastAsia="Times New Roman" w:hAnsi="Times New Roman" w:cs="Times New Roman"/>
          <w:color w:val="AF161E"/>
          <w:lang w:val="en-GB"/>
        </w:rPr>
      </w:pPr>
    </w:p>
    <w:p w14:paraId="594013FF" w14:textId="4BA15A0D" w:rsidR="6CC4AB22" w:rsidRDefault="6CC4AB22" w:rsidP="6CC4AB22">
      <w:pPr>
        <w:pBdr>
          <w:top w:val="nil"/>
          <w:left w:val="nil"/>
          <w:bottom w:val="nil"/>
          <w:right w:val="nil"/>
          <w:between w:val="nil"/>
        </w:pBdr>
        <w:spacing w:after="0" w:line="240" w:lineRule="auto"/>
        <w:ind w:right="10"/>
        <w:jc w:val="both"/>
        <w:rPr>
          <w:rFonts w:ascii="Times New Roman" w:eastAsia="Times New Roman" w:hAnsi="Times New Roman" w:cs="Times New Roman"/>
          <w:b/>
          <w:bCs/>
          <w:lang w:val="en-GB"/>
        </w:rPr>
      </w:pPr>
    </w:p>
    <w:p w14:paraId="5C342E0E" w14:textId="38CA9BE2" w:rsidR="004D5291" w:rsidRPr="00EB12AE" w:rsidRDefault="3A99D068" w:rsidP="33961FA3">
      <w:pPr>
        <w:pBdr>
          <w:top w:val="nil"/>
          <w:left w:val="nil"/>
          <w:bottom w:val="nil"/>
          <w:right w:val="nil"/>
          <w:between w:val="nil"/>
        </w:pBdr>
        <w:spacing w:after="0" w:line="240" w:lineRule="auto"/>
        <w:ind w:right="10"/>
        <w:jc w:val="both"/>
        <w:rPr>
          <w:rFonts w:ascii="Times New Roman" w:eastAsia="Times New Roman" w:hAnsi="Times New Roman" w:cs="Times New Roman"/>
          <w:highlight w:val="white"/>
          <w:lang w:val="en-GB"/>
        </w:rPr>
      </w:pPr>
      <w:r w:rsidRPr="33961FA3">
        <w:rPr>
          <w:rFonts w:ascii="Times New Roman" w:eastAsia="Times New Roman" w:hAnsi="Times New Roman" w:cs="Times New Roman"/>
          <w:b/>
          <w:bCs/>
          <w:lang w:val="en-GB"/>
        </w:rPr>
        <w:t>Section 3</w:t>
      </w:r>
      <w:r w:rsidR="553C5A68" w:rsidRPr="33961FA3">
        <w:rPr>
          <w:rFonts w:ascii="Times New Roman" w:eastAsia="Times New Roman" w:hAnsi="Times New Roman" w:cs="Times New Roman"/>
          <w:b/>
          <w:bCs/>
          <w:lang w:val="en-GB"/>
        </w:rPr>
        <w:t xml:space="preserve">. </w:t>
      </w:r>
      <w:r w:rsidRPr="33961FA3">
        <w:rPr>
          <w:rFonts w:ascii="Times New Roman" w:eastAsia="Times New Roman" w:hAnsi="Times New Roman" w:cs="Times New Roman"/>
          <w:b/>
          <w:bCs/>
          <w:lang w:val="en-GB"/>
        </w:rPr>
        <w:t>Profile and description of target population</w:t>
      </w:r>
      <w:r w:rsidR="0C90717E" w:rsidRPr="33961FA3">
        <w:rPr>
          <w:rFonts w:ascii="Times New Roman" w:eastAsia="Times New Roman" w:hAnsi="Times New Roman" w:cs="Times New Roman"/>
          <w:b/>
          <w:bCs/>
          <w:lang w:val="en-GB"/>
        </w:rPr>
        <w:t xml:space="preserve"> </w:t>
      </w:r>
      <w:r w:rsidR="362EBCEE" w:rsidRPr="33961FA3">
        <w:rPr>
          <w:rFonts w:ascii="Times New Roman" w:eastAsia="Times New Roman" w:hAnsi="Times New Roman" w:cs="Times New Roman"/>
          <w:highlight w:val="white"/>
          <w:lang w:val="en-GB"/>
        </w:rPr>
        <w:t>(</w:t>
      </w:r>
      <w:r w:rsidR="15F33212" w:rsidRPr="33961FA3">
        <w:rPr>
          <w:rFonts w:ascii="Times New Roman" w:eastAsia="Times New Roman" w:hAnsi="Times New Roman" w:cs="Times New Roman"/>
          <w:highlight w:val="white"/>
          <w:lang w:val="en-GB"/>
        </w:rPr>
        <w:t>½</w:t>
      </w:r>
      <w:r w:rsidR="0C90717E" w:rsidRPr="33961FA3">
        <w:rPr>
          <w:rFonts w:ascii="Times New Roman" w:eastAsia="Times New Roman" w:hAnsi="Times New Roman" w:cs="Times New Roman"/>
          <w:highlight w:val="white"/>
          <w:lang w:val="en-GB"/>
        </w:rPr>
        <w:t xml:space="preserve"> page maximum)</w:t>
      </w:r>
    </w:p>
    <w:p w14:paraId="5DBAF7CD" w14:textId="1FB6D375" w:rsidR="0800B32B" w:rsidRDefault="0800B32B" w:rsidP="024920F3">
      <w:pPr>
        <w:pStyle w:val="Paragraphedeliste"/>
        <w:numPr>
          <w:ilvl w:val="0"/>
          <w:numId w:val="14"/>
        </w:numPr>
        <w:spacing w:line="240" w:lineRule="auto"/>
        <w:ind w:right="10"/>
        <w:jc w:val="both"/>
        <w:rPr>
          <w:rFonts w:ascii="Times New Roman" w:eastAsia="Times New Roman" w:hAnsi="Times New Roman" w:cs="Times New Roman"/>
          <w:i/>
          <w:iCs/>
          <w:lang w:val="en-GB"/>
        </w:rPr>
      </w:pPr>
      <w:r w:rsidRPr="024920F3">
        <w:rPr>
          <w:rFonts w:ascii="Times New Roman" w:eastAsia="Times New Roman" w:hAnsi="Times New Roman" w:cs="Times New Roman"/>
          <w:i/>
          <w:iCs/>
          <w:lang w:val="en-GB"/>
        </w:rPr>
        <w:t>Describe the anticipated beneficiary population for the intervention, including the process for beneficiary targeting and selection. Explain how refugees, internally displaced persons (IDPs), returnees, and host community members will be identified or will access project services. Indicate how cross-cutting and mainstreaming elements (e.g. gender, age, disability) are integrated into the targeting strategy, and describe the measures that will be taken to ensure that potentially vulnerable or underserved groups are effectively included.</w:t>
      </w:r>
      <w:r w:rsidR="000B086F">
        <w:t xml:space="preserve"> </w:t>
      </w:r>
      <w:r w:rsidRPr="024920F3">
        <w:rPr>
          <w:rFonts w:ascii="Times New Roman" w:eastAsia="Times New Roman" w:hAnsi="Times New Roman" w:cs="Times New Roman"/>
          <w:i/>
          <w:iCs/>
          <w:lang w:val="en-GB"/>
        </w:rPr>
        <w:t>Please ensure that your description allows for a clear understanding of both: (1) the total number of targeted individuals (without double counting), and (2) the direct beneficiaries by sector (where double counting is acceptable), as required in the beneficiary annex.</w:t>
      </w:r>
    </w:p>
    <w:p w14:paraId="767D46DE" w14:textId="7B028275" w:rsidR="425F4AEA" w:rsidRPr="000B086F" w:rsidRDefault="63CDA545" w:rsidP="425F4AEA">
      <w:pPr>
        <w:pStyle w:val="Paragraphedeliste"/>
        <w:numPr>
          <w:ilvl w:val="0"/>
          <w:numId w:val="14"/>
        </w:numPr>
        <w:spacing w:line="240" w:lineRule="auto"/>
        <w:ind w:right="10"/>
        <w:jc w:val="both"/>
        <w:rPr>
          <w:rFonts w:ascii="Times New Roman" w:eastAsia="Times New Roman" w:hAnsi="Times New Roman" w:cs="Times New Roman"/>
          <w:i/>
          <w:iCs/>
          <w:lang w:val="en-GB"/>
        </w:rPr>
      </w:pPr>
      <w:r w:rsidRPr="09AEE8FE">
        <w:rPr>
          <w:rFonts w:ascii="Times New Roman" w:eastAsia="Times New Roman" w:hAnsi="Times New Roman" w:cs="Times New Roman"/>
          <w:i/>
          <w:iCs/>
          <w:lang w:val="en-GB"/>
        </w:rPr>
        <w:t>Describe how you intervention will manage and reduce double counting</w:t>
      </w:r>
      <w:r w:rsidR="0066291B">
        <w:rPr>
          <w:rFonts w:ascii="Times New Roman" w:eastAsia="Times New Roman" w:hAnsi="Times New Roman" w:cs="Times New Roman"/>
          <w:i/>
          <w:iCs/>
          <w:lang w:val="en-GB"/>
        </w:rPr>
        <w:t xml:space="preserve">. </w:t>
      </w:r>
      <w:r w:rsidR="0066291B" w:rsidRPr="0066291B">
        <w:rPr>
          <w:rFonts w:ascii="Times New Roman" w:eastAsia="Times New Roman" w:hAnsi="Times New Roman" w:cs="Times New Roman"/>
          <w:b/>
          <w:bCs/>
          <w:i/>
          <w:iCs/>
          <w:lang w:val="en-GB"/>
        </w:rPr>
        <w:t>NB – Beneficiary Annex:</w:t>
      </w:r>
      <w:r w:rsidR="0066291B" w:rsidRPr="0066291B">
        <w:rPr>
          <w:rFonts w:ascii="Times New Roman" w:eastAsia="Times New Roman" w:hAnsi="Times New Roman" w:cs="Times New Roman"/>
          <w:i/>
          <w:iCs/>
          <w:lang w:val="en-GB"/>
        </w:rPr>
        <w:t xml:space="preserve"> The Beneficiary Annex includes not only the figures requested but also guidance on how beneficiary numbers should be calculated. This includes definitions, disaggregation requirements (e.g. by status, age, gender), and key principles to avoid double counting. Please ensure that all data and targeting approaches presented in this section are consistent with the instructions provided in the annex.</w:t>
      </w:r>
    </w:p>
    <w:p w14:paraId="418755DC" w14:textId="77777777" w:rsidR="003E6DD2" w:rsidRDefault="003E6DD2" w:rsidP="765DEA17">
      <w:pPr>
        <w:pBdr>
          <w:top w:val="nil"/>
          <w:left w:val="nil"/>
          <w:bottom w:val="nil"/>
          <w:right w:val="nil"/>
          <w:between w:val="nil"/>
        </w:pBdr>
        <w:spacing w:line="240" w:lineRule="auto"/>
        <w:ind w:right="10"/>
        <w:jc w:val="both"/>
        <w:rPr>
          <w:rFonts w:ascii="Times New Roman" w:eastAsia="Times New Roman" w:hAnsi="Times New Roman" w:cs="Times New Roman"/>
          <w:b/>
          <w:bCs/>
        </w:rPr>
      </w:pPr>
    </w:p>
    <w:p w14:paraId="18E75F96" w14:textId="588A024E" w:rsidR="00BE2C55" w:rsidRDefault="4813C335" w:rsidP="765DEA17">
      <w:pPr>
        <w:pBdr>
          <w:top w:val="nil"/>
          <w:left w:val="nil"/>
          <w:bottom w:val="nil"/>
          <w:right w:val="nil"/>
          <w:between w:val="nil"/>
        </w:pBdr>
        <w:spacing w:line="240" w:lineRule="auto"/>
        <w:ind w:right="10"/>
        <w:jc w:val="both"/>
        <w:rPr>
          <w:rFonts w:ascii="Times New Roman" w:eastAsia="Times New Roman" w:hAnsi="Times New Roman" w:cs="Times New Roman"/>
          <w:b/>
        </w:rPr>
      </w:pPr>
      <w:r w:rsidRPr="765DEA17">
        <w:rPr>
          <w:rFonts w:ascii="Times New Roman" w:eastAsia="Times New Roman" w:hAnsi="Times New Roman" w:cs="Times New Roman"/>
          <w:b/>
          <w:bCs/>
        </w:rPr>
        <w:t xml:space="preserve">Section </w:t>
      </w:r>
      <w:r w:rsidR="1AA6207C" w:rsidRPr="765DEA17">
        <w:rPr>
          <w:rFonts w:ascii="Times New Roman" w:eastAsia="Times New Roman" w:hAnsi="Times New Roman" w:cs="Times New Roman"/>
          <w:b/>
          <w:bCs/>
        </w:rPr>
        <w:t>4:</w:t>
      </w:r>
      <w:r w:rsidR="10E4989F" w:rsidRPr="765DEA17">
        <w:rPr>
          <w:rFonts w:ascii="Times New Roman" w:eastAsia="Times New Roman" w:hAnsi="Times New Roman" w:cs="Times New Roman"/>
        </w:rPr>
        <w:t xml:space="preserve"> </w:t>
      </w:r>
      <w:r w:rsidR="34D46E2C" w:rsidRPr="765DEA17">
        <w:rPr>
          <w:rFonts w:ascii="Times New Roman" w:eastAsia="Times New Roman" w:hAnsi="Times New Roman" w:cs="Times New Roman"/>
          <w:b/>
          <w:bCs/>
        </w:rPr>
        <w:t>Pro</w:t>
      </w:r>
      <w:r w:rsidR="73B4C21C" w:rsidRPr="765DEA17">
        <w:rPr>
          <w:rFonts w:ascii="Times New Roman" w:eastAsia="Times New Roman" w:hAnsi="Times New Roman" w:cs="Times New Roman"/>
          <w:b/>
          <w:bCs/>
        </w:rPr>
        <w:t>ject</w:t>
      </w:r>
      <w:r w:rsidR="0D97BFDB" w:rsidRPr="765DEA17">
        <w:rPr>
          <w:rFonts w:ascii="Times New Roman" w:eastAsia="Times New Roman" w:hAnsi="Times New Roman" w:cs="Times New Roman"/>
          <w:b/>
          <w:bCs/>
        </w:rPr>
        <w:t xml:space="preserve"> </w:t>
      </w:r>
      <w:r w:rsidR="553C5A68" w:rsidRPr="765DEA17">
        <w:rPr>
          <w:rFonts w:ascii="Times New Roman" w:eastAsia="Times New Roman" w:hAnsi="Times New Roman" w:cs="Times New Roman"/>
          <w:b/>
          <w:bCs/>
        </w:rPr>
        <w:t>Description</w:t>
      </w:r>
      <w:r w:rsidR="0D97BFDB" w:rsidRPr="765DEA17">
        <w:rPr>
          <w:rFonts w:ascii="Times New Roman" w:eastAsia="Times New Roman" w:hAnsi="Times New Roman" w:cs="Times New Roman"/>
          <w:b/>
          <w:bCs/>
        </w:rPr>
        <w:t xml:space="preserve"> </w:t>
      </w:r>
    </w:p>
    <w:p w14:paraId="2B6F6B12" w14:textId="7A59DEB7" w:rsidR="00E573C6" w:rsidRPr="00C37448" w:rsidRDefault="00EA0C08" w:rsidP="765DEA17">
      <w:pPr>
        <w:pBdr>
          <w:top w:val="nil"/>
          <w:left w:val="nil"/>
          <w:bottom w:val="nil"/>
          <w:right w:val="nil"/>
          <w:between w:val="nil"/>
        </w:pBdr>
        <w:spacing w:line="240" w:lineRule="auto"/>
        <w:ind w:right="10"/>
        <w:jc w:val="both"/>
        <w:rPr>
          <w:rFonts w:ascii="Times New Roman" w:eastAsia="Times New Roman" w:hAnsi="Times New Roman" w:cs="Times New Roman"/>
          <w:i/>
          <w:iCs/>
        </w:rPr>
      </w:pPr>
      <w:r w:rsidRPr="00C37448">
        <w:rPr>
          <w:rFonts w:ascii="Times New Roman" w:eastAsia="Times New Roman" w:hAnsi="Times New Roman" w:cs="Times New Roman"/>
          <w:i/>
          <w:iCs/>
        </w:rPr>
        <w:t xml:space="preserve">Note: </w:t>
      </w:r>
      <w:r w:rsidR="00127FC0" w:rsidRPr="00C37448">
        <w:rPr>
          <w:rFonts w:ascii="Times New Roman" w:eastAsia="Times New Roman" w:hAnsi="Times New Roman" w:cs="Times New Roman"/>
          <w:i/>
          <w:iCs/>
        </w:rPr>
        <w:t xml:space="preserve">The description of the intervention must fit in the section below, no additional </w:t>
      </w:r>
      <w:r w:rsidR="007B4AB9">
        <w:rPr>
          <w:rFonts w:ascii="Times New Roman" w:eastAsia="Times New Roman" w:hAnsi="Times New Roman" w:cs="Times New Roman"/>
          <w:i/>
          <w:iCs/>
        </w:rPr>
        <w:t>anne</w:t>
      </w:r>
      <w:r w:rsidR="00127FC0" w:rsidRPr="00C37448">
        <w:rPr>
          <w:rFonts w:ascii="Times New Roman" w:eastAsia="Times New Roman" w:hAnsi="Times New Roman" w:cs="Times New Roman"/>
          <w:i/>
          <w:iCs/>
        </w:rPr>
        <w:t>x giving more details on the intervention will be accepted.</w:t>
      </w:r>
    </w:p>
    <w:p w14:paraId="0CE6980F" w14:textId="77777777" w:rsidR="00E34AA3" w:rsidRDefault="00E34AA3" w:rsidP="765DEA17">
      <w:pPr>
        <w:pBdr>
          <w:top w:val="nil"/>
          <w:left w:val="nil"/>
          <w:bottom w:val="nil"/>
          <w:right w:val="nil"/>
          <w:between w:val="nil"/>
        </w:pBdr>
        <w:spacing w:line="240" w:lineRule="auto"/>
        <w:ind w:right="10"/>
        <w:jc w:val="both"/>
        <w:rPr>
          <w:rFonts w:ascii="Times New Roman" w:eastAsia="Times New Roman" w:hAnsi="Times New Roman" w:cs="Times New Roman"/>
          <w:b/>
          <w:bCs/>
          <w:lang w:val="en-GB"/>
        </w:rPr>
      </w:pPr>
    </w:p>
    <w:p w14:paraId="79253773" w14:textId="47B88582" w:rsidR="00BE2C55" w:rsidRPr="00EB2323" w:rsidRDefault="3D9B4B2F" w:rsidP="765DEA17">
      <w:pPr>
        <w:pBdr>
          <w:top w:val="nil"/>
          <w:left w:val="nil"/>
          <w:bottom w:val="nil"/>
          <w:right w:val="nil"/>
          <w:between w:val="nil"/>
        </w:pBdr>
        <w:spacing w:line="240" w:lineRule="auto"/>
        <w:ind w:right="10"/>
        <w:jc w:val="both"/>
        <w:rPr>
          <w:rFonts w:ascii="Times New Roman" w:eastAsia="Times New Roman" w:hAnsi="Times New Roman" w:cs="Times New Roman"/>
          <w:b/>
          <w:bCs/>
          <w:highlight w:val="white"/>
        </w:rPr>
      </w:pPr>
      <w:r w:rsidRPr="765DEA17">
        <w:rPr>
          <w:rFonts w:ascii="Times New Roman" w:eastAsia="Times New Roman" w:hAnsi="Times New Roman" w:cs="Times New Roman"/>
          <w:b/>
          <w:bCs/>
          <w:lang w:val="en-GB"/>
        </w:rPr>
        <w:t>Section 4a: Description of the intervention</w:t>
      </w:r>
      <w:r w:rsidR="161A0601" w:rsidRPr="765DEA17">
        <w:rPr>
          <w:rFonts w:ascii="Times New Roman" w:eastAsia="Times New Roman" w:hAnsi="Times New Roman" w:cs="Times New Roman"/>
          <w:b/>
          <w:bCs/>
          <w:lang w:val="en-GB"/>
        </w:rPr>
        <w:t xml:space="preserve"> </w:t>
      </w:r>
      <w:r w:rsidR="350A49BB" w:rsidRPr="00EB2323">
        <w:rPr>
          <w:rFonts w:ascii="Times New Roman" w:eastAsia="Times New Roman" w:hAnsi="Times New Roman" w:cs="Times New Roman"/>
        </w:rPr>
        <w:t>(</w:t>
      </w:r>
      <w:r w:rsidR="77BFFC2F" w:rsidRPr="00EB2323">
        <w:rPr>
          <w:rFonts w:ascii="Times New Roman" w:eastAsia="Times New Roman" w:hAnsi="Times New Roman" w:cs="Times New Roman"/>
        </w:rPr>
        <w:t>5</w:t>
      </w:r>
      <w:r w:rsidR="350A49BB" w:rsidRPr="00EB2323">
        <w:rPr>
          <w:rFonts w:ascii="Times New Roman" w:eastAsia="Times New Roman" w:hAnsi="Times New Roman" w:cs="Times New Roman"/>
        </w:rPr>
        <w:t xml:space="preserve"> pages maximum)</w:t>
      </w:r>
    </w:p>
    <w:p w14:paraId="70CCFC90" w14:textId="6919F7D2" w:rsidR="42E1F77B" w:rsidRDefault="5835DD21" w:rsidP="765DEA17">
      <w:pPr>
        <w:spacing w:line="240" w:lineRule="auto"/>
        <w:ind w:right="10"/>
        <w:jc w:val="both"/>
        <w:rPr>
          <w:rFonts w:ascii="Times New Roman" w:eastAsia="Times New Roman" w:hAnsi="Times New Roman" w:cs="Times New Roman"/>
          <w:i/>
          <w:iCs/>
          <w:lang w:val="en-GB"/>
        </w:rPr>
      </w:pPr>
      <w:r w:rsidRPr="765DEA17">
        <w:rPr>
          <w:rFonts w:ascii="Times New Roman" w:eastAsia="Times New Roman" w:hAnsi="Times New Roman" w:cs="Times New Roman"/>
          <w:i/>
          <w:iCs/>
          <w:lang w:val="en-GB"/>
        </w:rPr>
        <w:t>For each outcome, please describe:</w:t>
      </w:r>
    </w:p>
    <w:p w14:paraId="67E2513E" w14:textId="50765398" w:rsidR="00BE2C55" w:rsidRPr="00EB12AE" w:rsidRDefault="553C5A68" w:rsidP="765DEA17">
      <w:pPr>
        <w:pStyle w:val="Paragraphedeliste"/>
        <w:numPr>
          <w:ilvl w:val="0"/>
          <w:numId w:val="23"/>
        </w:numPr>
        <w:spacing w:after="0" w:line="240" w:lineRule="auto"/>
        <w:ind w:left="630" w:right="10"/>
        <w:jc w:val="both"/>
        <w:rPr>
          <w:rFonts w:ascii="Times New Roman" w:eastAsia="Times New Roman" w:hAnsi="Times New Roman" w:cs="Times New Roman"/>
          <w:i/>
          <w:iCs/>
          <w:lang w:val="en-GB"/>
        </w:rPr>
      </w:pPr>
      <w:r w:rsidRPr="765DEA17">
        <w:rPr>
          <w:rFonts w:ascii="Times New Roman" w:eastAsia="Times New Roman" w:hAnsi="Times New Roman" w:cs="Times New Roman"/>
          <w:i/>
          <w:iCs/>
          <w:highlight w:val="white"/>
          <w:lang w:val="en-GB"/>
        </w:rPr>
        <w:t>Objectives/Purposes</w:t>
      </w:r>
    </w:p>
    <w:p w14:paraId="7BCC0A06" w14:textId="59E6A6EA" w:rsidR="000B7F9F" w:rsidRPr="00EB12AE" w:rsidRDefault="3FE79A5E" w:rsidP="765DEA17">
      <w:pPr>
        <w:pStyle w:val="Paragraphedeliste"/>
        <w:numPr>
          <w:ilvl w:val="0"/>
          <w:numId w:val="23"/>
        </w:numPr>
        <w:spacing w:after="0" w:line="240" w:lineRule="auto"/>
        <w:ind w:left="630" w:right="10"/>
        <w:jc w:val="both"/>
        <w:rPr>
          <w:rFonts w:ascii="Times New Roman" w:eastAsia="Times New Roman" w:hAnsi="Times New Roman" w:cs="Times New Roman"/>
          <w:i/>
          <w:iCs/>
          <w:lang w:val="en-GB"/>
        </w:rPr>
      </w:pPr>
      <w:r w:rsidRPr="765DEA17">
        <w:rPr>
          <w:rFonts w:ascii="Times New Roman" w:eastAsia="Times New Roman" w:hAnsi="Times New Roman" w:cs="Times New Roman"/>
          <w:i/>
          <w:iCs/>
          <w:lang w:val="en-GB"/>
        </w:rPr>
        <w:t>Activities</w:t>
      </w:r>
      <w:r w:rsidR="1CBD8478" w:rsidRPr="765DEA17">
        <w:rPr>
          <w:rFonts w:ascii="Times New Roman" w:eastAsia="Times New Roman" w:hAnsi="Times New Roman" w:cs="Times New Roman"/>
          <w:i/>
          <w:iCs/>
          <w:lang w:val="en-GB"/>
        </w:rPr>
        <w:t xml:space="preserve"> and implementation plan</w:t>
      </w:r>
      <w:r w:rsidR="4D46531F" w:rsidRPr="765DEA17">
        <w:rPr>
          <w:rFonts w:ascii="Times New Roman" w:eastAsia="Times New Roman" w:hAnsi="Times New Roman" w:cs="Times New Roman"/>
          <w:i/>
          <w:iCs/>
          <w:lang w:val="en-GB"/>
        </w:rPr>
        <w:t xml:space="preserve">, </w:t>
      </w:r>
    </w:p>
    <w:p w14:paraId="56863208" w14:textId="6641985C" w:rsidR="00BE2C55" w:rsidRPr="00EB12AE" w:rsidRDefault="4977621F" w:rsidP="765DEA17">
      <w:pPr>
        <w:pStyle w:val="Paragraphedeliste"/>
        <w:numPr>
          <w:ilvl w:val="0"/>
          <w:numId w:val="23"/>
        </w:numPr>
        <w:spacing w:after="0" w:line="240" w:lineRule="auto"/>
        <w:ind w:left="630" w:right="10"/>
        <w:jc w:val="both"/>
        <w:rPr>
          <w:rFonts w:ascii="Times New Roman" w:eastAsia="Times New Roman" w:hAnsi="Times New Roman" w:cs="Times New Roman"/>
          <w:i/>
          <w:iCs/>
          <w:highlight w:val="white"/>
          <w:lang w:val="en-GB"/>
        </w:rPr>
      </w:pPr>
      <w:r w:rsidRPr="765DEA17">
        <w:rPr>
          <w:rFonts w:ascii="Times New Roman" w:eastAsia="Times New Roman" w:hAnsi="Times New Roman" w:cs="Times New Roman"/>
          <w:i/>
          <w:iCs/>
          <w:lang w:val="en-GB"/>
        </w:rPr>
        <w:t>I</w:t>
      </w:r>
      <w:r w:rsidR="3FE79A5E" w:rsidRPr="765DEA17">
        <w:rPr>
          <w:rFonts w:ascii="Times New Roman" w:eastAsia="Times New Roman" w:hAnsi="Times New Roman" w:cs="Times New Roman"/>
          <w:i/>
          <w:iCs/>
          <w:lang w:val="en-GB"/>
        </w:rPr>
        <w:t>mplementing</w:t>
      </w:r>
      <w:r w:rsidR="74813D54" w:rsidRPr="765DEA17">
        <w:rPr>
          <w:rFonts w:ascii="Times New Roman" w:eastAsia="Times New Roman" w:hAnsi="Times New Roman" w:cs="Times New Roman"/>
          <w:i/>
          <w:iCs/>
          <w:lang w:val="en-GB"/>
        </w:rPr>
        <w:t xml:space="preserve"> partners</w:t>
      </w:r>
      <w:r w:rsidR="0BD6C9AF" w:rsidRPr="765DEA17">
        <w:rPr>
          <w:rFonts w:ascii="Times New Roman" w:eastAsia="Times New Roman" w:hAnsi="Times New Roman" w:cs="Times New Roman"/>
          <w:i/>
          <w:iCs/>
          <w:lang w:val="en-GB"/>
        </w:rPr>
        <w:t xml:space="preserve"> role and responsibility </w:t>
      </w:r>
      <w:r w:rsidR="2E923B8C" w:rsidRPr="765DEA17">
        <w:rPr>
          <w:rFonts w:ascii="Times New Roman" w:eastAsia="Times New Roman" w:hAnsi="Times New Roman" w:cs="Times New Roman"/>
          <w:i/>
          <w:iCs/>
          <w:lang w:val="en-GB"/>
        </w:rPr>
        <w:t>per activit</w:t>
      </w:r>
      <w:r w:rsidR="5885F09F" w:rsidRPr="765DEA17">
        <w:rPr>
          <w:rFonts w:ascii="Times New Roman" w:eastAsia="Times New Roman" w:hAnsi="Times New Roman" w:cs="Times New Roman"/>
          <w:i/>
          <w:iCs/>
          <w:lang w:val="en-GB"/>
        </w:rPr>
        <w:t>y</w:t>
      </w:r>
    </w:p>
    <w:p w14:paraId="1ABA1AA5" w14:textId="1F286E56" w:rsidR="1BFD735F" w:rsidRPr="00EB12AE" w:rsidRDefault="6B444665" w:rsidP="765DEA17">
      <w:pPr>
        <w:pStyle w:val="Paragraphedeliste"/>
        <w:numPr>
          <w:ilvl w:val="0"/>
          <w:numId w:val="23"/>
        </w:numPr>
        <w:spacing w:after="0" w:line="240" w:lineRule="auto"/>
        <w:ind w:left="630" w:right="10"/>
        <w:jc w:val="both"/>
        <w:rPr>
          <w:rFonts w:ascii="Times New Roman" w:eastAsia="Times New Roman" w:hAnsi="Times New Roman" w:cs="Times New Roman"/>
          <w:i/>
          <w:iCs/>
          <w:highlight w:val="white"/>
          <w:lang w:val="en-GB"/>
        </w:rPr>
      </w:pPr>
      <w:r w:rsidRPr="765DEA17">
        <w:rPr>
          <w:rFonts w:ascii="Times New Roman" w:eastAsia="Times New Roman" w:hAnsi="Times New Roman" w:cs="Times New Roman"/>
          <w:i/>
          <w:iCs/>
          <w:highlight w:val="white"/>
          <w:lang w:val="en-GB"/>
        </w:rPr>
        <w:t>Preparedness and response to new emergencies</w:t>
      </w:r>
    </w:p>
    <w:p w14:paraId="1D8E8DED" w14:textId="7327622E" w:rsidR="33961FA3" w:rsidRDefault="33961FA3" w:rsidP="33961FA3">
      <w:pPr>
        <w:spacing w:after="0" w:line="240" w:lineRule="auto"/>
        <w:ind w:right="10" w:firstLine="720"/>
        <w:jc w:val="both"/>
        <w:rPr>
          <w:rFonts w:ascii="Times New Roman" w:eastAsia="Times New Roman" w:hAnsi="Times New Roman" w:cs="Times New Roman"/>
          <w:i/>
          <w:iCs/>
          <w:highlight w:val="white"/>
          <w:lang w:val="en-GB"/>
        </w:rPr>
      </w:pPr>
    </w:p>
    <w:p w14:paraId="7641AE4F" w14:textId="60A56A85" w:rsidR="24519D9B" w:rsidRPr="00AD785C" w:rsidRDefault="1886F937" w:rsidP="765DEA17">
      <w:pPr>
        <w:spacing w:after="0" w:line="240" w:lineRule="auto"/>
        <w:ind w:right="10"/>
        <w:jc w:val="both"/>
        <w:rPr>
          <w:rFonts w:ascii="Times New Roman" w:eastAsia="Times New Roman" w:hAnsi="Times New Roman" w:cs="Times New Roman"/>
          <w:b/>
          <w:bCs/>
          <w:i/>
          <w:iCs/>
          <w:lang w:val="en-GB"/>
        </w:rPr>
      </w:pPr>
      <w:r w:rsidRPr="765DEA17">
        <w:rPr>
          <w:rFonts w:ascii="Times New Roman" w:eastAsia="Times New Roman" w:hAnsi="Times New Roman" w:cs="Times New Roman"/>
          <w:i/>
          <w:iCs/>
          <w:highlight w:val="white"/>
          <w:lang w:val="en-GB"/>
        </w:rPr>
        <w:t>As a multi</w:t>
      </w:r>
      <w:r w:rsidR="54DABD62" w:rsidRPr="765DEA17">
        <w:rPr>
          <w:rFonts w:ascii="Times New Roman" w:eastAsia="Times New Roman" w:hAnsi="Times New Roman" w:cs="Times New Roman"/>
          <w:i/>
          <w:iCs/>
          <w:highlight w:val="white"/>
          <w:lang w:val="en-GB"/>
        </w:rPr>
        <w:t xml:space="preserve">-year </w:t>
      </w:r>
      <w:r w:rsidR="4175C24B" w:rsidRPr="765DEA17">
        <w:rPr>
          <w:rFonts w:ascii="Times New Roman" w:eastAsia="Times New Roman" w:hAnsi="Times New Roman" w:cs="Times New Roman"/>
          <w:i/>
          <w:iCs/>
          <w:highlight w:val="white"/>
          <w:lang w:val="en-GB"/>
        </w:rPr>
        <w:t xml:space="preserve">intervention, </w:t>
      </w:r>
      <w:r w:rsidR="4EB538F0" w:rsidRPr="00AD785C">
        <w:rPr>
          <w:rFonts w:ascii="Times New Roman" w:eastAsia="Times New Roman" w:hAnsi="Times New Roman" w:cs="Times New Roman"/>
          <w:i/>
          <w:iCs/>
          <w:lang w:val="en-GB"/>
        </w:rPr>
        <w:t>a</w:t>
      </w:r>
      <w:r w:rsidR="4175C24B" w:rsidRPr="00AD785C">
        <w:rPr>
          <w:rFonts w:ascii="Times New Roman" w:eastAsia="Times New Roman" w:hAnsi="Times New Roman" w:cs="Times New Roman"/>
          <w:i/>
          <w:iCs/>
          <w:lang w:val="en-GB"/>
        </w:rPr>
        <w:t xml:space="preserve">rticulate how the </w:t>
      </w:r>
      <w:r w:rsidR="59A33358" w:rsidRPr="00AD785C">
        <w:rPr>
          <w:rFonts w:ascii="Times New Roman" w:eastAsia="Times New Roman" w:hAnsi="Times New Roman" w:cs="Times New Roman"/>
          <w:i/>
          <w:iCs/>
          <w:lang w:val="en-GB"/>
        </w:rPr>
        <w:t>intervention</w:t>
      </w:r>
      <w:r w:rsidR="4175C24B" w:rsidRPr="00AD785C">
        <w:rPr>
          <w:rFonts w:ascii="Times New Roman" w:eastAsia="Times New Roman" w:hAnsi="Times New Roman" w:cs="Times New Roman"/>
          <w:i/>
          <w:iCs/>
          <w:lang w:val="en-GB"/>
        </w:rPr>
        <w:t xml:space="preserve"> in year one will inform</w:t>
      </w:r>
      <w:r w:rsidR="125F7C21" w:rsidRPr="00AD785C">
        <w:rPr>
          <w:rFonts w:ascii="Times New Roman" w:eastAsia="Times New Roman" w:hAnsi="Times New Roman" w:cs="Times New Roman"/>
          <w:i/>
          <w:iCs/>
          <w:lang w:val="en-GB"/>
        </w:rPr>
        <w:t xml:space="preserve"> </w:t>
      </w:r>
      <w:r w:rsidR="4175C24B" w:rsidRPr="00AD785C">
        <w:rPr>
          <w:rFonts w:ascii="Times New Roman" w:eastAsia="Times New Roman" w:hAnsi="Times New Roman" w:cs="Times New Roman"/>
          <w:i/>
          <w:iCs/>
          <w:lang w:val="en-GB"/>
        </w:rPr>
        <w:t>and contribute to outcomes and impacts in years two and three.</w:t>
      </w:r>
      <w:r w:rsidR="3EAD6142" w:rsidRPr="00AD785C">
        <w:rPr>
          <w:rFonts w:ascii="Times New Roman" w:eastAsia="Times New Roman" w:hAnsi="Times New Roman" w:cs="Times New Roman"/>
          <w:i/>
          <w:iCs/>
          <w:lang w:val="en-GB"/>
        </w:rPr>
        <w:t xml:space="preserve"> </w:t>
      </w:r>
      <w:r w:rsidR="068D289D" w:rsidRPr="00DD389C">
        <w:rPr>
          <w:rFonts w:ascii="Times New Roman" w:eastAsia="Times New Roman" w:hAnsi="Times New Roman" w:cs="Times New Roman"/>
          <w:i/>
          <w:lang w:val="en-GB"/>
        </w:rPr>
        <w:t>The project should</w:t>
      </w:r>
      <w:r w:rsidR="3EAD6142" w:rsidRPr="00DD389C">
        <w:rPr>
          <w:rFonts w:ascii="Times New Roman" w:eastAsia="Times New Roman" w:hAnsi="Times New Roman" w:cs="Times New Roman"/>
          <w:i/>
          <w:lang w:val="en-GB"/>
        </w:rPr>
        <w:t xml:space="preserve"> </w:t>
      </w:r>
      <w:r w:rsidR="068D289D" w:rsidRPr="00DD389C">
        <w:rPr>
          <w:rFonts w:ascii="Times New Roman" w:eastAsia="Times New Roman" w:hAnsi="Times New Roman" w:cs="Times New Roman"/>
          <w:i/>
          <w:lang w:val="en-GB"/>
        </w:rPr>
        <w:t>clearly demonstrate how the proposed activities bridge</w:t>
      </w:r>
      <w:r w:rsidR="67B1A7EF" w:rsidRPr="00DD389C">
        <w:rPr>
          <w:rFonts w:ascii="Times New Roman" w:eastAsia="Times New Roman" w:hAnsi="Times New Roman" w:cs="Times New Roman"/>
          <w:i/>
          <w:lang w:val="en-GB"/>
        </w:rPr>
        <w:t xml:space="preserve"> </w:t>
      </w:r>
      <w:r w:rsidR="068D289D" w:rsidRPr="00DD389C">
        <w:rPr>
          <w:rFonts w:ascii="Times New Roman" w:eastAsia="Times New Roman" w:hAnsi="Times New Roman" w:cs="Times New Roman"/>
          <w:i/>
          <w:lang w:val="en-GB"/>
        </w:rPr>
        <w:t>immediate</w:t>
      </w:r>
      <w:r w:rsidR="55D106DB" w:rsidRPr="00DD389C">
        <w:rPr>
          <w:rFonts w:ascii="Times New Roman" w:eastAsia="Times New Roman" w:hAnsi="Times New Roman" w:cs="Times New Roman"/>
          <w:i/>
          <w:lang w:val="en-GB"/>
        </w:rPr>
        <w:t xml:space="preserve"> </w:t>
      </w:r>
      <w:r w:rsidR="5C441F6D" w:rsidRPr="00DD389C">
        <w:rPr>
          <w:rFonts w:ascii="Times New Roman" w:eastAsia="Times New Roman" w:hAnsi="Times New Roman" w:cs="Times New Roman"/>
          <w:i/>
          <w:lang w:val="en-GB"/>
        </w:rPr>
        <w:t>needs and</w:t>
      </w:r>
      <w:r w:rsidR="3EAD6142" w:rsidRPr="00DD389C">
        <w:rPr>
          <w:rFonts w:ascii="Times New Roman" w:eastAsia="Times New Roman" w:hAnsi="Times New Roman" w:cs="Times New Roman"/>
          <w:i/>
          <w:lang w:val="en-GB"/>
        </w:rPr>
        <w:t xml:space="preserve"> </w:t>
      </w:r>
      <w:r w:rsidR="5C441F6D" w:rsidRPr="00DD389C">
        <w:rPr>
          <w:rFonts w:ascii="Times New Roman" w:eastAsia="Times New Roman" w:hAnsi="Times New Roman" w:cs="Times New Roman"/>
          <w:i/>
          <w:lang w:val="en-GB"/>
        </w:rPr>
        <w:t>long-term development outcomes in line with the Humanitarian-Development-Pe</w:t>
      </w:r>
      <w:r w:rsidR="3E473819" w:rsidRPr="00DD389C">
        <w:rPr>
          <w:rFonts w:ascii="Times New Roman" w:eastAsia="Times New Roman" w:hAnsi="Times New Roman" w:cs="Times New Roman"/>
          <w:i/>
          <w:lang w:val="en-GB"/>
        </w:rPr>
        <w:t>ac</w:t>
      </w:r>
      <w:r w:rsidR="5C441F6D" w:rsidRPr="00DD389C">
        <w:rPr>
          <w:rFonts w:ascii="Times New Roman" w:eastAsia="Times New Roman" w:hAnsi="Times New Roman" w:cs="Times New Roman"/>
          <w:i/>
          <w:lang w:val="en-GB"/>
        </w:rPr>
        <w:t>e Ne</w:t>
      </w:r>
      <w:r w:rsidR="63588238" w:rsidRPr="00DD389C">
        <w:rPr>
          <w:rFonts w:ascii="Times New Roman" w:eastAsia="Times New Roman" w:hAnsi="Times New Roman" w:cs="Times New Roman"/>
          <w:i/>
          <w:lang w:val="en-GB"/>
        </w:rPr>
        <w:t xml:space="preserve">xus approach. </w:t>
      </w:r>
      <w:r w:rsidR="3EAD6142" w:rsidRPr="00AD785C">
        <w:rPr>
          <w:rFonts w:ascii="Times New Roman" w:eastAsia="Times New Roman" w:hAnsi="Times New Roman" w:cs="Times New Roman"/>
          <w:i/>
          <w:iCs/>
          <w:lang w:val="en-GB"/>
        </w:rPr>
        <w:t xml:space="preserve"> Please fill in </w:t>
      </w:r>
      <w:r w:rsidR="3EAD6142" w:rsidRPr="00AD785C">
        <w:rPr>
          <w:rFonts w:ascii="Times New Roman" w:eastAsia="Times New Roman" w:hAnsi="Times New Roman" w:cs="Times New Roman"/>
          <w:b/>
          <w:bCs/>
          <w:i/>
          <w:iCs/>
          <w:lang w:val="en-GB"/>
        </w:rPr>
        <w:t xml:space="preserve">the result framework (annex </w:t>
      </w:r>
      <w:r w:rsidR="0E64899D" w:rsidRPr="00AD785C">
        <w:rPr>
          <w:rFonts w:ascii="Times New Roman" w:eastAsia="Times New Roman" w:hAnsi="Times New Roman" w:cs="Times New Roman"/>
          <w:b/>
          <w:bCs/>
          <w:i/>
          <w:iCs/>
          <w:lang w:val="en-GB"/>
        </w:rPr>
        <w:t>5)</w:t>
      </w:r>
      <w:r w:rsidR="0E64899D" w:rsidRPr="00AD785C">
        <w:rPr>
          <w:rFonts w:ascii="Times New Roman" w:eastAsia="Times New Roman" w:hAnsi="Times New Roman" w:cs="Times New Roman"/>
          <w:i/>
          <w:iCs/>
          <w:lang w:val="en-GB"/>
        </w:rPr>
        <w:t xml:space="preserve"> </w:t>
      </w:r>
      <w:r w:rsidR="3EAD6142" w:rsidRPr="00AD785C">
        <w:rPr>
          <w:rFonts w:ascii="Times New Roman" w:eastAsia="Times New Roman" w:hAnsi="Times New Roman" w:cs="Times New Roman"/>
          <w:i/>
          <w:iCs/>
          <w:lang w:val="en-GB"/>
        </w:rPr>
        <w:t xml:space="preserve">and develop further your visual </w:t>
      </w:r>
      <w:r w:rsidR="3EAD6142" w:rsidRPr="00AD785C">
        <w:rPr>
          <w:rFonts w:ascii="Times New Roman" w:eastAsia="Times New Roman" w:hAnsi="Times New Roman" w:cs="Times New Roman"/>
          <w:b/>
          <w:bCs/>
          <w:i/>
          <w:iCs/>
          <w:lang w:val="en-GB"/>
        </w:rPr>
        <w:t>Theory of change</w:t>
      </w:r>
      <w:r w:rsidR="6DB6FC35" w:rsidRPr="00AD785C">
        <w:rPr>
          <w:rFonts w:ascii="Times New Roman" w:eastAsia="Times New Roman" w:hAnsi="Times New Roman" w:cs="Times New Roman"/>
          <w:b/>
          <w:bCs/>
          <w:i/>
          <w:iCs/>
          <w:lang w:val="en-GB"/>
        </w:rPr>
        <w:t xml:space="preserve"> to be provided as an annex. </w:t>
      </w:r>
    </w:p>
    <w:p w14:paraId="27F7F340" w14:textId="77777777" w:rsidR="00BD4ACA" w:rsidRPr="00AD785C" w:rsidRDefault="00BD4ACA" w:rsidP="765DEA17">
      <w:pPr>
        <w:spacing w:after="0" w:line="240" w:lineRule="auto"/>
        <w:ind w:right="10"/>
        <w:jc w:val="both"/>
        <w:rPr>
          <w:rFonts w:ascii="Times New Roman" w:eastAsia="Times New Roman" w:hAnsi="Times New Roman" w:cs="Times New Roman"/>
          <w:b/>
          <w:bCs/>
          <w:i/>
          <w:iCs/>
          <w:lang w:val="en-GB"/>
        </w:rPr>
      </w:pPr>
    </w:p>
    <w:p w14:paraId="74214CCE" w14:textId="7733DA27" w:rsidR="00103143" w:rsidRPr="00DD389C" w:rsidRDefault="006C294C" w:rsidP="006C294C">
      <w:pPr>
        <w:pBdr>
          <w:top w:val="nil"/>
          <w:left w:val="nil"/>
          <w:bottom w:val="nil"/>
          <w:right w:val="nil"/>
          <w:between w:val="nil"/>
        </w:pBdr>
        <w:spacing w:after="0" w:line="240" w:lineRule="auto"/>
        <w:ind w:right="10"/>
        <w:jc w:val="both"/>
        <w:rPr>
          <w:rFonts w:ascii="Times New Roman" w:eastAsia="Times New Roman" w:hAnsi="Times New Roman" w:cs="Times New Roman"/>
          <w:i/>
          <w:iCs/>
          <w:lang w:val="en-GB"/>
        </w:rPr>
      </w:pPr>
      <w:r w:rsidRPr="00DD389C">
        <w:rPr>
          <w:rFonts w:ascii="Times New Roman" w:eastAsia="Times New Roman" w:hAnsi="Times New Roman" w:cs="Times New Roman"/>
          <w:i/>
          <w:iCs/>
          <w:lang w:val="en-GB"/>
        </w:rPr>
        <w:t>In line with new international standards, the project must clearly demonstrate how it will draw on these frameworks to enhance the quality and impact of its interventions in vulnerable contexts. For each sector, the proposed response should be informed by these key advances, including the most recent national standards, to ensure a robust and relevant support for beneficiaries.</w:t>
      </w:r>
    </w:p>
    <w:p w14:paraId="60F6B587" w14:textId="77777777" w:rsidR="00CE0D65" w:rsidRPr="00DD389C" w:rsidRDefault="00CE0D65" w:rsidP="006C294C">
      <w:pPr>
        <w:pBdr>
          <w:top w:val="nil"/>
          <w:left w:val="nil"/>
          <w:bottom w:val="nil"/>
          <w:right w:val="nil"/>
          <w:between w:val="nil"/>
        </w:pBdr>
        <w:spacing w:after="0" w:line="240" w:lineRule="auto"/>
        <w:ind w:right="10"/>
        <w:jc w:val="both"/>
        <w:rPr>
          <w:rFonts w:ascii="Times New Roman" w:eastAsia="Times New Roman" w:hAnsi="Times New Roman" w:cs="Times New Roman"/>
          <w:i/>
          <w:iCs/>
          <w:lang w:val="en-GB"/>
        </w:rPr>
      </w:pPr>
    </w:p>
    <w:p w14:paraId="715F7E7A" w14:textId="77777777" w:rsidR="003A75BE" w:rsidRPr="00DD389C" w:rsidRDefault="00CE0D65" w:rsidP="006C294C">
      <w:pPr>
        <w:pBdr>
          <w:top w:val="nil"/>
          <w:left w:val="nil"/>
          <w:bottom w:val="nil"/>
          <w:right w:val="nil"/>
          <w:between w:val="nil"/>
        </w:pBdr>
        <w:spacing w:after="0" w:line="240" w:lineRule="auto"/>
        <w:ind w:right="10"/>
        <w:jc w:val="both"/>
        <w:rPr>
          <w:rFonts w:ascii="Times New Roman" w:eastAsia="Times New Roman" w:hAnsi="Times New Roman" w:cs="Times New Roman"/>
          <w:i/>
          <w:iCs/>
          <w:lang w:val="en-GB"/>
        </w:rPr>
      </w:pPr>
      <w:r w:rsidRPr="00DD389C">
        <w:rPr>
          <w:rFonts w:ascii="Times New Roman" w:eastAsia="Times New Roman" w:hAnsi="Times New Roman" w:cs="Times New Roman"/>
          <w:i/>
          <w:iCs/>
          <w:lang w:val="en-GB"/>
        </w:rPr>
        <w:t>In accordance with the SRF Operations Manual, projects must also incorporate a contingency or rapid response component to address potential shocks or unforeseen crises during implementation. Up to 4% of the total budget may be allocated to this component. Applicants must clearly describe the activation modalities, eligible activities, and coordination mechanisms to ensure this flexible component complements the main intervention. For more details, please refer to the SRF Operations Manual.</w:t>
      </w:r>
      <w:r w:rsidR="00270C84" w:rsidRPr="00DD389C">
        <w:rPr>
          <w:rFonts w:ascii="Times New Roman" w:eastAsia="Times New Roman" w:hAnsi="Times New Roman" w:cs="Times New Roman"/>
          <w:i/>
          <w:iCs/>
          <w:lang w:val="en-GB"/>
        </w:rPr>
        <w:t xml:space="preserve"> </w:t>
      </w:r>
    </w:p>
    <w:p w14:paraId="3EC8C6DF" w14:textId="77777777" w:rsidR="003A75BE" w:rsidRPr="00DD389C" w:rsidRDefault="003A75BE" w:rsidP="006C294C">
      <w:pPr>
        <w:pBdr>
          <w:top w:val="nil"/>
          <w:left w:val="nil"/>
          <w:bottom w:val="nil"/>
          <w:right w:val="nil"/>
          <w:between w:val="nil"/>
        </w:pBdr>
        <w:spacing w:after="0" w:line="240" w:lineRule="auto"/>
        <w:ind w:right="10"/>
        <w:jc w:val="both"/>
        <w:rPr>
          <w:rFonts w:ascii="Times New Roman" w:eastAsia="Times New Roman" w:hAnsi="Times New Roman" w:cs="Times New Roman"/>
          <w:i/>
          <w:iCs/>
          <w:lang w:val="en-GB"/>
        </w:rPr>
      </w:pPr>
    </w:p>
    <w:p w14:paraId="5E2EE385" w14:textId="5DF484B4" w:rsidR="002159CB" w:rsidRPr="00DD389C" w:rsidRDefault="0056199E" w:rsidP="006C294C">
      <w:pPr>
        <w:pBdr>
          <w:top w:val="nil"/>
          <w:left w:val="nil"/>
          <w:bottom w:val="nil"/>
          <w:right w:val="nil"/>
          <w:between w:val="nil"/>
        </w:pBdr>
        <w:spacing w:after="0" w:line="240" w:lineRule="auto"/>
        <w:ind w:right="10"/>
        <w:jc w:val="both"/>
        <w:rPr>
          <w:rFonts w:ascii="Times New Roman" w:eastAsia="Times New Roman" w:hAnsi="Times New Roman" w:cs="Times New Roman"/>
          <w:i/>
          <w:lang w:val="en-GB"/>
        </w:rPr>
      </w:pPr>
      <w:r w:rsidRPr="00DD389C">
        <w:rPr>
          <w:rFonts w:ascii="Times New Roman" w:eastAsia="Times New Roman" w:hAnsi="Times New Roman" w:cs="Times New Roman"/>
          <w:i/>
          <w:iCs/>
          <w:lang w:val="en-GB"/>
        </w:rPr>
        <w:t>In this sect</w:t>
      </w:r>
      <w:r w:rsidR="00C53736" w:rsidRPr="00DD389C">
        <w:rPr>
          <w:rFonts w:ascii="Times New Roman" w:eastAsia="Times New Roman" w:hAnsi="Times New Roman" w:cs="Times New Roman"/>
          <w:i/>
          <w:iCs/>
          <w:lang w:val="en-GB"/>
        </w:rPr>
        <w:t>ion</w:t>
      </w:r>
      <w:r w:rsidR="003A75BE" w:rsidRPr="00DD389C">
        <w:rPr>
          <w:rFonts w:ascii="Times New Roman" w:eastAsia="Times New Roman" w:hAnsi="Times New Roman" w:cs="Times New Roman"/>
          <w:i/>
          <w:iCs/>
          <w:lang w:val="en-GB"/>
        </w:rPr>
        <w:t xml:space="preserve">, </w:t>
      </w:r>
      <w:r w:rsidR="00270C84" w:rsidRPr="00DD389C">
        <w:rPr>
          <w:rFonts w:ascii="Times New Roman" w:eastAsia="Times New Roman" w:hAnsi="Times New Roman" w:cs="Times New Roman"/>
          <w:i/>
          <w:iCs/>
        </w:rPr>
        <w:t xml:space="preserve">partners are </w:t>
      </w:r>
      <w:r w:rsidR="003A75BE" w:rsidRPr="00DD389C">
        <w:rPr>
          <w:rFonts w:ascii="Times New Roman" w:eastAsia="Times New Roman" w:hAnsi="Times New Roman" w:cs="Times New Roman"/>
          <w:i/>
          <w:iCs/>
        </w:rPr>
        <w:t xml:space="preserve">also </w:t>
      </w:r>
      <w:r w:rsidR="00270C84" w:rsidRPr="00DD389C">
        <w:rPr>
          <w:rFonts w:ascii="Times New Roman" w:eastAsia="Times New Roman" w:hAnsi="Times New Roman" w:cs="Times New Roman"/>
          <w:i/>
          <w:iCs/>
        </w:rPr>
        <w:t xml:space="preserve">expected to demonstrate </w:t>
      </w:r>
      <w:r w:rsidR="002870DB" w:rsidRPr="00DD389C">
        <w:rPr>
          <w:rFonts w:ascii="Times New Roman" w:eastAsia="Times New Roman" w:hAnsi="Times New Roman" w:cs="Times New Roman"/>
          <w:i/>
          <w:iCs/>
        </w:rPr>
        <w:t>inter</w:t>
      </w:r>
      <w:r w:rsidR="00323325" w:rsidRPr="00DD389C">
        <w:rPr>
          <w:rFonts w:ascii="Times New Roman" w:eastAsia="Times New Roman" w:hAnsi="Times New Roman" w:cs="Times New Roman"/>
          <w:i/>
          <w:iCs/>
        </w:rPr>
        <w:t>connexion</w:t>
      </w:r>
      <w:r w:rsidR="008322E7" w:rsidRPr="00DD389C">
        <w:rPr>
          <w:rFonts w:ascii="Times New Roman" w:eastAsia="Times New Roman" w:hAnsi="Times New Roman" w:cs="Times New Roman"/>
          <w:i/>
          <w:iCs/>
        </w:rPr>
        <w:t xml:space="preserve"> (integration) within</w:t>
      </w:r>
      <w:r w:rsidR="00323325" w:rsidRPr="00DD389C">
        <w:rPr>
          <w:rFonts w:ascii="Times New Roman" w:eastAsia="Times New Roman" w:hAnsi="Times New Roman" w:cs="Times New Roman"/>
          <w:i/>
          <w:iCs/>
        </w:rPr>
        <w:t xml:space="preserve"> the sector</w:t>
      </w:r>
      <w:r w:rsidR="00CA271B" w:rsidRPr="00DD389C">
        <w:rPr>
          <w:rFonts w:ascii="Times New Roman" w:eastAsia="Times New Roman" w:hAnsi="Times New Roman" w:cs="Times New Roman"/>
          <w:i/>
          <w:iCs/>
        </w:rPr>
        <w:t>s covered in the in</w:t>
      </w:r>
      <w:r w:rsidR="009B6C2D" w:rsidRPr="00DD389C">
        <w:rPr>
          <w:rFonts w:ascii="Times New Roman" w:eastAsia="Times New Roman" w:hAnsi="Times New Roman" w:cs="Times New Roman"/>
          <w:i/>
          <w:iCs/>
        </w:rPr>
        <w:t>tervention</w:t>
      </w:r>
      <w:r w:rsidR="00E75BD5" w:rsidRPr="00DD389C">
        <w:rPr>
          <w:rFonts w:ascii="Times New Roman" w:eastAsia="Times New Roman" w:hAnsi="Times New Roman" w:cs="Times New Roman"/>
          <w:i/>
          <w:iCs/>
        </w:rPr>
        <w:t xml:space="preserve"> and </w:t>
      </w:r>
      <w:r w:rsidR="00CA3CE8" w:rsidRPr="00DD389C">
        <w:rPr>
          <w:rFonts w:ascii="Times New Roman" w:eastAsia="Times New Roman" w:hAnsi="Times New Roman" w:cs="Times New Roman"/>
          <w:i/>
          <w:iCs/>
        </w:rPr>
        <w:t xml:space="preserve">also </w:t>
      </w:r>
      <w:r w:rsidR="00740239" w:rsidRPr="00DD389C">
        <w:rPr>
          <w:rFonts w:ascii="Times New Roman" w:eastAsia="Times New Roman" w:hAnsi="Times New Roman" w:cs="Times New Roman"/>
          <w:i/>
          <w:iCs/>
        </w:rPr>
        <w:t xml:space="preserve">SRF key </w:t>
      </w:r>
      <w:r w:rsidR="00391078" w:rsidRPr="00DD389C">
        <w:rPr>
          <w:rFonts w:ascii="Times New Roman" w:eastAsia="Times New Roman" w:hAnsi="Times New Roman" w:cs="Times New Roman"/>
          <w:i/>
          <w:iCs/>
        </w:rPr>
        <w:t>cr</w:t>
      </w:r>
      <w:r w:rsidR="00270C84" w:rsidRPr="00DD389C">
        <w:rPr>
          <w:rFonts w:ascii="Times New Roman" w:eastAsia="Times New Roman" w:hAnsi="Times New Roman" w:cs="Times New Roman"/>
          <w:i/>
          <w:iCs/>
        </w:rPr>
        <w:t>oss-cutting priorities, including protection mainstreaming, gender sensitivity</w:t>
      </w:r>
      <w:r w:rsidR="00CB68D0" w:rsidRPr="00DD389C">
        <w:rPr>
          <w:rFonts w:ascii="Times New Roman" w:eastAsia="Times New Roman" w:hAnsi="Times New Roman" w:cs="Times New Roman"/>
          <w:i/>
          <w:iCs/>
        </w:rPr>
        <w:t xml:space="preserve"> </w:t>
      </w:r>
      <w:r w:rsidR="00270C84" w:rsidRPr="00DD389C">
        <w:rPr>
          <w:rFonts w:ascii="Times New Roman" w:eastAsia="Times New Roman" w:hAnsi="Times New Roman" w:cs="Times New Roman"/>
          <w:i/>
          <w:iCs/>
        </w:rPr>
        <w:t>and environmental resilience, to ensure a holistic and sustainable response</w:t>
      </w:r>
    </w:p>
    <w:p w14:paraId="12B92564" w14:textId="77777777" w:rsidR="00276C36" w:rsidRDefault="00276C36" w:rsidP="006C294C">
      <w:pPr>
        <w:pBdr>
          <w:top w:val="nil"/>
          <w:left w:val="nil"/>
          <w:bottom w:val="nil"/>
          <w:right w:val="nil"/>
          <w:between w:val="nil"/>
        </w:pBdr>
        <w:spacing w:after="0" w:line="240" w:lineRule="auto"/>
        <w:ind w:right="10"/>
        <w:jc w:val="both"/>
        <w:rPr>
          <w:rFonts w:ascii="Times New Roman" w:eastAsia="Times New Roman" w:hAnsi="Times New Roman" w:cs="Times New Roman"/>
          <w:i/>
          <w:iCs/>
          <w:highlight w:val="yellow"/>
          <w:lang w:val="en-GB"/>
        </w:rPr>
      </w:pPr>
    </w:p>
    <w:p w14:paraId="66E5A163" w14:textId="77777777" w:rsidR="00276C36" w:rsidRPr="006C294C" w:rsidRDefault="00276C36" w:rsidP="006C294C">
      <w:pPr>
        <w:pBdr>
          <w:top w:val="nil"/>
          <w:left w:val="nil"/>
          <w:bottom w:val="nil"/>
          <w:right w:val="nil"/>
          <w:between w:val="nil"/>
        </w:pBdr>
        <w:spacing w:after="0" w:line="240" w:lineRule="auto"/>
        <w:ind w:right="10"/>
        <w:jc w:val="both"/>
        <w:rPr>
          <w:rFonts w:ascii="Times New Roman" w:eastAsia="Times New Roman" w:hAnsi="Times New Roman" w:cs="Times New Roman"/>
          <w:color w:val="AF161E"/>
          <w:highlight w:val="yellow"/>
          <w:lang w:val="en-GB"/>
        </w:rPr>
      </w:pPr>
    </w:p>
    <w:p w14:paraId="25A594A8" w14:textId="4BD3EC31" w:rsidR="6CC4AB22" w:rsidRDefault="6CC4AB22" w:rsidP="6CC4AB22">
      <w:pPr>
        <w:spacing w:after="0" w:line="240" w:lineRule="auto"/>
        <w:ind w:left="360" w:right="10"/>
        <w:jc w:val="both"/>
        <w:rPr>
          <w:rFonts w:ascii="Times New Roman" w:eastAsia="Times New Roman" w:hAnsi="Times New Roman" w:cs="Times New Roman"/>
          <w:b/>
          <w:bCs/>
          <w:highlight w:val="white"/>
          <w:lang w:val="en-GB"/>
        </w:rPr>
      </w:pPr>
    </w:p>
    <w:p w14:paraId="7ED0186B" w14:textId="6D725035" w:rsidR="6CC4AB22" w:rsidRDefault="479E10C3" w:rsidP="00E34AA3">
      <w:pPr>
        <w:keepNext/>
        <w:pBdr>
          <w:top w:val="nil"/>
          <w:left w:val="nil"/>
          <w:bottom w:val="nil"/>
          <w:right w:val="nil"/>
          <w:between w:val="nil"/>
        </w:pBdr>
        <w:spacing w:after="0" w:line="240" w:lineRule="auto"/>
        <w:ind w:right="11"/>
        <w:jc w:val="both"/>
        <w:rPr>
          <w:rFonts w:ascii="Times New Roman" w:eastAsia="Times New Roman" w:hAnsi="Times New Roman" w:cs="Times New Roman"/>
          <w:highlight w:val="white"/>
          <w:lang w:val="en-GB"/>
        </w:rPr>
      </w:pPr>
      <w:r w:rsidRPr="765DEA17">
        <w:rPr>
          <w:rFonts w:ascii="Times New Roman" w:eastAsia="Times New Roman" w:hAnsi="Times New Roman" w:cs="Times New Roman"/>
          <w:b/>
          <w:bCs/>
          <w:highlight w:val="white"/>
          <w:lang w:val="en-GB"/>
        </w:rPr>
        <w:t xml:space="preserve">Section 4b: Protection Mainstreaming </w:t>
      </w:r>
      <w:r w:rsidRPr="765DEA17">
        <w:rPr>
          <w:rFonts w:ascii="Times New Roman" w:eastAsia="Times New Roman" w:hAnsi="Times New Roman" w:cs="Times New Roman"/>
          <w:highlight w:val="white"/>
          <w:lang w:val="en-GB"/>
        </w:rPr>
        <w:t>(1</w:t>
      </w:r>
      <w:r w:rsidR="004D383C">
        <w:rPr>
          <w:rFonts w:ascii="Times New Roman" w:eastAsia="Times New Roman" w:hAnsi="Times New Roman" w:cs="Times New Roman"/>
          <w:highlight w:val="white"/>
          <w:lang w:val="en-GB"/>
        </w:rPr>
        <w:t>/2</w:t>
      </w:r>
      <w:r w:rsidRPr="765DEA17">
        <w:rPr>
          <w:rFonts w:ascii="Times New Roman" w:eastAsia="Times New Roman" w:hAnsi="Times New Roman" w:cs="Times New Roman"/>
          <w:highlight w:val="white"/>
          <w:lang w:val="en-GB"/>
        </w:rPr>
        <w:t xml:space="preserve"> page maximum)</w:t>
      </w:r>
    </w:p>
    <w:p w14:paraId="092BD0A6" w14:textId="64C0B443" w:rsidR="6CC4AB22" w:rsidRDefault="46908129" w:rsidP="00E34AA3">
      <w:pPr>
        <w:pStyle w:val="Paragraphedeliste"/>
        <w:keepNext/>
        <w:numPr>
          <w:ilvl w:val="0"/>
          <w:numId w:val="16"/>
        </w:numPr>
        <w:pBdr>
          <w:top w:val="nil"/>
          <w:left w:val="nil"/>
          <w:bottom w:val="nil"/>
          <w:right w:val="nil"/>
          <w:between w:val="nil"/>
        </w:pBdr>
        <w:spacing w:after="0" w:line="240" w:lineRule="auto"/>
        <w:ind w:left="540" w:right="11"/>
        <w:jc w:val="both"/>
        <w:rPr>
          <w:rFonts w:ascii="Times New Roman" w:eastAsia="Times New Roman" w:hAnsi="Times New Roman" w:cs="Times New Roman"/>
          <w:i/>
          <w:iCs/>
          <w:highlight w:val="white"/>
          <w:lang w:val="en-GB"/>
        </w:rPr>
      </w:pPr>
      <w:r w:rsidRPr="1D4A3784">
        <w:rPr>
          <w:rFonts w:ascii="Times New Roman" w:eastAsia="Times New Roman" w:hAnsi="Times New Roman" w:cs="Times New Roman"/>
          <w:i/>
          <w:iCs/>
          <w:highlight w:val="white"/>
          <w:lang w:val="en-GB"/>
        </w:rPr>
        <w:t xml:space="preserve">Describe how </w:t>
      </w:r>
      <w:r w:rsidR="2CFFBA68" w:rsidRPr="1D4A3784">
        <w:rPr>
          <w:rFonts w:ascii="Times New Roman" w:eastAsia="Times New Roman" w:hAnsi="Times New Roman" w:cs="Times New Roman"/>
          <w:i/>
          <w:iCs/>
          <w:highlight w:val="white"/>
          <w:lang w:val="en-GB"/>
        </w:rPr>
        <w:t xml:space="preserve">the 4 aspects of </w:t>
      </w:r>
      <w:r w:rsidRPr="1D4A3784">
        <w:rPr>
          <w:rFonts w:ascii="Times New Roman" w:eastAsia="Times New Roman" w:hAnsi="Times New Roman" w:cs="Times New Roman"/>
          <w:i/>
          <w:iCs/>
          <w:highlight w:val="white"/>
          <w:lang w:val="en-GB"/>
        </w:rPr>
        <w:t>protection</w:t>
      </w:r>
      <w:r w:rsidR="0FDBCA5B" w:rsidRPr="1D4A3784">
        <w:rPr>
          <w:rFonts w:ascii="Times New Roman" w:eastAsia="Times New Roman" w:hAnsi="Times New Roman" w:cs="Times New Roman"/>
          <w:i/>
          <w:iCs/>
          <w:highlight w:val="white"/>
          <w:lang w:val="en-GB"/>
        </w:rPr>
        <w:t xml:space="preserve"> mainstreaming </w:t>
      </w:r>
      <w:r w:rsidR="002E4012">
        <w:rPr>
          <w:rFonts w:ascii="Times New Roman" w:eastAsia="Times New Roman" w:hAnsi="Times New Roman" w:cs="Times New Roman"/>
          <w:i/>
          <w:iCs/>
          <w:highlight w:val="white"/>
          <w:lang w:val="en-GB"/>
        </w:rPr>
        <w:t>(</w:t>
      </w:r>
      <w:r w:rsidR="00026E5E">
        <w:rPr>
          <w:rFonts w:ascii="Times New Roman" w:eastAsia="Times New Roman" w:hAnsi="Times New Roman" w:cs="Times New Roman"/>
          <w:i/>
          <w:iCs/>
          <w:highlight w:val="white"/>
          <w:lang w:val="en-GB"/>
        </w:rPr>
        <w:t>safety and dignity</w:t>
      </w:r>
      <w:r w:rsidR="004C18A7">
        <w:rPr>
          <w:rFonts w:ascii="Times New Roman" w:eastAsia="Times New Roman" w:hAnsi="Times New Roman" w:cs="Times New Roman"/>
          <w:i/>
          <w:iCs/>
          <w:highlight w:val="white"/>
          <w:lang w:val="en-GB"/>
        </w:rPr>
        <w:t>,</w:t>
      </w:r>
      <w:r w:rsidR="00026E5E">
        <w:rPr>
          <w:rFonts w:ascii="Times New Roman" w:eastAsia="Times New Roman" w:hAnsi="Times New Roman" w:cs="Times New Roman"/>
          <w:i/>
          <w:iCs/>
          <w:highlight w:val="white"/>
          <w:lang w:val="en-GB"/>
        </w:rPr>
        <w:t xml:space="preserve"> and avoid </w:t>
      </w:r>
      <w:r w:rsidR="00353494">
        <w:rPr>
          <w:rFonts w:ascii="Times New Roman" w:eastAsia="Times New Roman" w:hAnsi="Times New Roman" w:cs="Times New Roman"/>
          <w:i/>
          <w:iCs/>
          <w:highlight w:val="white"/>
          <w:lang w:val="en-GB"/>
        </w:rPr>
        <w:t>causing</w:t>
      </w:r>
      <w:r w:rsidR="00026E5E">
        <w:rPr>
          <w:rFonts w:ascii="Times New Roman" w:eastAsia="Times New Roman" w:hAnsi="Times New Roman" w:cs="Times New Roman"/>
          <w:i/>
          <w:iCs/>
          <w:highlight w:val="white"/>
          <w:lang w:val="en-GB"/>
        </w:rPr>
        <w:t xml:space="preserve"> harm, </w:t>
      </w:r>
      <w:r w:rsidR="003B52D2">
        <w:rPr>
          <w:rFonts w:ascii="Times New Roman" w:eastAsia="Times New Roman" w:hAnsi="Times New Roman" w:cs="Times New Roman"/>
          <w:i/>
          <w:iCs/>
          <w:highlight w:val="white"/>
          <w:lang w:val="en-GB"/>
        </w:rPr>
        <w:t>meaningful access</w:t>
      </w:r>
      <w:r w:rsidR="00E24368">
        <w:rPr>
          <w:rFonts w:ascii="Times New Roman" w:eastAsia="Times New Roman" w:hAnsi="Times New Roman" w:cs="Times New Roman"/>
          <w:i/>
          <w:iCs/>
          <w:highlight w:val="white"/>
          <w:lang w:val="en-GB"/>
        </w:rPr>
        <w:t>,</w:t>
      </w:r>
      <w:r w:rsidR="003B52D2">
        <w:rPr>
          <w:rFonts w:ascii="Times New Roman" w:eastAsia="Times New Roman" w:hAnsi="Times New Roman" w:cs="Times New Roman"/>
          <w:i/>
          <w:iCs/>
          <w:highlight w:val="white"/>
          <w:lang w:val="en-GB"/>
        </w:rPr>
        <w:t xml:space="preserve"> accountability, participation and empowermen</w:t>
      </w:r>
      <w:r w:rsidR="00353494">
        <w:rPr>
          <w:rFonts w:ascii="Times New Roman" w:eastAsia="Times New Roman" w:hAnsi="Times New Roman" w:cs="Times New Roman"/>
          <w:i/>
          <w:iCs/>
          <w:highlight w:val="white"/>
          <w:lang w:val="en-GB"/>
        </w:rPr>
        <w:t>t)</w:t>
      </w:r>
      <w:r w:rsidR="005D2B1F">
        <w:rPr>
          <w:rFonts w:ascii="Times New Roman" w:eastAsia="Times New Roman" w:hAnsi="Times New Roman" w:cs="Times New Roman"/>
          <w:i/>
          <w:iCs/>
          <w:highlight w:val="white"/>
          <w:lang w:val="en-GB"/>
        </w:rPr>
        <w:t xml:space="preserve"> </w:t>
      </w:r>
      <w:r w:rsidR="0FDBCA5B" w:rsidRPr="1D4A3784">
        <w:rPr>
          <w:rFonts w:ascii="Times New Roman" w:eastAsia="Times New Roman" w:hAnsi="Times New Roman" w:cs="Times New Roman"/>
          <w:i/>
          <w:iCs/>
          <w:highlight w:val="white"/>
          <w:lang w:val="en-GB"/>
        </w:rPr>
        <w:t>as well as</w:t>
      </w:r>
      <w:r w:rsidRPr="1D4A3784">
        <w:rPr>
          <w:rFonts w:ascii="Times New Roman" w:eastAsia="Times New Roman" w:hAnsi="Times New Roman" w:cs="Times New Roman"/>
          <w:i/>
          <w:iCs/>
          <w:highlight w:val="white"/>
          <w:lang w:val="en-GB"/>
        </w:rPr>
        <w:t xml:space="preserve">, gender, age, disability, conflict sensitivity, social inclusion, other potentially marginalizing factors will be considered and addressed in the project (note that all protection, gender/age and climate should be mainstreamed in all the different parts of the proposal and thus all cross-cutting aspects will be assessed across different sections/documents of the proposal). </w:t>
      </w:r>
    </w:p>
    <w:p w14:paraId="4470B60F" w14:textId="40A8F9D7" w:rsidR="6CC4AB22" w:rsidRDefault="479E10C3" w:rsidP="00E34AA3">
      <w:pPr>
        <w:pStyle w:val="Paragraphedeliste"/>
        <w:keepNext/>
        <w:numPr>
          <w:ilvl w:val="0"/>
          <w:numId w:val="16"/>
        </w:numPr>
        <w:spacing w:after="0" w:line="240" w:lineRule="auto"/>
        <w:ind w:left="540" w:right="11"/>
        <w:jc w:val="both"/>
        <w:rPr>
          <w:rFonts w:ascii="Times New Roman" w:eastAsia="Times New Roman" w:hAnsi="Times New Roman" w:cs="Times New Roman"/>
          <w:i/>
          <w:iCs/>
        </w:rPr>
      </w:pPr>
      <w:r w:rsidRPr="26225045">
        <w:rPr>
          <w:rFonts w:ascii="Times New Roman" w:eastAsia="Times New Roman" w:hAnsi="Times New Roman" w:cs="Times New Roman"/>
          <w:i/>
          <w:iCs/>
          <w:highlight w:val="white"/>
        </w:rPr>
        <w:t xml:space="preserve">As an integrated response, articulate how sector specific activities are necessary to be combined to reach a common outcome, justifying the deployment of all the sectors of the project.  </w:t>
      </w:r>
      <w:r w:rsidRPr="26225045">
        <w:rPr>
          <w:rFonts w:ascii="Times New Roman" w:eastAsia="Times New Roman" w:hAnsi="Times New Roman" w:cs="Times New Roman"/>
          <w:i/>
          <w:iCs/>
        </w:rPr>
        <w:t xml:space="preserve"> </w:t>
      </w:r>
    </w:p>
    <w:p w14:paraId="106FDA62" w14:textId="084A6CA5" w:rsidR="6CC4AB22" w:rsidRDefault="6CC4AB22" w:rsidP="6CC4AB22">
      <w:pPr>
        <w:spacing w:after="0" w:line="240" w:lineRule="auto"/>
        <w:ind w:left="360" w:right="10"/>
        <w:jc w:val="both"/>
        <w:rPr>
          <w:rFonts w:ascii="Times New Roman" w:eastAsia="Times New Roman" w:hAnsi="Times New Roman" w:cs="Times New Roman"/>
          <w:b/>
          <w:bCs/>
          <w:highlight w:val="white"/>
          <w:lang w:val="en-GB"/>
        </w:rPr>
      </w:pPr>
    </w:p>
    <w:p w14:paraId="2A6B14DE" w14:textId="5FFBE073" w:rsidR="6CC4AB22" w:rsidRDefault="6CC4AB22" w:rsidP="6CC4AB22">
      <w:pPr>
        <w:spacing w:after="0" w:line="240" w:lineRule="auto"/>
        <w:ind w:left="360" w:right="10"/>
        <w:jc w:val="both"/>
        <w:rPr>
          <w:rFonts w:ascii="Times New Roman" w:eastAsia="Times New Roman" w:hAnsi="Times New Roman" w:cs="Times New Roman"/>
          <w:b/>
          <w:bCs/>
          <w:highlight w:val="white"/>
          <w:lang w:val="en-GB"/>
        </w:rPr>
      </w:pPr>
    </w:p>
    <w:p w14:paraId="1ABDEB50" w14:textId="0A8DD215" w:rsidR="00205CA0" w:rsidRPr="00EB12AE" w:rsidRDefault="35379BDE" w:rsidP="765DEA17">
      <w:pPr>
        <w:spacing w:after="0" w:line="240" w:lineRule="auto"/>
        <w:ind w:right="10"/>
        <w:jc w:val="both"/>
        <w:rPr>
          <w:rFonts w:ascii="Times New Roman" w:eastAsia="Times New Roman" w:hAnsi="Times New Roman" w:cs="Times New Roman"/>
          <w:b/>
          <w:bCs/>
          <w:highlight w:val="white"/>
          <w:lang w:val="en-GB"/>
        </w:rPr>
      </w:pPr>
      <w:r w:rsidRPr="765DEA17">
        <w:rPr>
          <w:rFonts w:ascii="Times New Roman" w:eastAsia="Times New Roman" w:hAnsi="Times New Roman" w:cs="Times New Roman"/>
          <w:b/>
          <w:bCs/>
          <w:highlight w:val="white"/>
          <w:lang w:val="en-GB"/>
        </w:rPr>
        <w:t xml:space="preserve">Section 4c: </w:t>
      </w:r>
      <w:r w:rsidR="1234300A" w:rsidRPr="765DEA17">
        <w:rPr>
          <w:rFonts w:ascii="Times New Roman" w:eastAsia="Times New Roman" w:hAnsi="Times New Roman" w:cs="Times New Roman"/>
          <w:b/>
          <w:bCs/>
          <w:highlight w:val="white"/>
          <w:lang w:val="en-GB"/>
        </w:rPr>
        <w:t xml:space="preserve">Do no Harm &amp; </w:t>
      </w:r>
      <w:r w:rsidR="713107E9" w:rsidRPr="765DEA17">
        <w:rPr>
          <w:rFonts w:ascii="Times New Roman" w:eastAsia="Times New Roman" w:hAnsi="Times New Roman" w:cs="Times New Roman"/>
          <w:b/>
          <w:bCs/>
          <w:highlight w:val="white"/>
          <w:lang w:val="en-GB"/>
        </w:rPr>
        <w:t xml:space="preserve">Conflict sensitivity </w:t>
      </w:r>
      <w:r w:rsidR="363B0726" w:rsidRPr="765DEA17">
        <w:rPr>
          <w:rFonts w:ascii="Times New Roman" w:eastAsia="Times New Roman" w:hAnsi="Times New Roman" w:cs="Times New Roman"/>
          <w:b/>
          <w:bCs/>
          <w:highlight w:val="white"/>
          <w:lang w:val="en-GB"/>
        </w:rPr>
        <w:t xml:space="preserve">approach </w:t>
      </w:r>
      <w:r w:rsidR="713107E9" w:rsidRPr="765DEA17">
        <w:rPr>
          <w:rFonts w:ascii="Times New Roman" w:eastAsia="Times New Roman" w:hAnsi="Times New Roman" w:cs="Times New Roman"/>
          <w:b/>
          <w:bCs/>
          <w:highlight w:val="white"/>
          <w:lang w:val="en-GB"/>
        </w:rPr>
        <w:t>(</w:t>
      </w:r>
      <w:r w:rsidR="713107E9" w:rsidRPr="765DEA17">
        <w:rPr>
          <w:rFonts w:ascii="Times New Roman" w:eastAsia="Times New Roman" w:hAnsi="Times New Roman" w:cs="Times New Roman"/>
          <w:highlight w:val="white"/>
          <w:lang w:val="en-GB"/>
        </w:rPr>
        <w:t>1 page maximum)</w:t>
      </w:r>
    </w:p>
    <w:p w14:paraId="3FCE7C2F" w14:textId="6893EC10" w:rsidR="00205CA0" w:rsidRPr="00EB12AE" w:rsidRDefault="00205CA0" w:rsidP="6CC4AB22">
      <w:pPr>
        <w:spacing w:after="0" w:line="240" w:lineRule="auto"/>
        <w:ind w:left="360" w:right="10"/>
        <w:jc w:val="both"/>
        <w:rPr>
          <w:rFonts w:ascii="Times New Roman" w:eastAsia="Times New Roman" w:hAnsi="Times New Roman" w:cs="Times New Roman"/>
          <w:b/>
          <w:bCs/>
          <w:highlight w:val="white"/>
          <w:lang w:val="en-GB"/>
        </w:rPr>
      </w:pPr>
    </w:p>
    <w:p w14:paraId="51BF7406" w14:textId="539B5A28" w:rsidR="00205CA0" w:rsidRPr="00EB12AE" w:rsidRDefault="45BDCFD7" w:rsidP="00A6707E">
      <w:pPr>
        <w:pStyle w:val="Paragraphedeliste"/>
        <w:numPr>
          <w:ilvl w:val="0"/>
          <w:numId w:val="3"/>
        </w:numPr>
        <w:spacing w:after="0" w:line="240" w:lineRule="auto"/>
        <w:ind w:left="450"/>
        <w:jc w:val="both"/>
        <w:rPr>
          <w:rFonts w:ascii="Times New Roman" w:eastAsia="Times New Roman" w:hAnsi="Times New Roman" w:cs="Times New Roman"/>
          <w:i/>
          <w:iCs/>
          <w:lang w:val="en-GB"/>
        </w:rPr>
      </w:pPr>
      <w:r w:rsidRPr="1D4A3784">
        <w:rPr>
          <w:rFonts w:ascii="Times New Roman" w:eastAsia="Times New Roman" w:hAnsi="Times New Roman" w:cs="Times New Roman"/>
          <w:i/>
          <w:iCs/>
          <w:lang w:val="en-GB"/>
        </w:rPr>
        <w:t>Describe the current state of social cohesion</w:t>
      </w:r>
      <w:r w:rsidR="1E1187BF" w:rsidRPr="1D4A3784">
        <w:rPr>
          <w:rFonts w:ascii="Times New Roman" w:eastAsia="Times New Roman" w:hAnsi="Times New Roman" w:cs="Times New Roman"/>
          <w:i/>
          <w:iCs/>
          <w:lang w:val="en-GB"/>
        </w:rPr>
        <w:t xml:space="preserve"> / conflict situation</w:t>
      </w:r>
      <w:r w:rsidRPr="1D4A3784">
        <w:rPr>
          <w:rFonts w:ascii="Times New Roman" w:eastAsia="Times New Roman" w:hAnsi="Times New Roman" w:cs="Times New Roman"/>
          <w:i/>
          <w:iCs/>
          <w:lang w:val="en-GB"/>
        </w:rPr>
        <w:t xml:space="preserve"> in the project's target area, identifying local dynamics, potential or existing tensions between groups, and factors that promote peace and dialogue.</w:t>
      </w:r>
    </w:p>
    <w:p w14:paraId="251C30B7" w14:textId="564A0094" w:rsidR="78C58C60" w:rsidRDefault="78C58C60" w:rsidP="1D4A3784">
      <w:pPr>
        <w:pStyle w:val="Paragraphedeliste"/>
        <w:numPr>
          <w:ilvl w:val="0"/>
          <w:numId w:val="3"/>
        </w:numPr>
        <w:spacing w:after="0" w:line="240" w:lineRule="auto"/>
        <w:ind w:left="450"/>
        <w:jc w:val="both"/>
        <w:rPr>
          <w:rFonts w:ascii="Times New Roman" w:eastAsia="Times New Roman" w:hAnsi="Times New Roman" w:cs="Times New Roman"/>
          <w:i/>
          <w:iCs/>
        </w:rPr>
      </w:pPr>
      <w:r w:rsidRPr="1D4A3784">
        <w:rPr>
          <w:rFonts w:ascii="Times New Roman" w:eastAsia="Times New Roman" w:hAnsi="Times New Roman" w:cs="Times New Roman"/>
          <w:i/>
          <w:iCs/>
        </w:rPr>
        <w:t>Explain how your project integrates conflict sensitivity and Do No Harm approaches, ensuring that interventions do not unintentionally exacerbate tensions. Describe key conflict dynamics, actors, and social divisions that may affect or be affected by the proposed intervention. Detail the measures in place to prevent or mitigate risks, apply a Do No Harm approach, and ensure inclusive, equitable participation.</w:t>
      </w:r>
    </w:p>
    <w:p w14:paraId="207FAD12" w14:textId="675D08AD" w:rsidR="00205CA0" w:rsidRPr="00EB12AE" w:rsidRDefault="6538A549" w:rsidP="00A6707E">
      <w:pPr>
        <w:pStyle w:val="Paragraphedeliste"/>
        <w:numPr>
          <w:ilvl w:val="0"/>
          <w:numId w:val="3"/>
        </w:numPr>
        <w:spacing w:after="0" w:line="240" w:lineRule="auto"/>
        <w:ind w:left="450"/>
        <w:jc w:val="both"/>
        <w:rPr>
          <w:rFonts w:ascii="Times New Roman" w:eastAsia="Times New Roman" w:hAnsi="Times New Roman" w:cs="Times New Roman"/>
          <w:i/>
          <w:iCs/>
        </w:rPr>
      </w:pPr>
      <w:r w:rsidRPr="765DEA17">
        <w:rPr>
          <w:rFonts w:ascii="Times New Roman" w:eastAsia="Times New Roman" w:hAnsi="Times New Roman" w:cs="Times New Roman"/>
          <w:i/>
          <w:iCs/>
        </w:rPr>
        <w:t>If relevant, specify local partnerships, community consultation mechanisms, or referral pathways that will be leveraged to ensure a contextually appropriate, conflict-sensitive, and harm-free implementation.</w:t>
      </w:r>
    </w:p>
    <w:p w14:paraId="2294797B" w14:textId="6133E738" w:rsidR="00205CA0" w:rsidRPr="00EB12AE" w:rsidRDefault="00205CA0" w:rsidP="6CC4AB22">
      <w:pPr>
        <w:pStyle w:val="Paragraphedeliste"/>
        <w:spacing w:after="0" w:line="240" w:lineRule="auto"/>
        <w:ind w:left="1080"/>
        <w:jc w:val="both"/>
        <w:rPr>
          <w:rFonts w:ascii="Times New Roman" w:eastAsia="Times New Roman" w:hAnsi="Times New Roman" w:cs="Times New Roman"/>
          <w:i/>
          <w:iCs/>
          <w:lang w:val="en-GB"/>
        </w:rPr>
      </w:pPr>
    </w:p>
    <w:p w14:paraId="5742E040" w14:textId="26D079E3" w:rsidR="00205CA0" w:rsidRPr="00EB12AE" w:rsidRDefault="00205CA0" w:rsidP="6CC4AB22">
      <w:pPr>
        <w:spacing w:after="0" w:line="240" w:lineRule="auto"/>
        <w:ind w:left="360" w:right="10"/>
        <w:jc w:val="both"/>
        <w:rPr>
          <w:rFonts w:ascii="Times New Roman" w:eastAsia="Times New Roman" w:hAnsi="Times New Roman" w:cs="Times New Roman"/>
          <w:b/>
          <w:bCs/>
          <w:highlight w:val="white"/>
          <w:lang w:val="en-GB"/>
        </w:rPr>
      </w:pPr>
    </w:p>
    <w:p w14:paraId="37F02F96" w14:textId="6816F21A" w:rsidR="00205CA0" w:rsidRPr="00EB12AE" w:rsidRDefault="00205CA0" w:rsidP="6CC4AB22">
      <w:pPr>
        <w:spacing w:after="0" w:line="240" w:lineRule="auto"/>
        <w:ind w:left="360" w:right="10"/>
        <w:jc w:val="both"/>
        <w:rPr>
          <w:rFonts w:ascii="Times New Roman" w:eastAsia="Times New Roman" w:hAnsi="Times New Roman" w:cs="Times New Roman"/>
          <w:b/>
          <w:bCs/>
          <w:highlight w:val="white"/>
          <w:lang w:val="en-GB"/>
        </w:rPr>
      </w:pPr>
    </w:p>
    <w:p w14:paraId="791A833A" w14:textId="7AA001AD" w:rsidR="00770242" w:rsidRDefault="1953CCE3" w:rsidP="00770242">
      <w:pPr>
        <w:pBdr>
          <w:top w:val="nil"/>
          <w:left w:val="nil"/>
          <w:bottom w:val="nil"/>
          <w:right w:val="nil"/>
          <w:between w:val="nil"/>
        </w:pBdr>
        <w:spacing w:after="0" w:line="240" w:lineRule="auto"/>
        <w:ind w:right="10"/>
        <w:jc w:val="both"/>
        <w:rPr>
          <w:rFonts w:ascii="Times New Roman" w:eastAsia="Times New Roman" w:hAnsi="Times New Roman" w:cs="Times New Roman"/>
          <w:b/>
          <w:bCs/>
        </w:rPr>
      </w:pPr>
      <w:r w:rsidRPr="765DEA17">
        <w:rPr>
          <w:rFonts w:ascii="Times New Roman" w:eastAsia="Times New Roman" w:hAnsi="Times New Roman" w:cs="Times New Roman"/>
          <w:b/>
          <w:bCs/>
          <w:highlight w:val="white"/>
        </w:rPr>
        <w:t xml:space="preserve">Section </w:t>
      </w:r>
      <w:r w:rsidR="01B44257" w:rsidRPr="765DEA17">
        <w:rPr>
          <w:rFonts w:ascii="Times New Roman" w:eastAsia="Times New Roman" w:hAnsi="Times New Roman" w:cs="Times New Roman"/>
          <w:b/>
          <w:bCs/>
          <w:highlight w:val="white"/>
        </w:rPr>
        <w:t>5</w:t>
      </w:r>
      <w:r w:rsidR="006A2A89" w:rsidRPr="765DEA17">
        <w:rPr>
          <w:rFonts w:ascii="Times New Roman" w:eastAsia="Times New Roman" w:hAnsi="Times New Roman" w:cs="Times New Roman"/>
          <w:b/>
          <w:bCs/>
          <w:highlight w:val="white"/>
        </w:rPr>
        <w:t>: Internal</w:t>
      </w:r>
      <w:r w:rsidR="25D4F2F5" w:rsidRPr="765DEA17">
        <w:rPr>
          <w:rFonts w:ascii="Times New Roman" w:eastAsia="Times New Roman" w:hAnsi="Times New Roman" w:cs="Times New Roman"/>
          <w:b/>
          <w:bCs/>
          <w:highlight w:val="white"/>
        </w:rPr>
        <w:t xml:space="preserve"> </w:t>
      </w:r>
      <w:r w:rsidR="5AE5A3A6" w:rsidRPr="765DEA17">
        <w:rPr>
          <w:rFonts w:ascii="Times New Roman" w:eastAsia="Times New Roman" w:hAnsi="Times New Roman" w:cs="Times New Roman"/>
          <w:b/>
          <w:bCs/>
          <w:highlight w:val="white"/>
        </w:rPr>
        <w:t>Coordination</w:t>
      </w:r>
      <w:r w:rsidR="02ED93CF" w:rsidRPr="765DEA17">
        <w:rPr>
          <w:rFonts w:ascii="Times New Roman" w:eastAsia="Times New Roman" w:hAnsi="Times New Roman" w:cs="Times New Roman"/>
          <w:b/>
          <w:bCs/>
          <w:highlight w:val="white"/>
        </w:rPr>
        <w:t xml:space="preserve"> </w:t>
      </w:r>
      <w:r w:rsidR="36C23E1F" w:rsidRPr="765DEA17">
        <w:rPr>
          <w:rFonts w:ascii="Times New Roman" w:eastAsia="Times New Roman" w:hAnsi="Times New Roman" w:cs="Times New Roman"/>
          <w:b/>
          <w:bCs/>
          <w:highlight w:val="white"/>
        </w:rPr>
        <w:t>within the consortium</w:t>
      </w:r>
      <w:r w:rsidR="4DBB326B" w:rsidRPr="765DEA17">
        <w:rPr>
          <w:rFonts w:ascii="Times New Roman" w:eastAsia="Times New Roman" w:hAnsi="Times New Roman" w:cs="Times New Roman"/>
          <w:b/>
          <w:bCs/>
          <w:highlight w:val="white"/>
        </w:rPr>
        <w:t xml:space="preserve"> &amp; </w:t>
      </w:r>
      <w:r w:rsidR="009C1D27" w:rsidRPr="765DEA17">
        <w:rPr>
          <w:rFonts w:ascii="Times New Roman" w:eastAsia="Times New Roman" w:hAnsi="Times New Roman" w:cs="Times New Roman"/>
          <w:b/>
          <w:bCs/>
          <w:highlight w:val="white"/>
        </w:rPr>
        <w:t>localization</w:t>
      </w:r>
      <w:r w:rsidR="4DBB326B" w:rsidRPr="765DEA17">
        <w:rPr>
          <w:rFonts w:ascii="Times New Roman" w:eastAsia="Times New Roman" w:hAnsi="Times New Roman" w:cs="Times New Roman"/>
          <w:b/>
          <w:bCs/>
          <w:highlight w:val="white"/>
        </w:rPr>
        <w:t xml:space="preserve"> strategy</w:t>
      </w:r>
      <w:r w:rsidR="36C23E1F" w:rsidRPr="765DEA17">
        <w:rPr>
          <w:rFonts w:ascii="Times New Roman" w:eastAsia="Times New Roman" w:hAnsi="Times New Roman" w:cs="Times New Roman"/>
          <w:b/>
          <w:bCs/>
          <w:highlight w:val="white"/>
        </w:rPr>
        <w:t xml:space="preserve"> </w:t>
      </w:r>
    </w:p>
    <w:p w14:paraId="0D67F265" w14:textId="77777777" w:rsidR="00770242" w:rsidRDefault="00770242" w:rsidP="00770242">
      <w:pPr>
        <w:pBdr>
          <w:top w:val="nil"/>
          <w:left w:val="nil"/>
          <w:bottom w:val="nil"/>
          <w:right w:val="nil"/>
          <w:between w:val="nil"/>
        </w:pBdr>
        <w:spacing w:after="0" w:line="240" w:lineRule="auto"/>
        <w:ind w:right="10"/>
        <w:jc w:val="both"/>
        <w:rPr>
          <w:rFonts w:ascii="Times New Roman" w:eastAsia="Times New Roman" w:hAnsi="Times New Roman" w:cs="Times New Roman"/>
          <w:b/>
          <w:bCs/>
        </w:rPr>
      </w:pPr>
    </w:p>
    <w:p w14:paraId="5A056FED" w14:textId="5DC7D57E" w:rsidR="008072C0" w:rsidRDefault="00770242" w:rsidP="3FD7475B">
      <w:pPr>
        <w:pBdr>
          <w:top w:val="nil"/>
          <w:left w:val="nil"/>
          <w:bottom w:val="nil"/>
          <w:right w:val="nil"/>
          <w:between w:val="nil"/>
        </w:pBdr>
        <w:spacing w:after="0" w:line="240" w:lineRule="auto"/>
        <w:ind w:right="10"/>
        <w:jc w:val="both"/>
        <w:rPr>
          <w:rFonts w:ascii="Times New Roman" w:eastAsia="Times New Roman" w:hAnsi="Times New Roman" w:cs="Times New Roman"/>
          <w:i/>
          <w:iCs/>
        </w:rPr>
      </w:pPr>
      <w:r w:rsidRPr="00770242">
        <w:rPr>
          <w:rFonts w:ascii="Times New Roman" w:eastAsia="Times New Roman" w:hAnsi="Times New Roman" w:cs="Times New Roman"/>
          <w:i/>
          <w:iCs/>
        </w:rPr>
        <w:t>(In line with the SRF’s guidance note on localization within consortia led by international partners – 1 page maximum)</w:t>
      </w:r>
      <w:r w:rsidR="001A78F7">
        <w:rPr>
          <w:rFonts w:ascii="Times New Roman" w:eastAsia="Times New Roman" w:hAnsi="Times New Roman" w:cs="Times New Roman"/>
          <w:i/>
          <w:iCs/>
        </w:rPr>
        <w:t>.</w:t>
      </w:r>
    </w:p>
    <w:p w14:paraId="13A5E17B" w14:textId="77777777" w:rsidR="008072C0" w:rsidRPr="008072C0" w:rsidRDefault="008072C0" w:rsidP="3FD7475B">
      <w:pPr>
        <w:pBdr>
          <w:top w:val="nil"/>
          <w:left w:val="nil"/>
          <w:bottom w:val="nil"/>
          <w:right w:val="nil"/>
          <w:between w:val="nil"/>
        </w:pBdr>
        <w:spacing w:after="0" w:line="240" w:lineRule="auto"/>
        <w:ind w:right="10"/>
        <w:jc w:val="both"/>
        <w:rPr>
          <w:rFonts w:ascii="Times New Roman" w:eastAsia="Times New Roman" w:hAnsi="Times New Roman" w:cs="Times New Roman"/>
          <w:i/>
          <w:highlight w:val="yellow"/>
          <w:lang w:val="en-GB"/>
        </w:rPr>
      </w:pPr>
    </w:p>
    <w:p w14:paraId="5BFBF312" w14:textId="72719123" w:rsidR="00CB0A23" w:rsidRPr="008072C0" w:rsidRDefault="00197CEB" w:rsidP="008072C0">
      <w:pPr>
        <w:spacing w:after="0" w:line="240" w:lineRule="auto"/>
        <w:ind w:right="10"/>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Section 5a. </w:t>
      </w:r>
      <w:r w:rsidR="00CB0A23" w:rsidRPr="00197CEB">
        <w:rPr>
          <w:rFonts w:ascii="Times New Roman" w:eastAsia="Times New Roman" w:hAnsi="Times New Roman" w:cs="Times New Roman"/>
          <w:b/>
          <w:bCs/>
          <w:lang w:val="en-GB"/>
        </w:rPr>
        <w:t>Localisation Strategy</w:t>
      </w:r>
    </w:p>
    <w:p w14:paraId="7FA6767D" w14:textId="45B26081" w:rsidR="00CB0A23" w:rsidRPr="001B3ECD" w:rsidRDefault="00CB0A23" w:rsidP="00CB0A23">
      <w:pPr>
        <w:pStyle w:val="Paragraphedeliste"/>
        <w:numPr>
          <w:ilvl w:val="0"/>
          <w:numId w:val="2"/>
        </w:numPr>
        <w:spacing w:after="0" w:line="240" w:lineRule="auto"/>
        <w:ind w:right="10"/>
        <w:jc w:val="both"/>
        <w:rPr>
          <w:rFonts w:ascii="Times New Roman" w:eastAsia="Times New Roman" w:hAnsi="Times New Roman" w:cs="Times New Roman"/>
          <w:b/>
          <w:bCs/>
          <w:lang w:val="en-GB"/>
        </w:rPr>
      </w:pPr>
      <w:r w:rsidRPr="001B3ECD">
        <w:rPr>
          <w:rFonts w:ascii="Times New Roman" w:eastAsia="Times New Roman" w:hAnsi="Times New Roman" w:cs="Times New Roman"/>
          <w:b/>
          <w:bCs/>
          <w:lang w:val="en-GB"/>
        </w:rPr>
        <w:t>Types of involvement with local actors</w:t>
      </w:r>
    </w:p>
    <w:p w14:paraId="58369AC9" w14:textId="082CE1F9" w:rsidR="00722AA9" w:rsidRPr="008072C0" w:rsidRDefault="00722AA9" w:rsidP="008072C0">
      <w:pPr>
        <w:pStyle w:val="Paragraphedeliste"/>
        <w:spacing w:after="0" w:line="240" w:lineRule="auto"/>
        <w:ind w:right="10"/>
        <w:jc w:val="both"/>
        <w:rPr>
          <w:rFonts w:ascii="Times New Roman" w:eastAsia="Times New Roman" w:hAnsi="Times New Roman" w:cs="Times New Roman"/>
          <w:i/>
          <w:iCs/>
          <w:lang w:val="en-GB"/>
        </w:rPr>
      </w:pPr>
      <w:r w:rsidRPr="00722AA9">
        <w:rPr>
          <w:rFonts w:ascii="Times New Roman" w:eastAsia="Times New Roman" w:hAnsi="Times New Roman" w:cs="Times New Roman"/>
          <w:i/>
          <w:iCs/>
          <w:lang w:val="en-GB"/>
        </w:rPr>
        <w:t>Explain your localisation strategy and how the project seeks to strengthen the role of local actors, understood here a</w:t>
      </w:r>
      <w:r>
        <w:rPr>
          <w:rFonts w:ascii="Times New Roman" w:eastAsia="Times New Roman" w:hAnsi="Times New Roman" w:cs="Times New Roman"/>
          <w:i/>
          <w:iCs/>
          <w:lang w:val="en-GB"/>
        </w:rPr>
        <w:t xml:space="preserve">s, </w:t>
      </w:r>
      <w:r w:rsidRPr="00722AA9">
        <w:rPr>
          <w:rFonts w:ascii="Times New Roman" w:eastAsia="Times New Roman" w:hAnsi="Times New Roman" w:cs="Times New Roman"/>
          <w:i/>
          <w:iCs/>
          <w:lang w:val="en-GB"/>
        </w:rPr>
        <w:t>National and local NGOs (N/LNGOs)</w:t>
      </w:r>
      <w:r>
        <w:rPr>
          <w:rFonts w:ascii="Times New Roman" w:eastAsia="Times New Roman" w:hAnsi="Times New Roman" w:cs="Times New Roman"/>
          <w:i/>
          <w:iCs/>
          <w:lang w:val="en-GB"/>
        </w:rPr>
        <w:t xml:space="preserve">, </w:t>
      </w:r>
      <w:r w:rsidRPr="00722AA9">
        <w:rPr>
          <w:rFonts w:ascii="Times New Roman" w:eastAsia="Times New Roman" w:hAnsi="Times New Roman" w:cs="Times New Roman"/>
          <w:i/>
          <w:iCs/>
          <w:lang w:val="en-GB"/>
        </w:rPr>
        <w:t>Community-based organisations (CBOs)</w:t>
      </w:r>
      <w:r>
        <w:rPr>
          <w:rFonts w:ascii="Times New Roman" w:eastAsia="Times New Roman" w:hAnsi="Times New Roman" w:cs="Times New Roman"/>
          <w:i/>
          <w:iCs/>
          <w:lang w:val="en-GB"/>
        </w:rPr>
        <w:t xml:space="preserve">, </w:t>
      </w:r>
      <w:r w:rsidRPr="00722AA9">
        <w:rPr>
          <w:rFonts w:ascii="Times New Roman" w:eastAsia="Times New Roman" w:hAnsi="Times New Roman" w:cs="Times New Roman"/>
          <w:i/>
          <w:iCs/>
          <w:lang w:val="en-GB"/>
        </w:rPr>
        <w:t>Local communities</w:t>
      </w:r>
      <w:r>
        <w:rPr>
          <w:rFonts w:ascii="Times New Roman" w:eastAsia="Times New Roman" w:hAnsi="Times New Roman" w:cs="Times New Roman"/>
          <w:i/>
          <w:iCs/>
          <w:lang w:val="en-GB"/>
        </w:rPr>
        <w:t xml:space="preserve">, and </w:t>
      </w:r>
      <w:r w:rsidRPr="00722AA9">
        <w:rPr>
          <w:rFonts w:ascii="Times New Roman" w:eastAsia="Times New Roman" w:hAnsi="Times New Roman" w:cs="Times New Roman"/>
          <w:i/>
          <w:iCs/>
          <w:lang w:val="en-GB"/>
        </w:rPr>
        <w:t>Local authorities</w:t>
      </w:r>
      <w:r>
        <w:rPr>
          <w:rFonts w:ascii="Times New Roman" w:eastAsia="Times New Roman" w:hAnsi="Times New Roman" w:cs="Times New Roman"/>
          <w:i/>
          <w:iCs/>
          <w:lang w:val="en-GB"/>
        </w:rPr>
        <w:t xml:space="preserve">. </w:t>
      </w:r>
      <w:r w:rsidRPr="00722AA9">
        <w:rPr>
          <w:rFonts w:ascii="Times New Roman" w:eastAsia="Times New Roman" w:hAnsi="Times New Roman" w:cs="Times New Roman"/>
          <w:i/>
          <w:iCs/>
          <w:lang w:val="en-GB"/>
        </w:rPr>
        <w:t>Clarify the different forms of involvement envisaged (e.g. direct implementation, co-leadership, participation in governance structures, involvement in needs assessments or feedback loops). Describe how these actors contribute to the project beyond implementation and how their leadership or influence is promoted throughout the project cycle.</w:t>
      </w:r>
    </w:p>
    <w:p w14:paraId="2600BD38" w14:textId="63ADE73C" w:rsidR="00EB4DB9" w:rsidRDefault="00CB0A23" w:rsidP="00EB4DB9">
      <w:pPr>
        <w:pStyle w:val="Paragraphedeliste"/>
        <w:numPr>
          <w:ilvl w:val="0"/>
          <w:numId w:val="2"/>
        </w:numPr>
        <w:spacing w:after="0" w:line="240" w:lineRule="auto"/>
        <w:ind w:right="10"/>
        <w:jc w:val="both"/>
        <w:rPr>
          <w:rFonts w:ascii="Times New Roman" w:eastAsia="Times New Roman" w:hAnsi="Times New Roman" w:cs="Times New Roman"/>
          <w:b/>
          <w:bCs/>
          <w:lang w:val="en-GB"/>
        </w:rPr>
      </w:pPr>
      <w:r w:rsidRPr="001B3ECD">
        <w:rPr>
          <w:rFonts w:ascii="Times New Roman" w:eastAsia="Times New Roman" w:hAnsi="Times New Roman" w:cs="Times New Roman"/>
          <w:b/>
          <w:bCs/>
          <w:lang w:val="en-GB"/>
        </w:rPr>
        <w:t>Local partners’ selection as sub-grantees</w:t>
      </w:r>
    </w:p>
    <w:p w14:paraId="3D20EA9C" w14:textId="0F6EE9EA" w:rsidR="6CC4AB22" w:rsidRPr="00B94061" w:rsidRDefault="00EB4DB9" w:rsidP="00B94061">
      <w:pPr>
        <w:pStyle w:val="Paragraphedeliste"/>
        <w:spacing w:after="0" w:line="240" w:lineRule="auto"/>
        <w:ind w:right="10"/>
        <w:jc w:val="both"/>
        <w:rPr>
          <w:rFonts w:ascii="Times New Roman" w:eastAsia="Times New Roman" w:hAnsi="Times New Roman" w:cs="Times New Roman"/>
          <w:b/>
          <w:bCs/>
          <w:lang w:val="en-GB"/>
        </w:rPr>
      </w:pPr>
      <w:r w:rsidRPr="00EB4DB9">
        <w:rPr>
          <w:rFonts w:ascii="Times New Roman" w:eastAsia="Times New Roman" w:hAnsi="Times New Roman" w:cs="Times New Roman"/>
          <w:i/>
          <w:iCs/>
          <w:lang w:val="en-GB"/>
        </w:rPr>
        <w:t xml:space="preserve">Present the rationale behind the selection of local partners. Indicate whether these partnerships are pre-existing or newly </w:t>
      </w:r>
      <w:r w:rsidR="00B94061" w:rsidRPr="00EB4DB9">
        <w:rPr>
          <w:rFonts w:ascii="Times New Roman" w:eastAsia="Times New Roman" w:hAnsi="Times New Roman" w:cs="Times New Roman"/>
          <w:i/>
          <w:iCs/>
          <w:lang w:val="en-GB"/>
        </w:rPr>
        <w:t>established and</w:t>
      </w:r>
      <w:r w:rsidRPr="00EB4DB9">
        <w:rPr>
          <w:rFonts w:ascii="Times New Roman" w:eastAsia="Times New Roman" w:hAnsi="Times New Roman" w:cs="Times New Roman"/>
          <w:i/>
          <w:iCs/>
          <w:lang w:val="en-GB"/>
        </w:rPr>
        <w:t xml:space="preserve"> provide key information on</w:t>
      </w:r>
      <w:r>
        <w:rPr>
          <w:rFonts w:ascii="Times New Roman" w:eastAsia="Times New Roman" w:hAnsi="Times New Roman" w:cs="Times New Roman"/>
          <w:i/>
          <w:iCs/>
          <w:lang w:val="en-GB"/>
        </w:rPr>
        <w:t xml:space="preserve"> t</w:t>
      </w:r>
      <w:r w:rsidRPr="00EB4DB9">
        <w:rPr>
          <w:rFonts w:ascii="Times New Roman" w:eastAsia="Times New Roman" w:hAnsi="Times New Roman" w:cs="Times New Roman"/>
          <w:i/>
          <w:iCs/>
          <w:lang w:val="en-GB"/>
        </w:rPr>
        <w:t>he history and past collaboration, if any</w:t>
      </w:r>
      <w:r w:rsidR="00B94061">
        <w:rPr>
          <w:rFonts w:ascii="Times New Roman" w:eastAsia="Times New Roman" w:hAnsi="Times New Roman" w:cs="Times New Roman"/>
          <w:i/>
          <w:iCs/>
          <w:lang w:val="en-GB"/>
        </w:rPr>
        <w:t>, t</w:t>
      </w:r>
      <w:r w:rsidRPr="00EB4DB9">
        <w:rPr>
          <w:rFonts w:ascii="Times New Roman" w:eastAsia="Times New Roman" w:hAnsi="Times New Roman" w:cs="Times New Roman"/>
          <w:i/>
          <w:iCs/>
          <w:lang w:val="en-GB"/>
        </w:rPr>
        <w:t>he respective added value of each partner</w:t>
      </w:r>
      <w:r w:rsidR="00B94061">
        <w:rPr>
          <w:rFonts w:ascii="Times New Roman" w:eastAsia="Times New Roman" w:hAnsi="Times New Roman" w:cs="Times New Roman"/>
          <w:i/>
          <w:iCs/>
          <w:lang w:val="en-GB"/>
        </w:rPr>
        <w:t>, and h</w:t>
      </w:r>
      <w:r w:rsidRPr="00EB4DB9">
        <w:rPr>
          <w:rFonts w:ascii="Times New Roman" w:eastAsia="Times New Roman" w:hAnsi="Times New Roman" w:cs="Times New Roman"/>
          <w:i/>
          <w:iCs/>
          <w:lang w:val="en-GB"/>
        </w:rPr>
        <w:t>ow the combination of actors contributes to a relevant, inclusive and impactful response</w:t>
      </w:r>
      <w:r w:rsidR="00B94061">
        <w:rPr>
          <w:rFonts w:ascii="Times New Roman" w:eastAsia="Times New Roman" w:hAnsi="Times New Roman" w:cs="Times New Roman"/>
          <w:i/>
          <w:iCs/>
          <w:lang w:val="en-GB"/>
        </w:rPr>
        <w:t xml:space="preserve">. </w:t>
      </w:r>
      <w:r w:rsidRPr="00EB4DB9">
        <w:rPr>
          <w:rFonts w:ascii="Times New Roman" w:eastAsia="Times New Roman" w:hAnsi="Times New Roman" w:cs="Times New Roman"/>
          <w:i/>
          <w:iCs/>
          <w:lang w:val="en-GB"/>
        </w:rPr>
        <w:t>Explain how the project builds on these partnerships to foster more equitable collaboration and contribute to the sustainability of local actors’ leadership in the response.</w:t>
      </w:r>
    </w:p>
    <w:p w14:paraId="270F3CBC" w14:textId="77777777" w:rsidR="001368A9" w:rsidRDefault="001368A9" w:rsidP="6CC4AB22">
      <w:pPr>
        <w:spacing w:after="0" w:line="240" w:lineRule="auto"/>
        <w:ind w:right="10"/>
        <w:jc w:val="both"/>
        <w:rPr>
          <w:rFonts w:ascii="Times New Roman" w:eastAsia="Times New Roman" w:hAnsi="Times New Roman" w:cs="Times New Roman"/>
          <w:i/>
          <w:iCs/>
          <w:lang w:val="en-GB"/>
        </w:rPr>
      </w:pPr>
    </w:p>
    <w:p w14:paraId="60A013BF" w14:textId="77777777" w:rsidR="00E34AA3" w:rsidRDefault="00E34AA3" w:rsidP="6CC4AB22">
      <w:pPr>
        <w:spacing w:after="0" w:line="240" w:lineRule="auto"/>
        <w:ind w:right="10"/>
        <w:jc w:val="both"/>
        <w:rPr>
          <w:rFonts w:ascii="Times New Roman" w:eastAsia="Times New Roman" w:hAnsi="Times New Roman" w:cs="Times New Roman"/>
          <w:b/>
          <w:bCs/>
          <w:lang w:val="en-GB"/>
        </w:rPr>
      </w:pPr>
    </w:p>
    <w:p w14:paraId="4C46E045" w14:textId="06A946D6" w:rsidR="00A0282A" w:rsidRPr="008072C0" w:rsidRDefault="00A0282A" w:rsidP="6CC4AB22">
      <w:pPr>
        <w:spacing w:after="0" w:line="240" w:lineRule="auto"/>
        <w:ind w:right="10"/>
        <w:jc w:val="both"/>
        <w:rPr>
          <w:rFonts w:ascii="Times New Roman" w:eastAsia="Times New Roman" w:hAnsi="Times New Roman" w:cs="Times New Roman"/>
          <w:b/>
          <w:bCs/>
          <w:lang w:val="en-GB"/>
        </w:rPr>
      </w:pPr>
      <w:r w:rsidRPr="00A0282A">
        <w:rPr>
          <w:rFonts w:ascii="Times New Roman" w:eastAsia="Times New Roman" w:hAnsi="Times New Roman" w:cs="Times New Roman"/>
          <w:b/>
          <w:bCs/>
          <w:lang w:val="en-GB"/>
        </w:rPr>
        <w:t xml:space="preserve">Section 5b. Partnership dynamics. </w:t>
      </w:r>
    </w:p>
    <w:p w14:paraId="2E03029E" w14:textId="33754BF5" w:rsidR="001B3ECD" w:rsidRPr="001B3ECD" w:rsidRDefault="001B3ECD" w:rsidP="001B3ECD">
      <w:pPr>
        <w:pStyle w:val="Paragraphedeliste"/>
        <w:numPr>
          <w:ilvl w:val="0"/>
          <w:numId w:val="28"/>
        </w:numPr>
        <w:spacing w:after="0" w:line="240" w:lineRule="auto"/>
        <w:ind w:right="10"/>
        <w:jc w:val="both"/>
        <w:rPr>
          <w:rFonts w:ascii="Times New Roman" w:eastAsia="Times New Roman" w:hAnsi="Times New Roman" w:cs="Times New Roman"/>
          <w:b/>
          <w:bCs/>
          <w:lang w:val="en-GB"/>
        </w:rPr>
      </w:pPr>
      <w:r w:rsidRPr="001B3ECD">
        <w:rPr>
          <w:rFonts w:ascii="Times New Roman" w:eastAsia="Times New Roman" w:hAnsi="Times New Roman" w:cs="Times New Roman"/>
          <w:b/>
          <w:bCs/>
          <w:lang w:val="en-GB"/>
        </w:rPr>
        <w:t>Internal governance and coordination structure</w:t>
      </w:r>
    </w:p>
    <w:p w14:paraId="003C7982" w14:textId="48046F8A" w:rsidR="00AF03C3" w:rsidRPr="001B3ECD" w:rsidRDefault="00AF03C3" w:rsidP="001B3ECD">
      <w:pPr>
        <w:spacing w:after="0" w:line="240" w:lineRule="auto"/>
        <w:ind w:right="10"/>
        <w:jc w:val="both"/>
        <w:rPr>
          <w:rFonts w:ascii="Times New Roman" w:eastAsia="Times New Roman" w:hAnsi="Times New Roman" w:cs="Times New Roman"/>
          <w:i/>
          <w:iCs/>
          <w:lang w:val="en-GB"/>
        </w:rPr>
      </w:pPr>
      <w:r w:rsidRPr="00AF03C3">
        <w:rPr>
          <w:rFonts w:ascii="Times New Roman" w:eastAsia="Times New Roman" w:hAnsi="Times New Roman" w:cs="Times New Roman"/>
          <w:i/>
          <w:iCs/>
          <w:lang w:val="en-GB"/>
        </w:rPr>
        <w:t xml:space="preserve">Describe the internal organisation of the consortium, specifying the roles of the lead applicant and the associate awardees. Outline the governance structure, decision-making processes, coordination mechanisms, and </w:t>
      </w:r>
      <w:r w:rsidRPr="00AF03C3">
        <w:rPr>
          <w:rFonts w:ascii="Times New Roman" w:eastAsia="Times New Roman" w:hAnsi="Times New Roman" w:cs="Times New Roman"/>
          <w:i/>
          <w:iCs/>
          <w:lang w:val="en-GB"/>
        </w:rPr>
        <w:lastRenderedPageBreak/>
        <w:t xml:space="preserve">communication systems. Indicate whether the partnership operates in a lateral or hierarchical </w:t>
      </w:r>
      <w:r w:rsidR="008072C0" w:rsidRPr="00AF03C3">
        <w:rPr>
          <w:rFonts w:ascii="Times New Roman" w:eastAsia="Times New Roman" w:hAnsi="Times New Roman" w:cs="Times New Roman"/>
          <w:i/>
          <w:iCs/>
          <w:lang w:val="en-GB"/>
        </w:rPr>
        <w:t>manner and</w:t>
      </w:r>
      <w:r w:rsidRPr="00AF03C3">
        <w:rPr>
          <w:rFonts w:ascii="Times New Roman" w:eastAsia="Times New Roman" w:hAnsi="Times New Roman" w:cs="Times New Roman"/>
          <w:i/>
          <w:iCs/>
          <w:lang w:val="en-GB"/>
        </w:rPr>
        <w:t xml:space="preserve"> </w:t>
      </w:r>
      <w:r w:rsidR="007B031A" w:rsidRPr="3B63F0B2">
        <w:rPr>
          <w:rFonts w:ascii="Times New Roman" w:eastAsia="Times New Roman" w:hAnsi="Times New Roman" w:cs="Times New Roman"/>
          <w:i/>
          <w:iCs/>
          <w:lang w:val="en-GB"/>
        </w:rPr>
        <w:t>explain</w:t>
      </w:r>
      <w:r w:rsidRPr="00AF03C3">
        <w:rPr>
          <w:rFonts w:ascii="Times New Roman" w:eastAsia="Times New Roman" w:hAnsi="Times New Roman" w:cs="Times New Roman"/>
          <w:i/>
          <w:iCs/>
          <w:lang w:val="en-GB"/>
        </w:rPr>
        <w:t xml:space="preserve"> how all members are meaningfully involved in the consortium’s strategic and operational management. Clarify how this internal coordination framework supports a coherent and integrated response, avoiding a fragmented or siloed approach across sectors or partners. Where relevant, provide examples of joint planning mechanisms, shared tools, or coordinated field implementation.</w:t>
      </w:r>
    </w:p>
    <w:p w14:paraId="448702A8" w14:textId="36F9F544" w:rsidR="005F0128" w:rsidRPr="008072C0" w:rsidRDefault="001B3ECD" w:rsidP="005F0128">
      <w:pPr>
        <w:pStyle w:val="Paragraphedeliste"/>
        <w:numPr>
          <w:ilvl w:val="0"/>
          <w:numId w:val="28"/>
        </w:numPr>
        <w:spacing w:after="0" w:line="240" w:lineRule="auto"/>
        <w:ind w:right="10"/>
        <w:jc w:val="both"/>
        <w:rPr>
          <w:rFonts w:ascii="Times New Roman" w:eastAsia="Times New Roman" w:hAnsi="Times New Roman" w:cs="Times New Roman"/>
          <w:b/>
          <w:bCs/>
          <w:lang w:val="en-GB"/>
        </w:rPr>
      </w:pPr>
      <w:r w:rsidRPr="001B3ECD">
        <w:rPr>
          <w:rFonts w:ascii="Times New Roman" w:eastAsia="Times New Roman" w:hAnsi="Times New Roman" w:cs="Times New Roman"/>
          <w:b/>
          <w:bCs/>
          <w:lang w:val="en-GB"/>
        </w:rPr>
        <w:t>Capacity strengthening / capacity sharing plan and sustainability</w:t>
      </w:r>
    </w:p>
    <w:p w14:paraId="4B01A23B" w14:textId="0FFB776E" w:rsidR="005F0128" w:rsidRPr="005F0128" w:rsidRDefault="005F0128" w:rsidP="005F0128">
      <w:pPr>
        <w:spacing w:after="0" w:line="240" w:lineRule="auto"/>
        <w:ind w:right="10"/>
        <w:jc w:val="both"/>
        <w:rPr>
          <w:rFonts w:ascii="Times New Roman" w:eastAsia="Times New Roman" w:hAnsi="Times New Roman" w:cs="Times New Roman"/>
          <w:i/>
          <w:iCs/>
          <w:lang w:val="en-GB"/>
        </w:rPr>
      </w:pPr>
      <w:r w:rsidRPr="005F0128">
        <w:rPr>
          <w:rFonts w:ascii="Times New Roman" w:eastAsia="Times New Roman" w:hAnsi="Times New Roman" w:cs="Times New Roman"/>
          <w:i/>
          <w:iCs/>
          <w:lang w:val="en-GB"/>
        </w:rPr>
        <w:t>Describe the key components of your plan to strengthen the capacities of local partners, in line with SRF’s localisation approach. If a capacity assessment was conducted, summarise the main findings in terms of organisational strengths and areas for improvement. Specify the types of support planned — such as training, mentoring, support in financial management, MEAL systems or protection mainstreaming — and the mechanisms to monitor progress and evaluate outcomes. If applicable, explain how this plan aligns with broader, long-term strategies to reinforce local partner sustainability beyond this specific intervention.</w:t>
      </w:r>
    </w:p>
    <w:p w14:paraId="1F0046D2" w14:textId="18B9A101" w:rsidR="00A0282A" w:rsidRPr="005F0128" w:rsidRDefault="005F0128" w:rsidP="005F0128">
      <w:pPr>
        <w:spacing w:after="0" w:line="240" w:lineRule="auto"/>
        <w:ind w:right="10"/>
        <w:jc w:val="both"/>
        <w:rPr>
          <w:rFonts w:ascii="Times New Roman" w:eastAsia="Times New Roman" w:hAnsi="Times New Roman" w:cs="Times New Roman"/>
          <w:b/>
          <w:bCs/>
          <w:i/>
          <w:iCs/>
          <w:highlight w:val="white"/>
          <w:lang w:val="en-GB"/>
        </w:rPr>
      </w:pPr>
      <w:r w:rsidRPr="005F0128">
        <w:rPr>
          <w:rFonts w:ascii="Times New Roman" w:eastAsia="Times New Roman" w:hAnsi="Times New Roman" w:cs="Times New Roman"/>
          <w:b/>
          <w:bCs/>
          <w:i/>
          <w:iCs/>
          <w:lang w:val="en-GB"/>
        </w:rPr>
        <w:t>NB – Annex requirement: Please attach the capacity-strengthening plan (draft or completed) for national partners.</w:t>
      </w:r>
    </w:p>
    <w:p w14:paraId="4E0C7F68" w14:textId="77777777" w:rsidR="00A0282A" w:rsidRDefault="00A0282A" w:rsidP="6CC4AB22">
      <w:pPr>
        <w:spacing w:after="0" w:line="240" w:lineRule="auto"/>
        <w:ind w:right="10"/>
        <w:jc w:val="both"/>
        <w:rPr>
          <w:rFonts w:ascii="Times New Roman" w:eastAsia="Times New Roman" w:hAnsi="Times New Roman" w:cs="Times New Roman"/>
          <w:i/>
          <w:iCs/>
          <w:highlight w:val="white"/>
          <w:lang w:val="en-GB"/>
        </w:rPr>
      </w:pPr>
    </w:p>
    <w:p w14:paraId="495895B1" w14:textId="77777777" w:rsidR="005F0128" w:rsidRDefault="005F0128" w:rsidP="6CC4AB22">
      <w:pPr>
        <w:spacing w:after="0" w:line="240" w:lineRule="auto"/>
        <w:ind w:right="10"/>
        <w:jc w:val="both"/>
        <w:rPr>
          <w:rFonts w:ascii="Times New Roman" w:eastAsia="Times New Roman" w:hAnsi="Times New Roman" w:cs="Times New Roman"/>
          <w:i/>
          <w:iCs/>
          <w:highlight w:val="white"/>
          <w:lang w:val="en-GB"/>
        </w:rPr>
      </w:pPr>
    </w:p>
    <w:p w14:paraId="70E5934F" w14:textId="466CA845" w:rsidR="64D61F2A" w:rsidRDefault="64D61F2A" w:rsidP="765DEA17">
      <w:pPr>
        <w:pBdr>
          <w:top w:val="nil"/>
          <w:left w:val="nil"/>
          <w:bottom w:val="nil"/>
          <w:right w:val="nil"/>
          <w:between w:val="nil"/>
        </w:pBdr>
        <w:spacing w:after="0" w:line="240" w:lineRule="auto"/>
        <w:ind w:right="10"/>
        <w:jc w:val="both"/>
        <w:rPr>
          <w:rFonts w:ascii="Times New Roman" w:eastAsia="Times New Roman" w:hAnsi="Times New Roman" w:cs="Times New Roman"/>
          <w:b/>
          <w:bCs/>
          <w:highlight w:val="white"/>
        </w:rPr>
      </w:pPr>
      <w:r w:rsidRPr="765DEA17">
        <w:rPr>
          <w:rFonts w:ascii="Times New Roman" w:eastAsia="Times New Roman" w:hAnsi="Times New Roman" w:cs="Times New Roman"/>
          <w:b/>
          <w:bCs/>
          <w:highlight w:val="white"/>
        </w:rPr>
        <w:t xml:space="preserve">Section </w:t>
      </w:r>
      <w:r w:rsidR="0E0D6CC5" w:rsidRPr="765DEA17">
        <w:rPr>
          <w:rFonts w:ascii="Times New Roman" w:eastAsia="Times New Roman" w:hAnsi="Times New Roman" w:cs="Times New Roman"/>
          <w:b/>
          <w:bCs/>
          <w:highlight w:val="white"/>
        </w:rPr>
        <w:t>6</w:t>
      </w:r>
      <w:r w:rsidR="55B26B03" w:rsidRPr="765DEA17">
        <w:rPr>
          <w:rFonts w:ascii="Times New Roman" w:eastAsia="Times New Roman" w:hAnsi="Times New Roman" w:cs="Times New Roman"/>
          <w:b/>
          <w:bCs/>
          <w:highlight w:val="white"/>
        </w:rPr>
        <w:t xml:space="preserve">: </w:t>
      </w:r>
      <w:r w:rsidRPr="765DEA17">
        <w:rPr>
          <w:rFonts w:ascii="Times New Roman" w:eastAsia="Times New Roman" w:hAnsi="Times New Roman" w:cs="Times New Roman"/>
          <w:b/>
          <w:bCs/>
          <w:highlight w:val="white"/>
        </w:rPr>
        <w:t>External coordination and synergy with other entities (1 page maximum)</w:t>
      </w:r>
    </w:p>
    <w:p w14:paraId="2EE2DA36" w14:textId="34006958" w:rsidR="64D61F2A" w:rsidRDefault="64D61F2A" w:rsidP="6CC4AB22">
      <w:pPr>
        <w:pStyle w:val="Paragraphedeliste"/>
        <w:numPr>
          <w:ilvl w:val="0"/>
          <w:numId w:val="15"/>
        </w:numPr>
        <w:spacing w:after="0" w:line="240" w:lineRule="auto"/>
        <w:ind w:left="630" w:right="10"/>
        <w:jc w:val="both"/>
        <w:rPr>
          <w:rFonts w:ascii="Times New Roman" w:eastAsia="Times New Roman" w:hAnsi="Times New Roman" w:cs="Times New Roman"/>
          <w:i/>
          <w:iCs/>
          <w:highlight w:val="white"/>
          <w:lang w:val="en-GB"/>
        </w:rPr>
      </w:pPr>
      <w:r w:rsidRPr="6CC4AB22">
        <w:rPr>
          <w:rFonts w:ascii="Times New Roman" w:eastAsia="Times New Roman" w:hAnsi="Times New Roman" w:cs="Times New Roman"/>
          <w:i/>
          <w:iCs/>
          <w:highlight w:val="white"/>
          <w:lang w:val="en-GB"/>
        </w:rPr>
        <w:t>Please describe the project's approach to coordination at both the sectoral and strategic levels.</w:t>
      </w:r>
    </w:p>
    <w:p w14:paraId="5800D216" w14:textId="1E00631B" w:rsidR="64D61F2A" w:rsidRDefault="64D61F2A" w:rsidP="6CC4AB22">
      <w:pPr>
        <w:pStyle w:val="Paragraphedeliste"/>
        <w:numPr>
          <w:ilvl w:val="0"/>
          <w:numId w:val="15"/>
        </w:numPr>
        <w:spacing w:after="0" w:line="240" w:lineRule="auto"/>
        <w:ind w:left="630" w:right="10"/>
        <w:jc w:val="both"/>
        <w:rPr>
          <w:rFonts w:ascii="Times New Roman" w:eastAsia="Times New Roman" w:hAnsi="Times New Roman" w:cs="Times New Roman"/>
          <w:i/>
          <w:iCs/>
          <w:highlight w:val="white"/>
        </w:rPr>
      </w:pPr>
      <w:r w:rsidRPr="6CC4AB22">
        <w:rPr>
          <w:rFonts w:ascii="Times New Roman" w:eastAsia="Times New Roman" w:hAnsi="Times New Roman" w:cs="Times New Roman"/>
          <w:i/>
          <w:iCs/>
          <w:highlight w:val="white"/>
        </w:rPr>
        <w:t>Sectoral Coordination: Explain how the project aligns with traditional sectoral coordination mechanisms such as clusters, thematic groups, or other relevant coordination platforms. Specify your engagement in these structures and how the project contributes to sector-wide coherence and complementarities.</w:t>
      </w:r>
    </w:p>
    <w:p w14:paraId="19492EFB" w14:textId="60FA93CA" w:rsidR="64D61F2A" w:rsidRDefault="64D61F2A" w:rsidP="765DEA17">
      <w:pPr>
        <w:pStyle w:val="Paragraphedeliste"/>
        <w:numPr>
          <w:ilvl w:val="0"/>
          <w:numId w:val="15"/>
        </w:numPr>
        <w:spacing w:after="0" w:line="240" w:lineRule="auto"/>
        <w:ind w:left="630" w:right="10"/>
        <w:jc w:val="both"/>
        <w:rPr>
          <w:rFonts w:ascii="Times New Roman" w:eastAsia="Times New Roman" w:hAnsi="Times New Roman" w:cs="Times New Roman"/>
          <w:i/>
          <w:iCs/>
          <w:highlight w:val="white"/>
        </w:rPr>
      </w:pPr>
      <w:r w:rsidRPr="765DEA17">
        <w:rPr>
          <w:rFonts w:ascii="Times New Roman" w:eastAsia="Times New Roman" w:hAnsi="Times New Roman" w:cs="Times New Roman"/>
          <w:i/>
          <w:iCs/>
          <w:highlight w:val="white"/>
        </w:rPr>
        <w:t>Strategic and Operational Synergy: Describe the project's efforts to ensure strategic alignment and operational synergy with major initiatives, large-scale projects</w:t>
      </w:r>
      <w:r w:rsidR="1437B39A" w:rsidRPr="765DEA17">
        <w:rPr>
          <w:rFonts w:ascii="Times New Roman" w:eastAsia="Times New Roman" w:hAnsi="Times New Roman" w:cs="Times New Roman"/>
          <w:i/>
          <w:iCs/>
          <w:highlight w:val="white"/>
        </w:rPr>
        <w:t>, local stakeholders</w:t>
      </w:r>
      <w:r w:rsidR="2BA1A8F8" w:rsidRPr="772056BD">
        <w:rPr>
          <w:rFonts w:ascii="Times New Roman" w:eastAsia="Times New Roman" w:hAnsi="Times New Roman" w:cs="Times New Roman"/>
          <w:i/>
          <w:iCs/>
          <w:highlight w:val="white"/>
        </w:rPr>
        <w:t>,</w:t>
      </w:r>
      <w:r w:rsidRPr="765DEA17">
        <w:rPr>
          <w:rFonts w:ascii="Times New Roman" w:eastAsia="Times New Roman" w:hAnsi="Times New Roman" w:cs="Times New Roman"/>
          <w:i/>
          <w:iCs/>
          <w:highlight w:val="white"/>
        </w:rPr>
        <w:t xml:space="preserve"> and other actors present in the intervention area. Explain how it complements existing programs, avoids duplication, and maximizes collaboration for greater impact. Where relevant, mention any </w:t>
      </w:r>
      <w:proofErr w:type="spellStart"/>
      <w:r w:rsidRPr="765DEA17">
        <w:rPr>
          <w:rFonts w:ascii="Times New Roman" w:eastAsia="Times New Roman" w:hAnsi="Times New Roman" w:cs="Times New Roman"/>
          <w:i/>
          <w:iCs/>
          <w:highlight w:val="white"/>
        </w:rPr>
        <w:t>MoUs</w:t>
      </w:r>
      <w:proofErr w:type="spellEnd"/>
      <w:r w:rsidRPr="765DEA17">
        <w:rPr>
          <w:rFonts w:ascii="Times New Roman" w:eastAsia="Times New Roman" w:hAnsi="Times New Roman" w:cs="Times New Roman"/>
          <w:i/>
          <w:iCs/>
          <w:highlight w:val="white"/>
        </w:rPr>
        <w:t>, referral pathways, or coordination mechanisms that enhance service continuity and operational coherence.</w:t>
      </w:r>
    </w:p>
    <w:p w14:paraId="775D62AD" w14:textId="0346FCFA" w:rsidR="6CC4AB22" w:rsidRDefault="6CC4AB22" w:rsidP="6CC4AB22">
      <w:pPr>
        <w:spacing w:after="0" w:line="240" w:lineRule="auto"/>
        <w:ind w:right="10"/>
        <w:jc w:val="both"/>
        <w:rPr>
          <w:rFonts w:ascii="Times New Roman" w:eastAsia="Times New Roman" w:hAnsi="Times New Roman" w:cs="Times New Roman"/>
          <w:i/>
          <w:iCs/>
          <w:highlight w:val="white"/>
          <w:lang w:val="en-GB"/>
        </w:rPr>
      </w:pPr>
    </w:p>
    <w:p w14:paraId="3800AC86" w14:textId="22F66458" w:rsidR="0099329E" w:rsidRPr="00EB12AE" w:rsidRDefault="0099329E" w:rsidP="1D40F530">
      <w:pPr>
        <w:spacing w:after="0" w:line="240" w:lineRule="auto"/>
        <w:ind w:right="10"/>
        <w:jc w:val="both"/>
        <w:rPr>
          <w:rFonts w:ascii="Times New Roman" w:eastAsia="Times New Roman" w:hAnsi="Times New Roman" w:cs="Times New Roman"/>
          <w:b/>
          <w:bCs/>
          <w:lang w:val="en-GB"/>
        </w:rPr>
      </w:pPr>
    </w:p>
    <w:p w14:paraId="263CCD62" w14:textId="73BFAB02" w:rsidR="47630CD8" w:rsidRPr="00EB12AE" w:rsidRDefault="3E58D7B4" w:rsidP="1D40F530">
      <w:pPr>
        <w:spacing w:line="240" w:lineRule="auto"/>
        <w:ind w:right="10"/>
        <w:jc w:val="both"/>
        <w:rPr>
          <w:rFonts w:ascii="Times New Roman" w:eastAsia="Times New Roman" w:hAnsi="Times New Roman" w:cs="Times New Roman"/>
          <w:highlight w:val="white"/>
          <w:lang w:val="en-GB"/>
        </w:rPr>
      </w:pPr>
      <w:r w:rsidRPr="765DEA17">
        <w:rPr>
          <w:rFonts w:ascii="Times New Roman" w:eastAsia="Times New Roman" w:hAnsi="Times New Roman" w:cs="Times New Roman"/>
          <w:b/>
          <w:bCs/>
          <w:highlight w:val="white"/>
          <w:lang w:val="en-GB"/>
        </w:rPr>
        <w:t xml:space="preserve">Section </w:t>
      </w:r>
      <w:r w:rsidR="093B175B" w:rsidRPr="765DEA17">
        <w:rPr>
          <w:rFonts w:ascii="Times New Roman" w:eastAsia="Times New Roman" w:hAnsi="Times New Roman" w:cs="Times New Roman"/>
          <w:b/>
          <w:bCs/>
          <w:highlight w:val="white"/>
          <w:lang w:val="en-GB"/>
        </w:rPr>
        <w:t>7</w:t>
      </w:r>
      <w:r w:rsidR="6B456DE8" w:rsidRPr="765DEA17">
        <w:rPr>
          <w:rFonts w:ascii="Times New Roman" w:eastAsia="Times New Roman" w:hAnsi="Times New Roman" w:cs="Times New Roman"/>
          <w:b/>
          <w:bCs/>
          <w:highlight w:val="white"/>
          <w:lang w:val="en-GB"/>
        </w:rPr>
        <w:t xml:space="preserve">: Access </w:t>
      </w:r>
      <w:r w:rsidR="24A05FBE" w:rsidRPr="765DEA17">
        <w:rPr>
          <w:rFonts w:ascii="Times New Roman" w:eastAsia="Times New Roman" w:hAnsi="Times New Roman" w:cs="Times New Roman"/>
          <w:b/>
          <w:bCs/>
          <w:highlight w:val="white"/>
          <w:lang w:val="en-GB"/>
        </w:rPr>
        <w:t>and r</w:t>
      </w:r>
      <w:r w:rsidR="007F6896" w:rsidRPr="765DEA17">
        <w:rPr>
          <w:rFonts w:ascii="Times New Roman" w:eastAsia="Times New Roman" w:hAnsi="Times New Roman" w:cs="Times New Roman"/>
          <w:b/>
          <w:bCs/>
          <w:highlight w:val="white"/>
          <w:lang w:val="en-GB"/>
        </w:rPr>
        <w:t>isk management</w:t>
      </w:r>
      <w:r w:rsidR="28F24858" w:rsidRPr="765DEA17">
        <w:rPr>
          <w:rFonts w:ascii="Times New Roman" w:eastAsia="Times New Roman" w:hAnsi="Times New Roman" w:cs="Times New Roman"/>
          <w:b/>
          <w:bCs/>
          <w:highlight w:val="white"/>
          <w:lang w:val="en-GB"/>
        </w:rPr>
        <w:t xml:space="preserve"> </w:t>
      </w:r>
      <w:r w:rsidR="72C635CB" w:rsidRPr="765DEA17">
        <w:rPr>
          <w:rFonts w:ascii="Times New Roman" w:eastAsia="Times New Roman" w:hAnsi="Times New Roman" w:cs="Times New Roman"/>
          <w:highlight w:val="white"/>
          <w:lang w:val="en-GB"/>
        </w:rPr>
        <w:t>(</w:t>
      </w:r>
      <w:r w:rsidR="54981743" w:rsidRPr="765DEA17">
        <w:rPr>
          <w:rFonts w:ascii="Times New Roman" w:eastAsia="Times New Roman" w:hAnsi="Times New Roman" w:cs="Times New Roman"/>
          <w:highlight w:val="white"/>
          <w:lang w:val="en-GB"/>
        </w:rPr>
        <w:t>½</w:t>
      </w:r>
      <w:r w:rsidR="28F24858" w:rsidRPr="765DEA17">
        <w:rPr>
          <w:rFonts w:ascii="Times New Roman" w:eastAsia="Times New Roman" w:hAnsi="Times New Roman" w:cs="Times New Roman"/>
          <w:highlight w:val="white"/>
          <w:lang w:val="en-GB"/>
        </w:rPr>
        <w:t xml:space="preserve"> page maximum)</w:t>
      </w:r>
    </w:p>
    <w:p w14:paraId="3D6BEEC1" w14:textId="7E5DE29C" w:rsidR="00584054" w:rsidRPr="00EB12AE" w:rsidRDefault="46EAC825" w:rsidP="6CC4AB22">
      <w:pPr>
        <w:pStyle w:val="Paragraphedeliste"/>
        <w:numPr>
          <w:ilvl w:val="0"/>
          <w:numId w:val="12"/>
        </w:numPr>
        <w:spacing w:line="240" w:lineRule="auto"/>
        <w:ind w:right="10"/>
        <w:jc w:val="both"/>
        <w:rPr>
          <w:rFonts w:ascii="Times New Roman" w:eastAsia="Times New Roman" w:hAnsi="Times New Roman" w:cs="Times New Roman"/>
          <w:i/>
          <w:iCs/>
          <w:highlight w:val="white"/>
          <w:lang w:val="en-GB"/>
        </w:rPr>
      </w:pPr>
      <w:r w:rsidRPr="6CC4AB22">
        <w:rPr>
          <w:rFonts w:ascii="Times New Roman" w:eastAsia="Times New Roman" w:hAnsi="Times New Roman" w:cs="Times New Roman"/>
          <w:i/>
          <w:iCs/>
          <w:highlight w:val="white"/>
          <w:lang w:val="en-GB"/>
        </w:rPr>
        <w:t xml:space="preserve">Describe how partners will ensure and maintain access </w:t>
      </w:r>
      <w:r w:rsidR="154BB74E" w:rsidRPr="6CC4AB22">
        <w:rPr>
          <w:rFonts w:ascii="Times New Roman" w:eastAsia="Times New Roman" w:hAnsi="Times New Roman" w:cs="Times New Roman"/>
          <w:i/>
          <w:iCs/>
          <w:highlight w:val="white"/>
          <w:lang w:val="en-GB"/>
        </w:rPr>
        <w:t xml:space="preserve">in general and </w:t>
      </w:r>
      <w:r w:rsidRPr="6CC4AB22">
        <w:rPr>
          <w:rFonts w:ascii="Times New Roman" w:eastAsia="Times New Roman" w:hAnsi="Times New Roman" w:cs="Times New Roman"/>
          <w:i/>
          <w:iCs/>
          <w:highlight w:val="white"/>
          <w:lang w:val="en-GB"/>
        </w:rPr>
        <w:t xml:space="preserve">to </w:t>
      </w:r>
      <w:r w:rsidR="1AD6353C" w:rsidRPr="6CC4AB22">
        <w:rPr>
          <w:rFonts w:ascii="Times New Roman" w:eastAsia="Times New Roman" w:hAnsi="Times New Roman" w:cs="Times New Roman"/>
          <w:i/>
          <w:iCs/>
          <w:highlight w:val="white"/>
          <w:lang w:val="en-GB"/>
        </w:rPr>
        <w:t>hard-to-reach</w:t>
      </w:r>
      <w:r w:rsidRPr="6CC4AB22">
        <w:rPr>
          <w:rFonts w:ascii="Times New Roman" w:eastAsia="Times New Roman" w:hAnsi="Times New Roman" w:cs="Times New Roman"/>
          <w:i/>
          <w:iCs/>
          <w:highlight w:val="white"/>
          <w:lang w:val="en-GB"/>
        </w:rPr>
        <w:t xml:space="preserve"> localities</w:t>
      </w:r>
      <w:r w:rsidR="6E8D89D5" w:rsidRPr="6CC4AB22">
        <w:rPr>
          <w:rFonts w:ascii="Times New Roman" w:eastAsia="Times New Roman" w:hAnsi="Times New Roman" w:cs="Times New Roman"/>
          <w:i/>
          <w:iCs/>
          <w:highlight w:val="white"/>
          <w:lang w:val="en-GB"/>
        </w:rPr>
        <w:t xml:space="preserve"> if relevant. </w:t>
      </w:r>
    </w:p>
    <w:p w14:paraId="5F4C5352" w14:textId="1F898AD0" w:rsidR="55551006" w:rsidRDefault="55551006" w:rsidP="6CC4AB22">
      <w:pPr>
        <w:pStyle w:val="Paragraphedeliste"/>
        <w:numPr>
          <w:ilvl w:val="0"/>
          <w:numId w:val="12"/>
        </w:numPr>
        <w:spacing w:line="240" w:lineRule="auto"/>
        <w:ind w:right="10"/>
        <w:jc w:val="both"/>
        <w:rPr>
          <w:rFonts w:ascii="Times New Roman" w:eastAsia="Times New Roman" w:hAnsi="Times New Roman" w:cs="Times New Roman"/>
          <w:i/>
          <w:iCs/>
          <w:highlight w:val="white"/>
        </w:rPr>
      </w:pPr>
      <w:r w:rsidRPr="6CC4AB22">
        <w:rPr>
          <w:rFonts w:ascii="Times New Roman" w:eastAsia="Times New Roman" w:hAnsi="Times New Roman" w:cs="Times New Roman"/>
          <w:i/>
          <w:iCs/>
          <w:highlight w:val="white"/>
        </w:rPr>
        <w:t>Describe how project risks were identified and provide a differentiated risk assessment for INGOs and local partners if their risks differ. Outline the key risks and explain the measures in place to manage and mitigate them, covering operational, security, financial, personnel, and other relevant risks (e.g., aid diversion, money laundering, counter-terrorism financing).</w:t>
      </w:r>
      <w:r w:rsidR="009923DA">
        <w:rPr>
          <w:rFonts w:ascii="Times New Roman" w:eastAsia="Times New Roman" w:hAnsi="Times New Roman" w:cs="Times New Roman"/>
          <w:i/>
          <w:iCs/>
          <w:highlight w:val="white"/>
        </w:rPr>
        <w:t xml:space="preserve"> For that, us</w:t>
      </w:r>
      <w:r w:rsidR="00381FD2">
        <w:rPr>
          <w:rFonts w:ascii="Times New Roman" w:eastAsia="Times New Roman" w:hAnsi="Times New Roman" w:cs="Times New Roman"/>
          <w:i/>
          <w:iCs/>
          <w:highlight w:val="white"/>
        </w:rPr>
        <w:t>e the ann</w:t>
      </w:r>
      <w:r w:rsidR="00505B8E">
        <w:rPr>
          <w:rFonts w:ascii="Times New Roman" w:eastAsia="Times New Roman" w:hAnsi="Times New Roman" w:cs="Times New Roman"/>
          <w:i/>
          <w:iCs/>
          <w:highlight w:val="white"/>
        </w:rPr>
        <w:t>ex</w:t>
      </w:r>
      <w:r w:rsidR="006573C0">
        <w:rPr>
          <w:rFonts w:ascii="Times New Roman" w:eastAsia="Times New Roman" w:hAnsi="Times New Roman" w:cs="Times New Roman"/>
          <w:i/>
          <w:iCs/>
          <w:highlight w:val="white"/>
        </w:rPr>
        <w:t xml:space="preserve"> 03 SRF</w:t>
      </w:r>
      <w:r w:rsidR="003F4F41">
        <w:rPr>
          <w:rFonts w:ascii="Times New Roman" w:eastAsia="Times New Roman" w:hAnsi="Times New Roman" w:cs="Times New Roman"/>
          <w:i/>
          <w:iCs/>
          <w:highlight w:val="white"/>
        </w:rPr>
        <w:t>-</w:t>
      </w:r>
      <w:r w:rsidR="006573C0">
        <w:rPr>
          <w:rFonts w:ascii="Times New Roman" w:eastAsia="Times New Roman" w:hAnsi="Times New Roman" w:cs="Times New Roman"/>
          <w:i/>
          <w:iCs/>
          <w:highlight w:val="white"/>
        </w:rPr>
        <w:t>Risk Register Template</w:t>
      </w:r>
      <w:r w:rsidR="00837E2D">
        <w:rPr>
          <w:rFonts w:ascii="Times New Roman" w:eastAsia="Times New Roman" w:hAnsi="Times New Roman" w:cs="Times New Roman"/>
          <w:i/>
          <w:iCs/>
          <w:highlight w:val="white"/>
        </w:rPr>
        <w:t>.</w:t>
      </w:r>
    </w:p>
    <w:p w14:paraId="6AB93A3A" w14:textId="74D186D7" w:rsidR="6CC4AB22" w:rsidRPr="00665628" w:rsidRDefault="6CC4AB22" w:rsidP="6CC4AB22">
      <w:pPr>
        <w:spacing w:line="240" w:lineRule="auto"/>
        <w:ind w:right="10"/>
        <w:jc w:val="both"/>
        <w:rPr>
          <w:rFonts w:ascii="Times New Roman" w:eastAsia="Times New Roman" w:hAnsi="Times New Roman" w:cs="Times New Roman"/>
          <w:b/>
          <w:bCs/>
          <w:highlight w:val="white"/>
        </w:rPr>
      </w:pPr>
    </w:p>
    <w:p w14:paraId="341831B7" w14:textId="672DF04C" w:rsidR="003421E2" w:rsidRPr="00EB12AE" w:rsidRDefault="58045425" w:rsidP="1D40F530">
      <w:pPr>
        <w:spacing w:line="240" w:lineRule="auto"/>
        <w:ind w:right="10"/>
        <w:jc w:val="both"/>
        <w:rPr>
          <w:rFonts w:ascii="Times New Roman" w:eastAsia="Times New Roman" w:hAnsi="Times New Roman" w:cs="Times New Roman"/>
          <w:lang w:val="en-GB"/>
        </w:rPr>
      </w:pPr>
      <w:r w:rsidRPr="765DEA17">
        <w:rPr>
          <w:rFonts w:ascii="Times New Roman" w:eastAsia="Times New Roman" w:hAnsi="Times New Roman" w:cs="Times New Roman"/>
          <w:b/>
          <w:bCs/>
          <w:highlight w:val="white"/>
          <w:lang w:val="en-GB"/>
        </w:rPr>
        <w:t xml:space="preserve">Section </w:t>
      </w:r>
      <w:r w:rsidR="48654203" w:rsidRPr="765DEA17">
        <w:rPr>
          <w:rFonts w:ascii="Times New Roman" w:eastAsia="Times New Roman" w:hAnsi="Times New Roman" w:cs="Times New Roman"/>
          <w:b/>
          <w:bCs/>
          <w:highlight w:val="white"/>
          <w:lang w:val="en-GB"/>
        </w:rPr>
        <w:t>8</w:t>
      </w:r>
      <w:r w:rsidRPr="765DEA17">
        <w:rPr>
          <w:rFonts w:ascii="Times New Roman" w:eastAsia="Times New Roman" w:hAnsi="Times New Roman" w:cs="Times New Roman"/>
          <w:b/>
          <w:bCs/>
          <w:highlight w:val="white"/>
          <w:lang w:val="en-GB"/>
        </w:rPr>
        <w:t xml:space="preserve">: </w:t>
      </w:r>
      <w:r w:rsidR="33F48C82" w:rsidRPr="765DEA17">
        <w:rPr>
          <w:rFonts w:ascii="Times New Roman" w:eastAsia="Times New Roman" w:hAnsi="Times New Roman" w:cs="Times New Roman"/>
          <w:b/>
          <w:bCs/>
          <w:lang w:val="en-GB"/>
        </w:rPr>
        <w:t xml:space="preserve"> </w:t>
      </w:r>
      <w:r w:rsidR="4A26B3BC" w:rsidRPr="765DEA17">
        <w:rPr>
          <w:rFonts w:ascii="Times New Roman" w:eastAsia="Times New Roman" w:hAnsi="Times New Roman" w:cs="Times New Roman"/>
          <w:b/>
          <w:bCs/>
          <w:lang w:val="en-GB"/>
        </w:rPr>
        <w:t>S</w:t>
      </w:r>
      <w:r w:rsidR="33F48C82" w:rsidRPr="765DEA17">
        <w:rPr>
          <w:rFonts w:ascii="Times New Roman" w:eastAsia="Times New Roman" w:hAnsi="Times New Roman" w:cs="Times New Roman"/>
          <w:b/>
          <w:bCs/>
          <w:lang w:val="en-GB"/>
        </w:rPr>
        <w:t xml:space="preserve">ustainability </w:t>
      </w:r>
      <w:r w:rsidR="553C5A68" w:rsidRPr="765DEA17">
        <w:rPr>
          <w:rFonts w:ascii="Times New Roman" w:eastAsia="Times New Roman" w:hAnsi="Times New Roman" w:cs="Times New Roman"/>
          <w:lang w:val="en-GB"/>
        </w:rPr>
        <w:t>(</w:t>
      </w:r>
      <w:r w:rsidR="1B0CB765" w:rsidRPr="765DEA17">
        <w:rPr>
          <w:rFonts w:ascii="Times New Roman" w:eastAsia="Times New Roman" w:hAnsi="Times New Roman" w:cs="Times New Roman"/>
          <w:lang w:val="en-GB"/>
        </w:rPr>
        <w:t xml:space="preserve">½ </w:t>
      </w:r>
      <w:r w:rsidR="553C5A68" w:rsidRPr="765DEA17">
        <w:rPr>
          <w:rFonts w:ascii="Times New Roman" w:eastAsia="Times New Roman" w:hAnsi="Times New Roman" w:cs="Times New Roman"/>
          <w:lang w:val="en-GB"/>
        </w:rPr>
        <w:t>page</w:t>
      </w:r>
      <w:r w:rsidR="03BA89E0" w:rsidRPr="765DEA17">
        <w:rPr>
          <w:rFonts w:ascii="Times New Roman" w:eastAsia="Times New Roman" w:hAnsi="Times New Roman" w:cs="Times New Roman"/>
          <w:lang w:val="en-GB"/>
        </w:rPr>
        <w:t xml:space="preserve"> maximum</w:t>
      </w:r>
      <w:r w:rsidR="553C5A68" w:rsidRPr="765DEA17">
        <w:rPr>
          <w:rFonts w:ascii="Times New Roman" w:eastAsia="Times New Roman" w:hAnsi="Times New Roman" w:cs="Times New Roman"/>
          <w:lang w:val="en-GB"/>
        </w:rPr>
        <w:t>)</w:t>
      </w:r>
    </w:p>
    <w:p w14:paraId="67EC3F79" w14:textId="2F744BC6" w:rsidR="72185C9D" w:rsidRDefault="357B8C67" w:rsidP="00042541">
      <w:pPr>
        <w:numPr>
          <w:ilvl w:val="0"/>
          <w:numId w:val="13"/>
        </w:numPr>
        <w:spacing w:after="0" w:line="240" w:lineRule="auto"/>
        <w:ind w:right="10"/>
        <w:jc w:val="both"/>
        <w:rPr>
          <w:rFonts w:ascii="Times New Roman" w:eastAsia="Times New Roman" w:hAnsi="Times New Roman" w:cs="Times New Roman"/>
          <w:i/>
          <w:iCs/>
          <w:lang w:val="en-GB"/>
        </w:rPr>
      </w:pPr>
      <w:r w:rsidRPr="1D4A3784">
        <w:rPr>
          <w:rFonts w:ascii="Times New Roman" w:eastAsia="Times New Roman" w:hAnsi="Times New Roman" w:cs="Times New Roman"/>
          <w:i/>
          <w:iCs/>
          <w:lang w:val="en-GB"/>
        </w:rPr>
        <w:t>Assess the sustainability of its results.</w:t>
      </w:r>
    </w:p>
    <w:p w14:paraId="2D946AEC" w14:textId="38B8FD66" w:rsidR="1D40F530" w:rsidRDefault="23D24FB7" w:rsidP="00042541">
      <w:pPr>
        <w:numPr>
          <w:ilvl w:val="0"/>
          <w:numId w:val="13"/>
        </w:numPr>
        <w:spacing w:after="0" w:line="240" w:lineRule="auto"/>
        <w:ind w:right="10"/>
        <w:jc w:val="both"/>
        <w:rPr>
          <w:rFonts w:ascii="Times New Roman" w:eastAsia="Times New Roman" w:hAnsi="Times New Roman" w:cs="Times New Roman"/>
          <w:i/>
          <w:iCs/>
          <w:lang w:val="en-GB"/>
        </w:rPr>
      </w:pPr>
      <w:r w:rsidRPr="1D4A3784">
        <w:rPr>
          <w:rFonts w:ascii="Times New Roman" w:eastAsia="Times New Roman" w:hAnsi="Times New Roman" w:cs="Times New Roman"/>
          <w:i/>
          <w:iCs/>
          <w:lang w:val="en-GB"/>
        </w:rPr>
        <w:t>Write about how environmental issues will be addressed and the impact of the project and operation on the environment.</w:t>
      </w:r>
    </w:p>
    <w:p w14:paraId="3F0DEADB" w14:textId="312D3A51" w:rsidR="6CC4AB22" w:rsidRPr="00923245" w:rsidRDefault="4E90A3B7" w:rsidP="00042541">
      <w:pPr>
        <w:numPr>
          <w:ilvl w:val="0"/>
          <w:numId w:val="13"/>
        </w:numPr>
        <w:spacing w:after="0" w:line="240" w:lineRule="auto"/>
        <w:ind w:right="10"/>
        <w:jc w:val="both"/>
        <w:rPr>
          <w:rFonts w:ascii="Times New Roman" w:eastAsia="Times New Roman" w:hAnsi="Times New Roman" w:cs="Times New Roman"/>
          <w:i/>
          <w:iCs/>
          <w:highlight w:val="white"/>
        </w:rPr>
      </w:pPr>
      <w:r w:rsidRPr="00923245">
        <w:rPr>
          <w:rFonts w:ascii="Times New Roman" w:eastAsia="Times New Roman" w:hAnsi="Times New Roman" w:cs="Times New Roman"/>
          <w:i/>
          <w:iCs/>
          <w:highlight w:val="white"/>
        </w:rPr>
        <w:t>The project should include a clear exit strategy that ensures the sustainability</w:t>
      </w:r>
      <w:r w:rsidR="01AF59FB" w:rsidRPr="00923245">
        <w:rPr>
          <w:rFonts w:ascii="Times New Roman" w:eastAsia="Times New Roman" w:hAnsi="Times New Roman" w:cs="Times New Roman"/>
          <w:i/>
          <w:iCs/>
          <w:highlight w:val="white"/>
        </w:rPr>
        <w:t xml:space="preserve"> of outcomes and empowers local actors to maintain gains beyond the project ti</w:t>
      </w:r>
      <w:r w:rsidR="172D0E08" w:rsidRPr="00923245">
        <w:rPr>
          <w:rFonts w:ascii="Times New Roman" w:eastAsia="Times New Roman" w:hAnsi="Times New Roman" w:cs="Times New Roman"/>
          <w:i/>
          <w:iCs/>
          <w:highlight w:val="white"/>
        </w:rPr>
        <w:t>meline.</w:t>
      </w:r>
    </w:p>
    <w:p w14:paraId="358E5D12" w14:textId="77777777" w:rsidR="00042541" w:rsidRDefault="00042541" w:rsidP="00042541">
      <w:pPr>
        <w:spacing w:after="0" w:line="240" w:lineRule="auto"/>
        <w:ind w:left="720" w:right="10"/>
        <w:jc w:val="both"/>
        <w:rPr>
          <w:rFonts w:ascii="Times New Roman" w:eastAsia="Times New Roman" w:hAnsi="Times New Roman" w:cs="Times New Roman"/>
          <w:i/>
          <w:iCs/>
          <w:color w:val="92CDDC" w:themeColor="accent5" w:themeTint="99"/>
          <w:lang w:val="en-GB"/>
        </w:rPr>
      </w:pPr>
    </w:p>
    <w:p w14:paraId="1A1A92E2" w14:textId="77777777" w:rsidR="009445AB" w:rsidRDefault="009445AB" w:rsidP="00042541">
      <w:pPr>
        <w:spacing w:after="0" w:line="240" w:lineRule="auto"/>
        <w:ind w:left="720" w:right="10"/>
        <w:jc w:val="both"/>
        <w:rPr>
          <w:rFonts w:ascii="Times New Roman" w:eastAsia="Times New Roman" w:hAnsi="Times New Roman" w:cs="Times New Roman"/>
          <w:i/>
          <w:color w:val="92CDDC" w:themeColor="accent5" w:themeTint="99"/>
          <w:lang w:val="en-GB"/>
        </w:rPr>
      </w:pPr>
    </w:p>
    <w:p w14:paraId="3E5AF593" w14:textId="6DDBD0F4" w:rsidR="50F896F7" w:rsidRDefault="5B28B463" w:rsidP="00FB2874">
      <w:pPr>
        <w:keepNext/>
        <w:spacing w:line="240" w:lineRule="auto"/>
        <w:ind w:right="11"/>
        <w:rPr>
          <w:rFonts w:ascii="Times New Roman" w:eastAsia="Times New Roman" w:hAnsi="Times New Roman" w:cs="Times New Roman"/>
          <w:lang w:val="en-GB"/>
        </w:rPr>
      </w:pPr>
      <w:r w:rsidRPr="765DEA17">
        <w:rPr>
          <w:rFonts w:ascii="Times New Roman" w:eastAsia="Times New Roman" w:hAnsi="Times New Roman" w:cs="Times New Roman"/>
          <w:b/>
          <w:bCs/>
          <w:lang w:val="en-GB"/>
        </w:rPr>
        <w:lastRenderedPageBreak/>
        <w:t xml:space="preserve">Section </w:t>
      </w:r>
      <w:r w:rsidR="2A470828" w:rsidRPr="765DEA17">
        <w:rPr>
          <w:rFonts w:ascii="Times New Roman" w:eastAsia="Times New Roman" w:hAnsi="Times New Roman" w:cs="Times New Roman"/>
          <w:b/>
          <w:bCs/>
          <w:lang w:val="en-GB"/>
        </w:rPr>
        <w:t>9</w:t>
      </w:r>
      <w:r w:rsidR="7260AF78" w:rsidRPr="765DEA17">
        <w:rPr>
          <w:rFonts w:ascii="Times New Roman" w:eastAsia="Times New Roman" w:hAnsi="Times New Roman" w:cs="Times New Roman"/>
          <w:b/>
          <w:bCs/>
          <w:lang w:val="en-GB"/>
        </w:rPr>
        <w:t xml:space="preserve">: Monitoring and Evaluation </w:t>
      </w:r>
      <w:r w:rsidR="62CA5BBD" w:rsidRPr="765DEA17">
        <w:rPr>
          <w:rFonts w:ascii="Times New Roman" w:eastAsia="Times New Roman" w:hAnsi="Times New Roman" w:cs="Times New Roman"/>
          <w:lang w:val="en-GB"/>
        </w:rPr>
        <w:t>(</w:t>
      </w:r>
      <w:r w:rsidR="007A34E9">
        <w:rPr>
          <w:rFonts w:ascii="Times New Roman" w:eastAsia="Times New Roman" w:hAnsi="Times New Roman" w:cs="Times New Roman"/>
          <w:lang w:val="en-GB"/>
        </w:rPr>
        <w:t>2</w:t>
      </w:r>
      <w:r w:rsidR="62CA5BBD" w:rsidRPr="765DEA17">
        <w:rPr>
          <w:rFonts w:ascii="Times New Roman" w:eastAsia="Times New Roman" w:hAnsi="Times New Roman" w:cs="Times New Roman"/>
          <w:lang w:val="en-GB"/>
        </w:rPr>
        <w:t xml:space="preserve"> page</w:t>
      </w:r>
      <w:r w:rsidR="007A34E9">
        <w:rPr>
          <w:rFonts w:ascii="Times New Roman" w:eastAsia="Times New Roman" w:hAnsi="Times New Roman" w:cs="Times New Roman"/>
          <w:lang w:val="en-GB"/>
        </w:rPr>
        <w:t>s</w:t>
      </w:r>
      <w:r w:rsidR="1A9339FF" w:rsidRPr="765DEA17">
        <w:rPr>
          <w:rFonts w:ascii="Times New Roman" w:eastAsia="Times New Roman" w:hAnsi="Times New Roman" w:cs="Times New Roman"/>
          <w:lang w:val="en-GB"/>
        </w:rPr>
        <w:t xml:space="preserve"> </w:t>
      </w:r>
      <w:r w:rsidR="0824BCC7" w:rsidRPr="765DEA17">
        <w:rPr>
          <w:rFonts w:ascii="Times New Roman" w:eastAsia="Times New Roman" w:hAnsi="Times New Roman" w:cs="Times New Roman"/>
          <w:lang w:val="en-GB"/>
        </w:rPr>
        <w:t>maximum</w:t>
      </w:r>
      <w:r w:rsidR="62CA5BBD" w:rsidRPr="765DEA17">
        <w:rPr>
          <w:rFonts w:ascii="Times New Roman" w:eastAsia="Times New Roman" w:hAnsi="Times New Roman" w:cs="Times New Roman"/>
          <w:lang w:val="en-GB"/>
        </w:rPr>
        <w:t>)</w:t>
      </w:r>
    </w:p>
    <w:p w14:paraId="11DA2E76" w14:textId="3A566FCD" w:rsidR="007A34E9" w:rsidRPr="007A34E9" w:rsidRDefault="007A34E9" w:rsidP="00FB2874">
      <w:pPr>
        <w:pStyle w:val="Paragraphedeliste"/>
        <w:keepNext/>
        <w:numPr>
          <w:ilvl w:val="0"/>
          <w:numId w:val="26"/>
        </w:numPr>
        <w:spacing w:line="240" w:lineRule="auto"/>
        <w:ind w:right="11"/>
        <w:rPr>
          <w:rFonts w:ascii="Times New Roman" w:eastAsia="Times New Roman" w:hAnsi="Times New Roman" w:cs="Times New Roman"/>
          <w:b/>
          <w:bCs/>
          <w:lang w:val="en-GB"/>
        </w:rPr>
      </w:pPr>
      <w:r>
        <w:rPr>
          <w:rFonts w:ascii="Times New Roman" w:eastAsia="Times New Roman" w:hAnsi="Times New Roman" w:cs="Times New Roman"/>
          <w:b/>
          <w:bCs/>
          <w:lang w:val="en-GB"/>
        </w:rPr>
        <w:t>A. Monitoring and evaluation plan (1,5 pages max)</w:t>
      </w:r>
    </w:p>
    <w:p w14:paraId="7917CE9A" w14:textId="7F3411E0" w:rsidR="00E50AFC" w:rsidRPr="00EB12AE" w:rsidRDefault="10C8948B" w:rsidP="00FB2874">
      <w:pPr>
        <w:keepNext/>
        <w:spacing w:line="240" w:lineRule="auto"/>
        <w:ind w:right="11"/>
        <w:rPr>
          <w:rFonts w:ascii="Times New Roman" w:eastAsia="Times New Roman" w:hAnsi="Times New Roman" w:cs="Times New Roman"/>
          <w:i/>
          <w:iCs/>
          <w:u w:val="single"/>
          <w:lang w:val="en-GB"/>
        </w:rPr>
      </w:pPr>
      <w:r w:rsidRPr="33961FA3">
        <w:rPr>
          <w:rFonts w:ascii="Times New Roman" w:eastAsia="Times New Roman" w:hAnsi="Times New Roman" w:cs="Times New Roman"/>
          <w:i/>
          <w:iCs/>
          <w:u w:val="single"/>
          <w:lang w:val="en-GB"/>
        </w:rPr>
        <w:t xml:space="preserve">See details in </w:t>
      </w:r>
      <w:r w:rsidR="00923245" w:rsidRPr="33961FA3">
        <w:rPr>
          <w:rFonts w:ascii="Times New Roman" w:eastAsia="Times New Roman" w:hAnsi="Times New Roman" w:cs="Times New Roman"/>
          <w:i/>
          <w:iCs/>
          <w:u w:val="single"/>
          <w:lang w:val="en-GB"/>
        </w:rPr>
        <w:t>the “</w:t>
      </w:r>
      <w:r w:rsidRPr="33961FA3">
        <w:rPr>
          <w:rFonts w:ascii="Times New Roman" w:eastAsia="Times New Roman" w:hAnsi="Times New Roman" w:cs="Times New Roman"/>
          <w:i/>
          <w:iCs/>
          <w:u w:val="single"/>
          <w:lang w:val="en-GB"/>
        </w:rPr>
        <w:t xml:space="preserve">SRF </w:t>
      </w:r>
      <w:r w:rsidR="00C76D90">
        <w:rPr>
          <w:rFonts w:ascii="Times New Roman" w:eastAsia="Times New Roman" w:hAnsi="Times New Roman" w:cs="Times New Roman"/>
          <w:i/>
          <w:iCs/>
          <w:u w:val="single"/>
          <w:lang w:val="en-GB"/>
        </w:rPr>
        <w:t>Operational Manua</w:t>
      </w:r>
      <w:r w:rsidR="00D22B4D">
        <w:rPr>
          <w:rFonts w:ascii="Times New Roman" w:eastAsia="Times New Roman" w:hAnsi="Times New Roman" w:cs="Times New Roman"/>
          <w:i/>
          <w:iCs/>
          <w:u w:val="single"/>
          <w:lang w:val="en-GB"/>
        </w:rPr>
        <w:t>l, section</w:t>
      </w:r>
      <w:r w:rsidR="00D0129E">
        <w:rPr>
          <w:rFonts w:ascii="Times New Roman" w:eastAsia="Times New Roman" w:hAnsi="Times New Roman" w:cs="Times New Roman"/>
          <w:i/>
          <w:iCs/>
          <w:u w:val="single"/>
          <w:lang w:val="en-GB"/>
        </w:rPr>
        <w:t>:</w:t>
      </w:r>
      <w:r w:rsidRPr="33961FA3">
        <w:rPr>
          <w:rFonts w:ascii="Times New Roman" w:eastAsia="Times New Roman" w:hAnsi="Times New Roman" w:cs="Times New Roman"/>
          <w:i/>
          <w:iCs/>
          <w:u w:val="single"/>
          <w:lang w:val="en-GB"/>
        </w:rPr>
        <w:t xml:space="preserve"> MEAL Framework”</w:t>
      </w:r>
    </w:p>
    <w:p w14:paraId="5999E04F" w14:textId="40F441E2" w:rsidR="001C1673" w:rsidRPr="00EB12AE" w:rsidRDefault="0A127125" w:rsidP="00FB2874">
      <w:pPr>
        <w:keepNext/>
        <w:spacing w:line="240" w:lineRule="auto"/>
        <w:ind w:right="11"/>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This se</w:t>
      </w:r>
      <w:r w:rsidR="2D735341" w:rsidRPr="33961FA3">
        <w:rPr>
          <w:rFonts w:ascii="Times New Roman" w:eastAsia="Times New Roman" w:hAnsi="Times New Roman" w:cs="Times New Roman"/>
          <w:i/>
          <w:iCs/>
          <w:lang w:val="en-GB"/>
        </w:rPr>
        <w:t>ction should demonstrate</w:t>
      </w:r>
      <w:r w:rsidR="76081150" w:rsidRPr="33961FA3">
        <w:rPr>
          <w:rFonts w:ascii="Times New Roman" w:eastAsia="Times New Roman" w:hAnsi="Times New Roman" w:cs="Times New Roman"/>
          <w:i/>
          <w:iCs/>
          <w:lang w:val="en-GB"/>
        </w:rPr>
        <w:t xml:space="preserve"> and describe</w:t>
      </w:r>
      <w:r w:rsidR="4991D2E8" w:rsidRPr="33961FA3">
        <w:rPr>
          <w:rFonts w:ascii="Times New Roman" w:eastAsia="Times New Roman" w:hAnsi="Times New Roman" w:cs="Times New Roman"/>
          <w:i/>
          <w:iCs/>
          <w:lang w:val="en-GB"/>
        </w:rPr>
        <w:t xml:space="preserve"> how </w:t>
      </w:r>
      <w:r w:rsidR="686760F1" w:rsidRPr="33961FA3">
        <w:rPr>
          <w:rFonts w:ascii="Times New Roman" w:eastAsia="Times New Roman" w:hAnsi="Times New Roman" w:cs="Times New Roman"/>
          <w:i/>
          <w:iCs/>
          <w:lang w:val="en-GB"/>
        </w:rPr>
        <w:t>your</w:t>
      </w:r>
      <w:r w:rsidR="4991D2E8" w:rsidRPr="33961FA3">
        <w:rPr>
          <w:rFonts w:ascii="Times New Roman" w:eastAsia="Times New Roman" w:hAnsi="Times New Roman" w:cs="Times New Roman"/>
          <w:i/>
          <w:iCs/>
          <w:lang w:val="en-GB"/>
        </w:rPr>
        <w:t xml:space="preserve"> </w:t>
      </w:r>
      <w:r w:rsidR="2AD20D96" w:rsidRPr="33961FA3">
        <w:rPr>
          <w:rFonts w:ascii="Times New Roman" w:eastAsia="Times New Roman" w:hAnsi="Times New Roman" w:cs="Times New Roman"/>
          <w:i/>
          <w:iCs/>
          <w:lang w:val="en-GB"/>
        </w:rPr>
        <w:t xml:space="preserve">monitoring system </w:t>
      </w:r>
      <w:r w:rsidR="4991D2E8" w:rsidRPr="33961FA3">
        <w:rPr>
          <w:rFonts w:ascii="Times New Roman" w:eastAsia="Times New Roman" w:hAnsi="Times New Roman" w:cs="Times New Roman"/>
          <w:i/>
          <w:iCs/>
          <w:lang w:val="en-GB"/>
        </w:rPr>
        <w:t xml:space="preserve">will ensure </w:t>
      </w:r>
      <w:r w:rsidR="19F1728E" w:rsidRPr="33961FA3">
        <w:rPr>
          <w:rFonts w:ascii="Times New Roman" w:eastAsia="Times New Roman" w:hAnsi="Times New Roman" w:cs="Times New Roman"/>
          <w:i/>
          <w:iCs/>
          <w:lang w:val="en-GB"/>
        </w:rPr>
        <w:t>that the</w:t>
      </w:r>
      <w:r w:rsidR="4991D2E8" w:rsidRPr="33961FA3">
        <w:rPr>
          <w:rFonts w:ascii="Times New Roman" w:eastAsia="Times New Roman" w:hAnsi="Times New Roman" w:cs="Times New Roman"/>
          <w:i/>
          <w:iCs/>
          <w:lang w:val="en-GB"/>
        </w:rPr>
        <w:t xml:space="preserve"> </w:t>
      </w:r>
      <w:r w:rsidR="1B4A5BA4" w:rsidRPr="33961FA3">
        <w:rPr>
          <w:rFonts w:ascii="Times New Roman" w:eastAsia="Times New Roman" w:hAnsi="Times New Roman" w:cs="Times New Roman"/>
          <w:i/>
          <w:iCs/>
          <w:lang w:val="en-GB"/>
        </w:rPr>
        <w:t xml:space="preserve">project </w:t>
      </w:r>
      <w:r w:rsidR="361078B8" w:rsidRPr="33961FA3">
        <w:rPr>
          <w:rFonts w:ascii="Times New Roman" w:eastAsia="Times New Roman" w:hAnsi="Times New Roman" w:cs="Times New Roman"/>
          <w:i/>
          <w:iCs/>
          <w:lang w:val="en-GB"/>
        </w:rPr>
        <w:t xml:space="preserve">will </w:t>
      </w:r>
      <w:r w:rsidR="1B4A5BA4" w:rsidRPr="33961FA3">
        <w:rPr>
          <w:rFonts w:ascii="Times New Roman" w:eastAsia="Times New Roman" w:hAnsi="Times New Roman" w:cs="Times New Roman"/>
          <w:i/>
          <w:iCs/>
          <w:lang w:val="en-GB"/>
        </w:rPr>
        <w:t>achie</w:t>
      </w:r>
      <w:r w:rsidR="651D1DCF" w:rsidRPr="33961FA3">
        <w:rPr>
          <w:rFonts w:ascii="Times New Roman" w:eastAsia="Times New Roman" w:hAnsi="Times New Roman" w:cs="Times New Roman"/>
          <w:i/>
          <w:iCs/>
          <w:lang w:val="en-GB"/>
        </w:rPr>
        <w:t>ve</w:t>
      </w:r>
      <w:r w:rsidR="1B4A5BA4" w:rsidRPr="33961FA3">
        <w:rPr>
          <w:rFonts w:ascii="Times New Roman" w:eastAsia="Times New Roman" w:hAnsi="Times New Roman" w:cs="Times New Roman"/>
          <w:i/>
          <w:iCs/>
          <w:lang w:val="en-GB"/>
        </w:rPr>
        <w:t xml:space="preserve"> </w:t>
      </w:r>
      <w:r w:rsidR="10973C20" w:rsidRPr="33961FA3">
        <w:rPr>
          <w:rFonts w:ascii="Times New Roman" w:eastAsia="Times New Roman" w:hAnsi="Times New Roman" w:cs="Times New Roman"/>
          <w:i/>
          <w:iCs/>
          <w:lang w:val="en-GB"/>
        </w:rPr>
        <w:t>its</w:t>
      </w:r>
      <w:r w:rsidR="1B4A5BA4" w:rsidRPr="33961FA3">
        <w:rPr>
          <w:rFonts w:ascii="Times New Roman" w:eastAsia="Times New Roman" w:hAnsi="Times New Roman" w:cs="Times New Roman"/>
          <w:i/>
          <w:iCs/>
          <w:lang w:val="en-GB"/>
        </w:rPr>
        <w:t xml:space="preserve"> objectives. This will require details on:</w:t>
      </w:r>
    </w:p>
    <w:p w14:paraId="318BF65D" w14:textId="38623B7B" w:rsidR="00BF3027" w:rsidRPr="00EB12AE" w:rsidRDefault="4B0385FB" w:rsidP="00FB2874">
      <w:pPr>
        <w:pStyle w:val="Paragraphedeliste"/>
        <w:keepNext/>
        <w:numPr>
          <w:ilvl w:val="0"/>
          <w:numId w:val="18"/>
        </w:numPr>
        <w:spacing w:line="240" w:lineRule="auto"/>
        <w:ind w:right="11"/>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 xml:space="preserve">Monitoring plan </w:t>
      </w:r>
      <w:r w:rsidR="5F926E3F" w:rsidRPr="33961FA3">
        <w:rPr>
          <w:rFonts w:ascii="Times New Roman" w:eastAsia="Times New Roman" w:hAnsi="Times New Roman" w:cs="Times New Roman"/>
          <w:i/>
          <w:iCs/>
          <w:lang w:val="en-GB"/>
        </w:rPr>
        <w:t>of the project (in partners and within the consortium)</w:t>
      </w:r>
    </w:p>
    <w:p w14:paraId="53B52C8E" w14:textId="36010C68" w:rsidR="006573F9" w:rsidRPr="00EB12AE" w:rsidRDefault="2B742638" w:rsidP="00FB2874">
      <w:pPr>
        <w:pStyle w:val="Paragraphedeliste"/>
        <w:keepNext/>
        <w:numPr>
          <w:ilvl w:val="0"/>
          <w:numId w:val="18"/>
        </w:numPr>
        <w:spacing w:line="240" w:lineRule="auto"/>
        <w:ind w:right="11"/>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Project progress tracking</w:t>
      </w:r>
    </w:p>
    <w:p w14:paraId="6CA11DD2" w14:textId="7721E41D" w:rsidR="004A299B" w:rsidRPr="00EB12AE" w:rsidRDefault="0ABDC9C9" w:rsidP="00FB2874">
      <w:pPr>
        <w:pStyle w:val="Paragraphedeliste"/>
        <w:keepNext/>
        <w:numPr>
          <w:ilvl w:val="0"/>
          <w:numId w:val="18"/>
        </w:numPr>
        <w:spacing w:line="240" w:lineRule="auto"/>
        <w:ind w:right="11"/>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Monitoring and evaluation tools</w:t>
      </w:r>
    </w:p>
    <w:p w14:paraId="3A9935DB" w14:textId="1E3B5279" w:rsidR="00FF1746" w:rsidRPr="00EB12AE" w:rsidRDefault="4F963146" w:rsidP="00FB2874">
      <w:pPr>
        <w:pStyle w:val="Paragraphedeliste"/>
        <w:keepNext/>
        <w:numPr>
          <w:ilvl w:val="0"/>
          <w:numId w:val="18"/>
        </w:numPr>
        <w:spacing w:line="240" w:lineRule="auto"/>
        <w:ind w:right="11"/>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Plan for d</w:t>
      </w:r>
      <w:r w:rsidR="0A06C8C4" w:rsidRPr="33961FA3">
        <w:rPr>
          <w:rFonts w:ascii="Times New Roman" w:eastAsia="Times New Roman" w:hAnsi="Times New Roman" w:cs="Times New Roman"/>
          <w:i/>
          <w:iCs/>
          <w:lang w:val="en-GB"/>
        </w:rPr>
        <w:t>ata collection</w:t>
      </w:r>
      <w:r w:rsidRPr="33961FA3">
        <w:rPr>
          <w:rFonts w:ascii="Times New Roman" w:eastAsia="Times New Roman" w:hAnsi="Times New Roman" w:cs="Times New Roman"/>
          <w:i/>
          <w:iCs/>
          <w:lang w:val="en-GB"/>
        </w:rPr>
        <w:t xml:space="preserve">, </w:t>
      </w:r>
      <w:r w:rsidR="02B58BE6" w:rsidRPr="33961FA3">
        <w:rPr>
          <w:rFonts w:ascii="Times New Roman" w:eastAsia="Times New Roman" w:hAnsi="Times New Roman" w:cs="Times New Roman"/>
          <w:i/>
          <w:iCs/>
          <w:lang w:val="en-GB"/>
        </w:rPr>
        <w:t>management,</w:t>
      </w:r>
      <w:r w:rsidRPr="33961FA3">
        <w:rPr>
          <w:rFonts w:ascii="Times New Roman" w:eastAsia="Times New Roman" w:hAnsi="Times New Roman" w:cs="Times New Roman"/>
          <w:i/>
          <w:iCs/>
          <w:lang w:val="en-GB"/>
        </w:rPr>
        <w:t xml:space="preserve"> and </w:t>
      </w:r>
      <w:r w:rsidR="600F0577" w:rsidRPr="33961FA3">
        <w:rPr>
          <w:rFonts w:ascii="Times New Roman" w:eastAsia="Times New Roman" w:hAnsi="Times New Roman" w:cs="Times New Roman"/>
          <w:i/>
          <w:iCs/>
          <w:lang w:val="en-GB"/>
        </w:rPr>
        <w:t>analysis</w:t>
      </w:r>
      <w:r w:rsidR="0A06C8C4" w:rsidRPr="33961FA3">
        <w:rPr>
          <w:rFonts w:ascii="Times New Roman" w:eastAsia="Times New Roman" w:hAnsi="Times New Roman" w:cs="Times New Roman"/>
          <w:i/>
          <w:iCs/>
          <w:lang w:val="en-GB"/>
        </w:rPr>
        <w:t xml:space="preserve"> </w:t>
      </w:r>
    </w:p>
    <w:p w14:paraId="48E295F9" w14:textId="726382F6" w:rsidR="00463FD6" w:rsidRPr="00EB12AE" w:rsidRDefault="14582C68" w:rsidP="00FB2874">
      <w:pPr>
        <w:pStyle w:val="Paragraphedeliste"/>
        <w:keepNext/>
        <w:numPr>
          <w:ilvl w:val="0"/>
          <w:numId w:val="18"/>
        </w:numPr>
        <w:spacing w:line="240" w:lineRule="auto"/>
        <w:ind w:right="11"/>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Quality insurance</w:t>
      </w:r>
    </w:p>
    <w:p w14:paraId="06404C87" w14:textId="3B86813B" w:rsidR="008724AF" w:rsidRPr="00EB12AE" w:rsidRDefault="02B58BE6" w:rsidP="00FB2874">
      <w:pPr>
        <w:pStyle w:val="Paragraphedeliste"/>
        <w:keepNext/>
        <w:numPr>
          <w:ilvl w:val="0"/>
          <w:numId w:val="18"/>
        </w:numPr>
        <w:spacing w:line="240" w:lineRule="auto"/>
        <w:ind w:right="11"/>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Remote monitoring plan</w:t>
      </w:r>
    </w:p>
    <w:p w14:paraId="6383F70E" w14:textId="62A04430" w:rsidR="00FD116E" w:rsidRPr="00EB12AE" w:rsidRDefault="4719A8A1" w:rsidP="00FB2874">
      <w:pPr>
        <w:pStyle w:val="Paragraphedeliste"/>
        <w:keepNext/>
        <w:numPr>
          <w:ilvl w:val="0"/>
          <w:numId w:val="18"/>
        </w:numPr>
        <w:spacing w:line="240" w:lineRule="auto"/>
        <w:ind w:right="11"/>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Staff responsible for monitoring and evaluation</w:t>
      </w:r>
      <w:r w:rsidR="0824BCC7" w:rsidRPr="33961FA3">
        <w:rPr>
          <w:rFonts w:ascii="Times New Roman" w:eastAsia="Times New Roman" w:hAnsi="Times New Roman" w:cs="Times New Roman"/>
          <w:i/>
          <w:iCs/>
          <w:lang w:val="en-GB"/>
        </w:rPr>
        <w:t xml:space="preserve"> </w:t>
      </w:r>
    </w:p>
    <w:p w14:paraId="0AB30B82" w14:textId="02CA6D26" w:rsidR="00C359DD" w:rsidRPr="00EB12AE" w:rsidRDefault="20C54087" w:rsidP="00FB2874">
      <w:pPr>
        <w:pStyle w:val="Paragraphedeliste"/>
        <w:keepNext/>
        <w:numPr>
          <w:ilvl w:val="0"/>
          <w:numId w:val="18"/>
        </w:numPr>
        <w:spacing w:line="240" w:lineRule="auto"/>
        <w:ind w:right="11"/>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Evaluation plan with details on the thematic areas and sample evaluation</w:t>
      </w:r>
    </w:p>
    <w:p w14:paraId="413BE7A2" w14:textId="1380E34E" w:rsidR="00AB27F6" w:rsidRPr="00EB12AE" w:rsidRDefault="64900DB0" w:rsidP="2C972669">
      <w:pPr>
        <w:spacing w:line="240" w:lineRule="auto"/>
        <w:ind w:right="10"/>
        <w:jc w:val="both"/>
        <w:rPr>
          <w:rFonts w:ascii="Times New Roman" w:eastAsia="Times New Roman" w:hAnsi="Times New Roman" w:cs="Times New Roman"/>
          <w:i/>
          <w:iCs/>
          <w:lang w:val="en-GB"/>
        </w:rPr>
      </w:pPr>
      <w:r w:rsidRPr="2C972669">
        <w:rPr>
          <w:rFonts w:ascii="Times New Roman" w:eastAsia="Times New Roman" w:hAnsi="Times New Roman" w:cs="Times New Roman"/>
          <w:i/>
          <w:iCs/>
          <w:lang w:val="en-GB"/>
        </w:rPr>
        <w:t xml:space="preserve">To achieve this, consortia should allocate </w:t>
      </w:r>
      <w:r w:rsidR="69F28226" w:rsidRPr="2C972669">
        <w:rPr>
          <w:rFonts w:ascii="Times New Roman" w:eastAsia="Times New Roman" w:hAnsi="Times New Roman" w:cs="Times New Roman"/>
          <w:i/>
          <w:iCs/>
          <w:lang w:val="en-GB"/>
        </w:rPr>
        <w:t xml:space="preserve">adequate </w:t>
      </w:r>
      <w:r w:rsidR="5CDCC9B0" w:rsidRPr="2C972669">
        <w:rPr>
          <w:rFonts w:ascii="Times New Roman" w:eastAsia="Times New Roman" w:hAnsi="Times New Roman" w:cs="Times New Roman"/>
          <w:i/>
          <w:iCs/>
          <w:lang w:val="en-GB"/>
        </w:rPr>
        <w:t>resources</w:t>
      </w:r>
      <w:r w:rsidR="69F28226" w:rsidRPr="2C972669">
        <w:rPr>
          <w:rFonts w:ascii="Times New Roman" w:eastAsia="Times New Roman" w:hAnsi="Times New Roman" w:cs="Times New Roman"/>
          <w:i/>
          <w:iCs/>
          <w:lang w:val="en-GB"/>
        </w:rPr>
        <w:t xml:space="preserve">. In addition, partners should provide a detailed </w:t>
      </w:r>
      <w:r w:rsidR="530F1CAE" w:rsidRPr="2C972669">
        <w:rPr>
          <w:rFonts w:ascii="Times New Roman" w:eastAsia="Times New Roman" w:hAnsi="Times New Roman" w:cs="Times New Roman"/>
          <w:i/>
          <w:iCs/>
          <w:lang w:val="en-GB"/>
        </w:rPr>
        <w:t xml:space="preserve">MEAL </w:t>
      </w:r>
      <w:r w:rsidR="4AC872C0" w:rsidRPr="2C972669">
        <w:rPr>
          <w:rFonts w:ascii="Times New Roman" w:eastAsia="Times New Roman" w:hAnsi="Times New Roman" w:cs="Times New Roman"/>
          <w:i/>
          <w:iCs/>
          <w:lang w:val="en-GB"/>
        </w:rPr>
        <w:t>budget (through detailed financial lines or a specific BOQ)</w:t>
      </w:r>
      <w:r w:rsidR="00EA604D">
        <w:rPr>
          <w:rFonts w:ascii="Times New Roman" w:eastAsia="Times New Roman" w:hAnsi="Times New Roman" w:cs="Times New Roman"/>
          <w:i/>
          <w:iCs/>
          <w:lang w:val="en-GB"/>
        </w:rPr>
        <w:t xml:space="preserve"> in the project budget template</w:t>
      </w:r>
      <w:r w:rsidR="4AC872C0" w:rsidRPr="2C972669">
        <w:rPr>
          <w:rFonts w:ascii="Times New Roman" w:eastAsia="Times New Roman" w:hAnsi="Times New Roman" w:cs="Times New Roman"/>
          <w:i/>
          <w:iCs/>
          <w:lang w:val="en-GB"/>
        </w:rPr>
        <w:t xml:space="preserve">. </w:t>
      </w:r>
      <w:r w:rsidR="177DC252" w:rsidRPr="2C972669">
        <w:rPr>
          <w:rFonts w:ascii="Times New Roman" w:eastAsia="Times New Roman" w:hAnsi="Times New Roman" w:cs="Times New Roman"/>
          <w:i/>
          <w:iCs/>
          <w:lang w:val="en-GB"/>
        </w:rPr>
        <w:t xml:space="preserve">For the indicators (Outcome level) to be used in Annex 3, please refer to the GIRS: </w:t>
      </w:r>
      <w:hyperlink r:id="rId11">
        <w:r w:rsidR="177DC252" w:rsidRPr="2C972669">
          <w:rPr>
            <w:rStyle w:val="Lienhypertexte"/>
            <w:rFonts w:ascii="Times New Roman" w:eastAsia="Times New Roman" w:hAnsi="Times New Roman" w:cs="Times New Roman"/>
            <w:i/>
            <w:iCs/>
            <w:lang w:val="en-GB"/>
          </w:rPr>
          <w:t>https://www.sahelregionalfund.org/fr/ressources/documentation/</w:t>
        </w:r>
      </w:hyperlink>
      <w:r w:rsidR="177DC252" w:rsidRPr="2C972669">
        <w:rPr>
          <w:rFonts w:ascii="Times New Roman" w:eastAsia="Times New Roman" w:hAnsi="Times New Roman" w:cs="Times New Roman"/>
          <w:i/>
          <w:iCs/>
          <w:color w:val="000000" w:themeColor="text1"/>
          <w:lang w:val="en-GB"/>
        </w:rPr>
        <w:t xml:space="preserve"> </w:t>
      </w:r>
    </w:p>
    <w:p w14:paraId="6EB9EC37" w14:textId="36E03B27" w:rsidR="6CC4AB22" w:rsidRDefault="6CC4AB22" w:rsidP="6CC4AB22">
      <w:pPr>
        <w:spacing w:line="240" w:lineRule="auto"/>
        <w:ind w:right="10"/>
        <w:rPr>
          <w:rFonts w:ascii="Times New Roman" w:eastAsia="Times New Roman" w:hAnsi="Times New Roman" w:cs="Times New Roman"/>
          <w:b/>
          <w:bCs/>
          <w:lang w:val="en-GB"/>
        </w:rPr>
      </w:pPr>
    </w:p>
    <w:p w14:paraId="5C9D6B72" w14:textId="77ED8FC6" w:rsidR="007A34E9" w:rsidRDefault="007A34E9" w:rsidP="007A34E9">
      <w:pPr>
        <w:pStyle w:val="Paragraphedeliste"/>
        <w:numPr>
          <w:ilvl w:val="0"/>
          <w:numId w:val="27"/>
        </w:numPr>
        <w:spacing w:line="240" w:lineRule="auto"/>
        <w:ind w:right="10"/>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B. </w:t>
      </w:r>
      <w:r w:rsidR="005B3B94" w:rsidRPr="005B3B94">
        <w:rPr>
          <w:rFonts w:ascii="Times New Roman" w:eastAsia="Times New Roman" w:hAnsi="Times New Roman" w:cs="Times New Roman"/>
          <w:b/>
          <w:bCs/>
          <w:lang w:val="en-GB"/>
        </w:rPr>
        <w:t>Strategic Learning Contributions in line with the SRF learning framework</w:t>
      </w:r>
      <w:r w:rsidR="005B3B94">
        <w:rPr>
          <w:rFonts w:ascii="Times New Roman" w:eastAsia="Times New Roman" w:hAnsi="Times New Roman" w:cs="Times New Roman"/>
          <w:b/>
          <w:bCs/>
          <w:lang w:val="en-GB"/>
        </w:rPr>
        <w:t>. (0,5 Page max).</w:t>
      </w:r>
    </w:p>
    <w:p w14:paraId="22F485F8" w14:textId="2023E4E6" w:rsidR="00925C96" w:rsidRPr="00925C96" w:rsidRDefault="00925C96" w:rsidP="00925C96">
      <w:pPr>
        <w:spacing w:line="240" w:lineRule="auto"/>
        <w:ind w:right="10"/>
        <w:jc w:val="both"/>
        <w:rPr>
          <w:rFonts w:ascii="Times New Roman" w:eastAsia="Times New Roman" w:hAnsi="Times New Roman" w:cs="Times New Roman"/>
          <w:i/>
          <w:iCs/>
          <w:lang w:val="en-GB"/>
        </w:rPr>
      </w:pPr>
      <w:r w:rsidRPr="00925C96">
        <w:rPr>
          <w:rFonts w:ascii="Times New Roman" w:eastAsia="Times New Roman" w:hAnsi="Times New Roman" w:cs="Times New Roman"/>
          <w:i/>
          <w:iCs/>
          <w:lang w:val="en-GB"/>
        </w:rPr>
        <w:t>Please outline your strategy and perspective on learning within the project, in alignment with the SRF’s learning guidance note for funded consortia. Specify how your project will contribute to the strategic learning objectives of the Fund, including planned After-Action Reviews, capitalisation studies (for INGOs), and participation in collective learning efforts coordinated by the FMU.</w:t>
      </w:r>
    </w:p>
    <w:p w14:paraId="19C44593" w14:textId="77777777" w:rsidR="00925C96" w:rsidRPr="00925C96" w:rsidRDefault="00925C96" w:rsidP="00925C96">
      <w:pPr>
        <w:spacing w:line="240" w:lineRule="auto"/>
        <w:ind w:right="10"/>
        <w:jc w:val="both"/>
        <w:rPr>
          <w:rFonts w:ascii="Times New Roman" w:eastAsia="Times New Roman" w:hAnsi="Times New Roman" w:cs="Times New Roman"/>
          <w:i/>
          <w:iCs/>
          <w:lang w:val="en-GB"/>
        </w:rPr>
      </w:pPr>
      <w:r w:rsidRPr="00925C96">
        <w:rPr>
          <w:rFonts w:ascii="Times New Roman" w:eastAsia="Times New Roman" w:hAnsi="Times New Roman" w:cs="Times New Roman"/>
          <w:i/>
          <w:iCs/>
          <w:lang w:val="en-GB"/>
        </w:rPr>
        <w:t>You are also invited to propose one or more relevant learning topics linked to the SRF Theory of Change (quality funding, localisation, Nexus, area-based approaches, etc.) that could be addressed during implementation and capitalisation.</w:t>
      </w:r>
    </w:p>
    <w:p w14:paraId="46BD1532" w14:textId="6BC9F0F1" w:rsidR="007A34E9" w:rsidRPr="00925C96" w:rsidRDefault="00925C96" w:rsidP="00925C96">
      <w:pPr>
        <w:spacing w:line="240" w:lineRule="auto"/>
        <w:ind w:right="10"/>
        <w:jc w:val="both"/>
        <w:rPr>
          <w:rFonts w:ascii="Times New Roman" w:eastAsia="Times New Roman" w:hAnsi="Times New Roman" w:cs="Times New Roman"/>
          <w:i/>
          <w:iCs/>
          <w:lang w:val="en-GB"/>
        </w:rPr>
      </w:pPr>
      <w:r w:rsidRPr="00925C96">
        <w:rPr>
          <w:rFonts w:ascii="Times New Roman" w:eastAsia="Times New Roman" w:hAnsi="Times New Roman" w:cs="Times New Roman"/>
          <w:i/>
          <w:iCs/>
          <w:lang w:val="en-GB"/>
        </w:rPr>
        <w:t>NB: A learning focal point must be designated, and learning-related costs should be integrated into the project budget.</w:t>
      </w:r>
    </w:p>
    <w:p w14:paraId="68402791" w14:textId="77777777" w:rsidR="007A34E9" w:rsidRPr="007A34E9" w:rsidRDefault="007A34E9" w:rsidP="00925C96">
      <w:pPr>
        <w:spacing w:line="240" w:lineRule="auto"/>
        <w:ind w:right="10"/>
        <w:rPr>
          <w:rFonts w:ascii="Times New Roman" w:eastAsia="Times New Roman" w:hAnsi="Times New Roman" w:cs="Times New Roman"/>
          <w:b/>
          <w:bCs/>
          <w:lang w:val="en-GB"/>
        </w:rPr>
      </w:pPr>
    </w:p>
    <w:p w14:paraId="05DB54EF" w14:textId="5A290479" w:rsidR="00373B3A" w:rsidRPr="00EB12AE" w:rsidRDefault="0221E846" w:rsidP="1D40F530">
      <w:pPr>
        <w:spacing w:line="240" w:lineRule="auto"/>
        <w:ind w:right="10"/>
        <w:rPr>
          <w:rFonts w:ascii="Times New Roman" w:eastAsia="Times New Roman" w:hAnsi="Times New Roman" w:cs="Times New Roman"/>
          <w:b/>
          <w:bCs/>
          <w:lang w:val="en-GB"/>
        </w:rPr>
      </w:pPr>
      <w:r w:rsidRPr="765DEA17">
        <w:rPr>
          <w:rFonts w:ascii="Times New Roman" w:eastAsia="Times New Roman" w:hAnsi="Times New Roman" w:cs="Times New Roman"/>
          <w:b/>
          <w:bCs/>
          <w:lang w:val="en-GB"/>
        </w:rPr>
        <w:t xml:space="preserve">Section </w:t>
      </w:r>
      <w:r w:rsidR="5EF34F8D" w:rsidRPr="765DEA17">
        <w:rPr>
          <w:rFonts w:ascii="Times New Roman" w:eastAsia="Times New Roman" w:hAnsi="Times New Roman" w:cs="Times New Roman"/>
          <w:b/>
          <w:bCs/>
          <w:lang w:val="en-GB"/>
        </w:rPr>
        <w:t>10</w:t>
      </w:r>
      <w:r w:rsidRPr="765DEA17">
        <w:rPr>
          <w:rFonts w:ascii="Times New Roman" w:eastAsia="Times New Roman" w:hAnsi="Times New Roman" w:cs="Times New Roman"/>
          <w:b/>
          <w:bCs/>
          <w:lang w:val="en-GB"/>
        </w:rPr>
        <w:t>: Accountability to affected population</w:t>
      </w:r>
      <w:r w:rsidR="61363E30" w:rsidRPr="765DEA17">
        <w:rPr>
          <w:rFonts w:ascii="Times New Roman" w:eastAsia="Times New Roman" w:hAnsi="Times New Roman" w:cs="Times New Roman"/>
          <w:b/>
          <w:bCs/>
          <w:lang w:val="en-GB"/>
        </w:rPr>
        <w:t>s</w:t>
      </w:r>
      <w:r w:rsidR="78E4BE6F" w:rsidRPr="765DEA17">
        <w:rPr>
          <w:rFonts w:ascii="Times New Roman" w:eastAsia="Times New Roman" w:hAnsi="Times New Roman" w:cs="Times New Roman"/>
          <w:b/>
          <w:bCs/>
          <w:lang w:val="en-GB"/>
        </w:rPr>
        <w:t xml:space="preserve"> </w:t>
      </w:r>
      <w:r w:rsidR="78E4BE6F" w:rsidRPr="765DEA17">
        <w:rPr>
          <w:rFonts w:ascii="Times New Roman" w:eastAsia="Times New Roman" w:hAnsi="Times New Roman" w:cs="Times New Roman"/>
          <w:lang w:val="en-GB"/>
        </w:rPr>
        <w:t>(</w:t>
      </w:r>
      <w:r w:rsidR="41D60400" w:rsidRPr="765DEA17">
        <w:rPr>
          <w:rFonts w:ascii="Times New Roman" w:eastAsia="Times New Roman" w:hAnsi="Times New Roman" w:cs="Times New Roman"/>
          <w:lang w:val="en-GB"/>
        </w:rPr>
        <w:t>1 page max</w:t>
      </w:r>
      <w:r w:rsidR="785AABCE" w:rsidRPr="765DEA17">
        <w:rPr>
          <w:rFonts w:ascii="Times New Roman" w:eastAsia="Times New Roman" w:hAnsi="Times New Roman" w:cs="Times New Roman"/>
          <w:lang w:val="en-GB"/>
        </w:rPr>
        <w:t>imum</w:t>
      </w:r>
      <w:r w:rsidR="41D60400" w:rsidRPr="765DEA17">
        <w:rPr>
          <w:rFonts w:ascii="Times New Roman" w:eastAsia="Times New Roman" w:hAnsi="Times New Roman" w:cs="Times New Roman"/>
          <w:lang w:val="en-GB"/>
        </w:rPr>
        <w:t>)</w:t>
      </w:r>
    </w:p>
    <w:p w14:paraId="4A3D115C" w14:textId="6BF74D5A" w:rsidR="00851DA4" w:rsidRPr="00EB12AE" w:rsidRDefault="7FABFFA1" w:rsidP="1D40F530">
      <w:pPr>
        <w:spacing w:line="240" w:lineRule="auto"/>
        <w:ind w:right="10"/>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I</w:t>
      </w:r>
      <w:r w:rsidR="365C144B" w:rsidRPr="33961FA3">
        <w:rPr>
          <w:rFonts w:ascii="Times New Roman" w:eastAsia="Times New Roman" w:hAnsi="Times New Roman" w:cs="Times New Roman"/>
          <w:i/>
          <w:iCs/>
          <w:lang w:val="en-GB"/>
        </w:rPr>
        <w:t>n</w:t>
      </w:r>
      <w:r w:rsidR="1829B3CD" w:rsidRPr="33961FA3">
        <w:rPr>
          <w:rFonts w:ascii="Times New Roman" w:eastAsia="Times New Roman" w:hAnsi="Times New Roman" w:cs="Times New Roman"/>
          <w:i/>
          <w:iCs/>
          <w:lang w:val="en-GB"/>
        </w:rPr>
        <w:t xml:space="preserve"> the AAP section</w:t>
      </w:r>
      <w:r w:rsidR="3CD85700" w:rsidRPr="33961FA3">
        <w:rPr>
          <w:rFonts w:ascii="Times New Roman" w:eastAsia="Times New Roman" w:hAnsi="Times New Roman" w:cs="Times New Roman"/>
          <w:i/>
          <w:iCs/>
          <w:lang w:val="en-GB"/>
        </w:rPr>
        <w:t>,</w:t>
      </w:r>
      <w:r w:rsidR="6D62E1FA" w:rsidRPr="33961FA3">
        <w:rPr>
          <w:rFonts w:ascii="Times New Roman" w:eastAsia="Times New Roman" w:hAnsi="Times New Roman" w:cs="Times New Roman"/>
          <w:i/>
          <w:iCs/>
          <w:lang w:val="en-GB"/>
        </w:rPr>
        <w:t xml:space="preserve"> partners</w:t>
      </w:r>
      <w:r w:rsidR="1829B3CD" w:rsidRPr="33961FA3">
        <w:rPr>
          <w:rFonts w:ascii="Times New Roman" w:eastAsia="Times New Roman" w:hAnsi="Times New Roman" w:cs="Times New Roman"/>
          <w:i/>
          <w:iCs/>
          <w:lang w:val="en-GB"/>
        </w:rPr>
        <w:t xml:space="preserve"> should clearly describe:  </w:t>
      </w:r>
    </w:p>
    <w:p w14:paraId="6FAC7F19" w14:textId="4772D982" w:rsidR="00851DA4" w:rsidRPr="00EB12AE" w:rsidRDefault="1829B3CD" w:rsidP="1D40F530">
      <w:pPr>
        <w:pStyle w:val="Paragraphedeliste"/>
        <w:numPr>
          <w:ilvl w:val="0"/>
          <w:numId w:val="19"/>
        </w:numPr>
        <w:spacing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 xml:space="preserve">How the affected population, including marginalized and/or vulnerable groups, will participate and play an active role in decisions related to the activity design and </w:t>
      </w:r>
      <w:r w:rsidR="6D62E1FA" w:rsidRPr="33961FA3">
        <w:rPr>
          <w:rFonts w:ascii="Times New Roman" w:eastAsia="Times New Roman" w:hAnsi="Times New Roman" w:cs="Times New Roman"/>
          <w:i/>
          <w:iCs/>
          <w:lang w:val="en-GB"/>
        </w:rPr>
        <w:t>implementation.</w:t>
      </w:r>
      <w:r w:rsidRPr="33961FA3">
        <w:rPr>
          <w:rFonts w:ascii="Times New Roman" w:eastAsia="Times New Roman" w:hAnsi="Times New Roman" w:cs="Times New Roman"/>
          <w:i/>
          <w:iCs/>
          <w:lang w:val="en-GB"/>
        </w:rPr>
        <w:t xml:space="preserve"> </w:t>
      </w:r>
    </w:p>
    <w:p w14:paraId="27BAADA0" w14:textId="6523C2D8" w:rsidR="00851DA4" w:rsidRPr="00EB12AE" w:rsidRDefault="1829B3CD" w:rsidP="1D40F530">
      <w:pPr>
        <w:pStyle w:val="Paragraphedeliste"/>
        <w:numPr>
          <w:ilvl w:val="0"/>
          <w:numId w:val="19"/>
        </w:numPr>
        <w:spacing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 xml:space="preserve">Which specific mechanisms </w:t>
      </w:r>
      <w:r w:rsidR="58FB70C4" w:rsidRPr="33961FA3">
        <w:rPr>
          <w:rFonts w:ascii="Times New Roman" w:eastAsia="Times New Roman" w:hAnsi="Times New Roman" w:cs="Times New Roman"/>
          <w:i/>
          <w:iCs/>
          <w:lang w:val="en-GB"/>
        </w:rPr>
        <w:t>will be put</w:t>
      </w:r>
      <w:r w:rsidRPr="33961FA3">
        <w:rPr>
          <w:rFonts w:ascii="Times New Roman" w:eastAsia="Times New Roman" w:hAnsi="Times New Roman" w:cs="Times New Roman"/>
          <w:i/>
          <w:iCs/>
          <w:lang w:val="en-GB"/>
        </w:rPr>
        <w:t xml:space="preserve"> in place to make information available and accessible to affected </w:t>
      </w:r>
      <w:r w:rsidR="6D62E1FA" w:rsidRPr="33961FA3">
        <w:rPr>
          <w:rFonts w:ascii="Times New Roman" w:eastAsia="Times New Roman" w:hAnsi="Times New Roman" w:cs="Times New Roman"/>
          <w:i/>
          <w:iCs/>
          <w:lang w:val="en-GB"/>
        </w:rPr>
        <w:t>population.</w:t>
      </w:r>
      <w:r w:rsidRPr="33961FA3">
        <w:rPr>
          <w:rFonts w:ascii="Times New Roman" w:eastAsia="Times New Roman" w:hAnsi="Times New Roman" w:cs="Times New Roman"/>
          <w:i/>
          <w:iCs/>
          <w:lang w:val="en-GB"/>
        </w:rPr>
        <w:t xml:space="preserve"> </w:t>
      </w:r>
    </w:p>
    <w:p w14:paraId="74E94F93" w14:textId="25238C25" w:rsidR="00851DA4" w:rsidRPr="00EB12AE" w:rsidRDefault="1829B3CD" w:rsidP="1D40F530">
      <w:pPr>
        <w:pStyle w:val="Paragraphedeliste"/>
        <w:numPr>
          <w:ilvl w:val="0"/>
          <w:numId w:val="19"/>
        </w:numPr>
        <w:spacing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 xml:space="preserve">Which mechanisms </w:t>
      </w:r>
      <w:r w:rsidR="53B6AB7A" w:rsidRPr="33961FA3">
        <w:rPr>
          <w:rFonts w:ascii="Times New Roman" w:eastAsia="Times New Roman" w:hAnsi="Times New Roman" w:cs="Times New Roman"/>
          <w:i/>
          <w:iCs/>
          <w:lang w:val="en-GB"/>
        </w:rPr>
        <w:t>will be</w:t>
      </w:r>
      <w:r w:rsidRPr="33961FA3">
        <w:rPr>
          <w:rFonts w:ascii="Times New Roman" w:eastAsia="Times New Roman" w:hAnsi="Times New Roman" w:cs="Times New Roman"/>
          <w:i/>
          <w:iCs/>
          <w:lang w:val="en-GB"/>
        </w:rPr>
        <w:t xml:space="preserve"> in place to receive and respond to beneficiary feedback and/or complaints throughout the duration of the </w:t>
      </w:r>
      <w:r w:rsidR="6D62E1FA" w:rsidRPr="33961FA3">
        <w:rPr>
          <w:rFonts w:ascii="Times New Roman" w:eastAsia="Times New Roman" w:hAnsi="Times New Roman" w:cs="Times New Roman"/>
          <w:i/>
          <w:iCs/>
          <w:lang w:val="en-GB"/>
        </w:rPr>
        <w:t>activity.</w:t>
      </w:r>
      <w:r w:rsidRPr="33961FA3">
        <w:rPr>
          <w:rFonts w:ascii="Times New Roman" w:eastAsia="Times New Roman" w:hAnsi="Times New Roman" w:cs="Times New Roman"/>
          <w:i/>
          <w:iCs/>
          <w:lang w:val="en-GB"/>
        </w:rPr>
        <w:t xml:space="preserve">  </w:t>
      </w:r>
    </w:p>
    <w:p w14:paraId="3E5AA7F7" w14:textId="1476267E" w:rsidR="00850E36" w:rsidRPr="00EB12AE" w:rsidRDefault="1829B3CD" w:rsidP="1D40F530">
      <w:pPr>
        <w:pStyle w:val="Paragraphedeliste"/>
        <w:numPr>
          <w:ilvl w:val="0"/>
          <w:numId w:val="19"/>
        </w:numPr>
        <w:spacing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 xml:space="preserve">How mechanism sets </w:t>
      </w:r>
      <w:r w:rsidR="628BF61A" w:rsidRPr="33961FA3">
        <w:rPr>
          <w:rFonts w:ascii="Times New Roman" w:eastAsia="Times New Roman" w:hAnsi="Times New Roman" w:cs="Times New Roman"/>
          <w:i/>
          <w:iCs/>
          <w:lang w:val="en-GB"/>
        </w:rPr>
        <w:t>will be</w:t>
      </w:r>
      <w:r w:rsidRPr="33961FA3">
        <w:rPr>
          <w:rFonts w:ascii="Times New Roman" w:eastAsia="Times New Roman" w:hAnsi="Times New Roman" w:cs="Times New Roman"/>
          <w:i/>
          <w:iCs/>
          <w:lang w:val="en-GB"/>
        </w:rPr>
        <w:t xml:space="preserve"> safe, accessible, and transparent to collect complaints on a confidential </w:t>
      </w:r>
      <w:r w:rsidR="009445AB" w:rsidRPr="33961FA3">
        <w:rPr>
          <w:rFonts w:ascii="Times New Roman" w:eastAsia="Times New Roman" w:hAnsi="Times New Roman" w:cs="Times New Roman"/>
          <w:i/>
          <w:iCs/>
          <w:lang w:val="en-GB"/>
        </w:rPr>
        <w:t>basis.</w:t>
      </w:r>
    </w:p>
    <w:p w14:paraId="75CAFA9F" w14:textId="2C4BCFF8" w:rsidR="00850E36" w:rsidRPr="00EB12AE" w:rsidRDefault="1829B3CD" w:rsidP="1D40F530">
      <w:pPr>
        <w:pStyle w:val="Paragraphedeliste"/>
        <w:numPr>
          <w:ilvl w:val="0"/>
          <w:numId w:val="19"/>
        </w:numPr>
        <w:spacing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 xml:space="preserve">How </w:t>
      </w:r>
      <w:r w:rsidR="009445AB" w:rsidRPr="33961FA3">
        <w:rPr>
          <w:rFonts w:ascii="Times New Roman" w:eastAsia="Times New Roman" w:hAnsi="Times New Roman" w:cs="Times New Roman"/>
          <w:i/>
          <w:iCs/>
          <w:lang w:val="en-GB"/>
        </w:rPr>
        <w:t>feedback</w:t>
      </w:r>
      <w:r w:rsidRPr="33961FA3">
        <w:rPr>
          <w:rFonts w:ascii="Times New Roman" w:eastAsia="Times New Roman" w:hAnsi="Times New Roman" w:cs="Times New Roman"/>
          <w:i/>
          <w:iCs/>
          <w:lang w:val="en-GB"/>
        </w:rPr>
        <w:t xml:space="preserve"> </w:t>
      </w:r>
      <w:r w:rsidR="50445D3C" w:rsidRPr="33961FA3">
        <w:rPr>
          <w:rFonts w:ascii="Times New Roman" w:eastAsia="Times New Roman" w:hAnsi="Times New Roman" w:cs="Times New Roman"/>
          <w:i/>
          <w:iCs/>
          <w:lang w:val="en-GB"/>
        </w:rPr>
        <w:t>will be</w:t>
      </w:r>
      <w:r w:rsidRPr="33961FA3">
        <w:rPr>
          <w:rFonts w:ascii="Times New Roman" w:eastAsia="Times New Roman" w:hAnsi="Times New Roman" w:cs="Times New Roman"/>
          <w:i/>
          <w:iCs/>
          <w:lang w:val="en-GB"/>
        </w:rPr>
        <w:t xml:space="preserve"> collected, considered, and acted upon in a timely and structured </w:t>
      </w:r>
      <w:r w:rsidR="009445AB" w:rsidRPr="33961FA3">
        <w:rPr>
          <w:rFonts w:ascii="Times New Roman" w:eastAsia="Times New Roman" w:hAnsi="Times New Roman" w:cs="Times New Roman"/>
          <w:i/>
          <w:iCs/>
          <w:lang w:val="en-GB"/>
        </w:rPr>
        <w:t>fashion.</w:t>
      </w:r>
      <w:r w:rsidRPr="33961FA3">
        <w:rPr>
          <w:rFonts w:ascii="Times New Roman" w:eastAsia="Times New Roman" w:hAnsi="Times New Roman" w:cs="Times New Roman"/>
          <w:i/>
          <w:iCs/>
          <w:lang w:val="en-GB"/>
        </w:rPr>
        <w:t xml:space="preserve">  </w:t>
      </w:r>
    </w:p>
    <w:p w14:paraId="142A8DFB" w14:textId="4C73896B" w:rsidR="00850E36" w:rsidRPr="00EB12AE" w:rsidRDefault="1829B3CD" w:rsidP="1D40F530">
      <w:pPr>
        <w:pStyle w:val="Paragraphedeliste"/>
        <w:numPr>
          <w:ilvl w:val="0"/>
          <w:numId w:val="19"/>
        </w:numPr>
        <w:spacing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 xml:space="preserve">How </w:t>
      </w:r>
      <w:r w:rsidR="009445AB" w:rsidRPr="33961FA3">
        <w:rPr>
          <w:rFonts w:ascii="Times New Roman" w:eastAsia="Times New Roman" w:hAnsi="Times New Roman" w:cs="Times New Roman"/>
          <w:i/>
          <w:iCs/>
          <w:lang w:val="en-GB"/>
        </w:rPr>
        <w:t>feedback</w:t>
      </w:r>
      <w:r w:rsidRPr="33961FA3">
        <w:rPr>
          <w:rFonts w:ascii="Times New Roman" w:eastAsia="Times New Roman" w:hAnsi="Times New Roman" w:cs="Times New Roman"/>
          <w:i/>
          <w:iCs/>
          <w:lang w:val="en-GB"/>
        </w:rPr>
        <w:t xml:space="preserve"> will be incorporated into activity implementation, monitoring and evaluation of progress, and designing course corrections as </w:t>
      </w:r>
      <w:r w:rsidR="009445AB" w:rsidRPr="33961FA3">
        <w:rPr>
          <w:rFonts w:ascii="Times New Roman" w:eastAsia="Times New Roman" w:hAnsi="Times New Roman" w:cs="Times New Roman"/>
          <w:i/>
          <w:iCs/>
          <w:lang w:val="en-GB"/>
        </w:rPr>
        <w:t>needed.</w:t>
      </w:r>
      <w:r w:rsidRPr="33961FA3">
        <w:rPr>
          <w:rFonts w:ascii="Times New Roman" w:eastAsia="Times New Roman" w:hAnsi="Times New Roman" w:cs="Times New Roman"/>
          <w:i/>
          <w:iCs/>
          <w:lang w:val="en-GB"/>
        </w:rPr>
        <w:t xml:space="preserve"> </w:t>
      </w:r>
    </w:p>
    <w:p w14:paraId="30DA02E3" w14:textId="3C7FF6C4" w:rsidR="00DD0588" w:rsidRPr="00EB12AE" w:rsidRDefault="1829B3CD" w:rsidP="1D40F530">
      <w:pPr>
        <w:pStyle w:val="Paragraphedeliste"/>
        <w:numPr>
          <w:ilvl w:val="0"/>
          <w:numId w:val="19"/>
        </w:numPr>
        <w:spacing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i/>
          <w:iCs/>
          <w:lang w:val="en-GB"/>
        </w:rPr>
        <w:t>How mechanisms will be monitored to ensure that they are appropriate, functioning and trusted by the community.</w:t>
      </w:r>
    </w:p>
    <w:p w14:paraId="3748106A" w14:textId="64431D51" w:rsidR="3CCE7B5F" w:rsidRPr="00AD785C" w:rsidRDefault="00CF61AF" w:rsidP="6473E8BF">
      <w:pPr>
        <w:pStyle w:val="Paragraphedeliste"/>
        <w:numPr>
          <w:ilvl w:val="0"/>
          <w:numId w:val="19"/>
        </w:numPr>
        <w:spacing w:line="240" w:lineRule="auto"/>
        <w:ind w:right="10"/>
        <w:jc w:val="both"/>
        <w:rPr>
          <w:rFonts w:ascii="Times New Roman" w:eastAsia="Times New Roman" w:hAnsi="Times New Roman" w:cs="Times New Roman"/>
          <w:i/>
          <w:lang w:val="en-GB"/>
        </w:rPr>
      </w:pPr>
      <w:r w:rsidRPr="00AD785C">
        <w:rPr>
          <w:rFonts w:ascii="Times New Roman" w:eastAsia="Times New Roman" w:hAnsi="Times New Roman" w:cs="Times New Roman"/>
          <w:i/>
          <w:lang w:val="en-GB"/>
        </w:rPr>
        <w:lastRenderedPageBreak/>
        <w:t xml:space="preserve">How </w:t>
      </w:r>
      <w:r w:rsidR="0048223D" w:rsidRPr="00AD785C">
        <w:rPr>
          <w:rFonts w:ascii="Times New Roman" w:eastAsia="Times New Roman" w:hAnsi="Times New Roman" w:cs="Times New Roman"/>
          <w:i/>
          <w:lang w:val="en-GB"/>
        </w:rPr>
        <w:t>feedback</w:t>
      </w:r>
      <w:r w:rsidR="3CCE7B5F" w:rsidRPr="00AD785C">
        <w:rPr>
          <w:rFonts w:ascii="Times New Roman" w:eastAsia="Times New Roman" w:hAnsi="Times New Roman" w:cs="Times New Roman"/>
          <w:i/>
          <w:lang w:val="en-GB"/>
        </w:rPr>
        <w:t xml:space="preserve"> </w:t>
      </w:r>
      <w:r w:rsidR="00B17E55" w:rsidRPr="00AD785C">
        <w:rPr>
          <w:rFonts w:ascii="Times New Roman" w:eastAsia="Times New Roman" w:hAnsi="Times New Roman" w:cs="Times New Roman"/>
          <w:i/>
          <w:lang w:val="en-GB"/>
        </w:rPr>
        <w:t>will be</w:t>
      </w:r>
      <w:r w:rsidR="3CCE7B5F" w:rsidRPr="00AD785C">
        <w:rPr>
          <w:rFonts w:ascii="Times New Roman" w:eastAsia="Times New Roman" w:hAnsi="Times New Roman" w:cs="Times New Roman"/>
          <w:i/>
          <w:lang w:val="en-GB"/>
        </w:rPr>
        <w:t xml:space="preserve"> used to support real-ti</w:t>
      </w:r>
      <w:r w:rsidR="5D880C95" w:rsidRPr="00AD785C">
        <w:rPr>
          <w:rFonts w:ascii="Times New Roman" w:eastAsia="Times New Roman" w:hAnsi="Times New Roman" w:cs="Times New Roman"/>
          <w:i/>
          <w:lang w:val="en-GB"/>
        </w:rPr>
        <w:t xml:space="preserve">me project adaptation, thereby enhancing responsiveness to community needs. </w:t>
      </w:r>
    </w:p>
    <w:p w14:paraId="7FBADC9F" w14:textId="36812D23" w:rsidR="00850E36" w:rsidRPr="00EB12AE" w:rsidRDefault="1F20A363" w:rsidP="1D40F530">
      <w:pPr>
        <w:spacing w:line="240" w:lineRule="auto"/>
        <w:ind w:right="10"/>
        <w:jc w:val="both"/>
        <w:rPr>
          <w:rFonts w:ascii="Times New Roman" w:eastAsia="Times New Roman" w:hAnsi="Times New Roman" w:cs="Times New Roman"/>
          <w:i/>
          <w:iCs/>
          <w:lang w:val="en-GB"/>
        </w:rPr>
      </w:pPr>
      <w:r w:rsidRPr="6CC4AB22">
        <w:rPr>
          <w:rFonts w:ascii="Times New Roman" w:eastAsia="Times New Roman" w:hAnsi="Times New Roman" w:cs="Times New Roman"/>
          <w:i/>
          <w:iCs/>
          <w:lang w:val="en-GB"/>
        </w:rPr>
        <w:t xml:space="preserve">AAP activity should also </w:t>
      </w:r>
      <w:r w:rsidR="4E0C2393" w:rsidRPr="6CC4AB22">
        <w:rPr>
          <w:rFonts w:ascii="Times New Roman" w:eastAsia="Times New Roman" w:hAnsi="Times New Roman" w:cs="Times New Roman"/>
          <w:i/>
          <w:iCs/>
          <w:lang w:val="en-GB"/>
        </w:rPr>
        <w:t>be</w:t>
      </w:r>
      <w:r w:rsidRPr="6CC4AB22">
        <w:rPr>
          <w:rFonts w:ascii="Times New Roman" w:eastAsia="Times New Roman" w:hAnsi="Times New Roman" w:cs="Times New Roman"/>
          <w:i/>
          <w:iCs/>
          <w:lang w:val="en-GB"/>
        </w:rPr>
        <w:t xml:space="preserve"> included in the </w:t>
      </w:r>
      <w:r w:rsidR="00155683">
        <w:rPr>
          <w:rFonts w:ascii="Times New Roman" w:eastAsia="Times New Roman" w:hAnsi="Times New Roman" w:cs="Times New Roman"/>
          <w:i/>
          <w:iCs/>
          <w:lang w:val="en-GB"/>
        </w:rPr>
        <w:t>MEAL</w:t>
      </w:r>
      <w:r w:rsidRPr="6CC4AB22">
        <w:rPr>
          <w:rFonts w:ascii="Times New Roman" w:eastAsia="Times New Roman" w:hAnsi="Times New Roman" w:cs="Times New Roman"/>
          <w:i/>
          <w:iCs/>
          <w:lang w:val="en-GB"/>
        </w:rPr>
        <w:t xml:space="preserve"> budget </w:t>
      </w:r>
      <w:r w:rsidR="00AA0D6A">
        <w:rPr>
          <w:rFonts w:ascii="Times New Roman" w:eastAsia="Times New Roman" w:hAnsi="Times New Roman" w:cs="Times New Roman"/>
          <w:i/>
          <w:iCs/>
          <w:lang w:val="en-GB"/>
        </w:rPr>
        <w:t>section</w:t>
      </w:r>
      <w:r w:rsidR="00585C17">
        <w:rPr>
          <w:rFonts w:ascii="Times New Roman" w:eastAsia="Times New Roman" w:hAnsi="Times New Roman" w:cs="Times New Roman"/>
          <w:i/>
          <w:iCs/>
          <w:lang w:val="en-GB"/>
        </w:rPr>
        <w:t xml:space="preserve">. </w:t>
      </w:r>
    </w:p>
    <w:p w14:paraId="76F1BF02" w14:textId="3FB1C613" w:rsidR="6CC4AB22" w:rsidRDefault="6CC4AB22" w:rsidP="6CC4AB22">
      <w:pPr>
        <w:pBdr>
          <w:top w:val="nil"/>
          <w:left w:val="nil"/>
          <w:bottom w:val="nil"/>
          <w:right w:val="nil"/>
          <w:between w:val="nil"/>
        </w:pBdr>
        <w:spacing w:line="240" w:lineRule="auto"/>
        <w:ind w:right="10"/>
        <w:rPr>
          <w:rFonts w:ascii="Times New Roman" w:eastAsia="Times New Roman" w:hAnsi="Times New Roman" w:cs="Times New Roman"/>
          <w:b/>
          <w:bCs/>
          <w:lang w:val="en-GB"/>
        </w:rPr>
      </w:pPr>
    </w:p>
    <w:p w14:paraId="6CA7B88C" w14:textId="22C3125A" w:rsidR="00BE2C55" w:rsidRPr="004150A7" w:rsidRDefault="5BCBF353" w:rsidP="765DEA17">
      <w:pPr>
        <w:pBdr>
          <w:top w:val="nil"/>
          <w:left w:val="nil"/>
          <w:bottom w:val="nil"/>
          <w:right w:val="nil"/>
          <w:between w:val="nil"/>
        </w:pBdr>
        <w:spacing w:line="240" w:lineRule="auto"/>
        <w:ind w:right="10"/>
        <w:rPr>
          <w:rFonts w:ascii="Times New Roman" w:eastAsia="Times New Roman" w:hAnsi="Times New Roman" w:cs="Times New Roman"/>
          <w:b/>
          <w:bCs/>
          <w:color w:val="943634" w:themeColor="accent2" w:themeShade="BF"/>
          <w:lang w:val="en-GB"/>
        </w:rPr>
      </w:pPr>
      <w:r w:rsidRPr="765DEA17">
        <w:rPr>
          <w:rFonts w:ascii="Times New Roman" w:eastAsia="Times New Roman" w:hAnsi="Times New Roman" w:cs="Times New Roman"/>
          <w:b/>
          <w:bCs/>
          <w:lang w:val="en-GB"/>
        </w:rPr>
        <w:t xml:space="preserve">Section </w:t>
      </w:r>
      <w:r w:rsidR="2F41E4E0" w:rsidRPr="765DEA17">
        <w:rPr>
          <w:rFonts w:ascii="Times New Roman" w:eastAsia="Times New Roman" w:hAnsi="Times New Roman" w:cs="Times New Roman"/>
          <w:b/>
          <w:bCs/>
          <w:lang w:val="en-GB"/>
        </w:rPr>
        <w:t>11</w:t>
      </w:r>
      <w:r w:rsidR="553C5A68" w:rsidRPr="765DEA17">
        <w:rPr>
          <w:rFonts w:ascii="Times New Roman" w:eastAsia="Times New Roman" w:hAnsi="Times New Roman" w:cs="Times New Roman"/>
          <w:b/>
          <w:bCs/>
          <w:lang w:val="en-GB"/>
        </w:rPr>
        <w:t xml:space="preserve">. Budget </w:t>
      </w:r>
    </w:p>
    <w:p w14:paraId="03EAB9D1" w14:textId="79B0AB6E" w:rsidR="004150A7" w:rsidRPr="004150A7" w:rsidRDefault="16A3B4B5" w:rsidP="09AEE8FE">
      <w:pPr>
        <w:pStyle w:val="Paragraphedeliste"/>
        <w:numPr>
          <w:ilvl w:val="0"/>
          <w:numId w:val="20"/>
        </w:numPr>
        <w:pBdr>
          <w:top w:val="nil"/>
          <w:left w:val="nil"/>
          <w:bottom w:val="nil"/>
          <w:right w:val="nil"/>
          <w:between w:val="nil"/>
        </w:pBdr>
        <w:spacing w:line="240" w:lineRule="auto"/>
        <w:ind w:right="10"/>
        <w:jc w:val="both"/>
        <w:rPr>
          <w:rFonts w:ascii="Times New Roman" w:eastAsia="Times New Roman" w:hAnsi="Times New Roman" w:cs="Times New Roman"/>
          <w:b/>
          <w:bCs/>
          <w:i/>
          <w:iCs/>
          <w:color w:val="943634" w:themeColor="accent2" w:themeShade="BF"/>
          <w:lang w:val="en-GB"/>
        </w:rPr>
      </w:pPr>
      <w:r w:rsidRPr="09AEE8FE">
        <w:rPr>
          <w:rFonts w:ascii="Times New Roman" w:eastAsia="Times New Roman" w:hAnsi="Times New Roman" w:cs="Times New Roman"/>
          <w:b/>
          <w:bCs/>
          <w:lang w:val="en-GB"/>
        </w:rPr>
        <w:t>Value for Money</w:t>
      </w:r>
      <w:r w:rsidR="18AA30DE" w:rsidRPr="09AEE8FE">
        <w:rPr>
          <w:rFonts w:ascii="Times New Roman" w:eastAsia="Times New Roman" w:hAnsi="Times New Roman" w:cs="Times New Roman"/>
          <w:lang w:val="en-GB"/>
        </w:rPr>
        <w:t xml:space="preserve"> (</w:t>
      </w:r>
      <w:r w:rsidR="1794179E" w:rsidRPr="09AEE8FE">
        <w:rPr>
          <w:rFonts w:ascii="Times New Roman" w:eastAsia="Times New Roman" w:hAnsi="Times New Roman" w:cs="Times New Roman"/>
          <w:lang w:val="en-GB"/>
        </w:rPr>
        <w:t xml:space="preserve">½ </w:t>
      </w:r>
      <w:r w:rsidR="18AA30DE" w:rsidRPr="09AEE8FE">
        <w:rPr>
          <w:rFonts w:ascii="Times New Roman" w:eastAsia="Times New Roman" w:hAnsi="Times New Roman" w:cs="Times New Roman"/>
          <w:lang w:val="en-GB"/>
        </w:rPr>
        <w:t xml:space="preserve">page) </w:t>
      </w:r>
      <w:r w:rsidR="18AA30DE" w:rsidRPr="09AEE8FE">
        <w:rPr>
          <w:rFonts w:ascii="Times New Roman" w:eastAsia="Times New Roman" w:hAnsi="Times New Roman" w:cs="Times New Roman"/>
          <w:i/>
          <w:iCs/>
          <w:lang w:val="en-GB"/>
        </w:rPr>
        <w:t xml:space="preserve">Partners should describe how they will demonstrate Value for Money throughout project, guided by the following questions: </w:t>
      </w:r>
    </w:p>
    <w:p w14:paraId="5EE74976" w14:textId="1338697E" w:rsidR="004150A7" w:rsidRPr="004150A7" w:rsidRDefault="18AA30DE" w:rsidP="1D40F530">
      <w:pPr>
        <w:pStyle w:val="Paragraphedeliste"/>
        <w:numPr>
          <w:ilvl w:val="1"/>
          <w:numId w:val="20"/>
        </w:numPr>
        <w:spacing w:before="120"/>
        <w:rPr>
          <w:rFonts w:ascii="Times New Roman" w:eastAsia="Times New Roman" w:hAnsi="Times New Roman" w:cs="Times New Roman"/>
          <w:i/>
          <w:iCs/>
          <w:color w:val="943634" w:themeColor="accent2" w:themeShade="BF"/>
          <w:lang w:val="en-GB"/>
        </w:rPr>
      </w:pPr>
      <w:r w:rsidRPr="33961FA3">
        <w:rPr>
          <w:rFonts w:ascii="Times New Roman" w:eastAsia="Times New Roman" w:hAnsi="Times New Roman" w:cs="Times New Roman"/>
          <w:i/>
          <w:iCs/>
          <w:lang w:val="en-GB"/>
        </w:rPr>
        <w:t xml:space="preserve">Can you identify 3 of the most significant areas where you may be challenged in demonstrating Value for Money during the </w:t>
      </w:r>
      <w:r w:rsidR="5A47EF03" w:rsidRPr="33961FA3">
        <w:rPr>
          <w:rFonts w:ascii="Times New Roman" w:eastAsia="Times New Roman" w:hAnsi="Times New Roman" w:cs="Times New Roman"/>
          <w:i/>
          <w:iCs/>
          <w:lang w:val="en-GB"/>
        </w:rPr>
        <w:t>pro</w:t>
      </w:r>
      <w:r w:rsidR="0BCB0156" w:rsidRPr="33961FA3">
        <w:rPr>
          <w:rFonts w:ascii="Times New Roman" w:eastAsia="Times New Roman" w:hAnsi="Times New Roman" w:cs="Times New Roman"/>
          <w:i/>
          <w:iCs/>
          <w:lang w:val="en-GB"/>
        </w:rPr>
        <w:t>ject</w:t>
      </w:r>
      <w:r w:rsidRPr="33961FA3">
        <w:rPr>
          <w:rFonts w:ascii="Times New Roman" w:eastAsia="Times New Roman" w:hAnsi="Times New Roman" w:cs="Times New Roman"/>
          <w:i/>
          <w:iCs/>
          <w:lang w:val="en-GB"/>
        </w:rPr>
        <w:t>?</w:t>
      </w:r>
    </w:p>
    <w:p w14:paraId="69FA1918" w14:textId="77777777" w:rsidR="004150A7" w:rsidRPr="004150A7" w:rsidRDefault="18AA30DE" w:rsidP="1D40F530">
      <w:pPr>
        <w:pStyle w:val="Paragraphedeliste"/>
        <w:numPr>
          <w:ilvl w:val="1"/>
          <w:numId w:val="20"/>
        </w:numPr>
        <w:spacing w:before="120"/>
        <w:rPr>
          <w:rFonts w:ascii="Times New Roman" w:eastAsia="Times New Roman" w:hAnsi="Times New Roman" w:cs="Times New Roman"/>
          <w:i/>
          <w:iCs/>
          <w:color w:val="943634" w:themeColor="accent2" w:themeShade="BF"/>
          <w:lang w:val="en-GB"/>
        </w:rPr>
      </w:pPr>
      <w:r w:rsidRPr="33961FA3">
        <w:rPr>
          <w:rFonts w:ascii="Times New Roman" w:eastAsia="Times New Roman" w:hAnsi="Times New Roman" w:cs="Times New Roman"/>
          <w:i/>
          <w:iCs/>
        </w:rPr>
        <w:t xml:space="preserve">What mitigations will you put in place to overcome these challenges? </w:t>
      </w:r>
    </w:p>
    <w:p w14:paraId="22B3822B" w14:textId="7E86354A" w:rsidR="3A810D22" w:rsidRPr="00CE0D65" w:rsidRDefault="16A3B4B5" w:rsidP="00CE0D65">
      <w:pPr>
        <w:pStyle w:val="Paragraphedeliste"/>
        <w:numPr>
          <w:ilvl w:val="0"/>
          <w:numId w:val="20"/>
        </w:numPr>
        <w:spacing w:line="240" w:lineRule="auto"/>
        <w:ind w:right="10"/>
        <w:jc w:val="both"/>
        <w:rPr>
          <w:rFonts w:ascii="Times New Roman" w:eastAsia="Times New Roman" w:hAnsi="Times New Roman" w:cs="Times New Roman"/>
          <w:i/>
          <w:iCs/>
          <w:lang w:val="en-GB"/>
        </w:rPr>
      </w:pPr>
      <w:r w:rsidRPr="33961FA3">
        <w:rPr>
          <w:rFonts w:ascii="Times New Roman" w:eastAsia="Times New Roman" w:hAnsi="Times New Roman" w:cs="Times New Roman"/>
          <w:b/>
          <w:bCs/>
          <w:lang w:val="en-GB"/>
        </w:rPr>
        <w:t>Detail budget (in annex</w:t>
      </w:r>
      <w:r w:rsidRPr="33961FA3">
        <w:rPr>
          <w:rFonts w:ascii="Times New Roman" w:eastAsia="Times New Roman" w:hAnsi="Times New Roman" w:cs="Times New Roman"/>
          <w:lang w:val="en-GB"/>
        </w:rPr>
        <w:t>)</w:t>
      </w:r>
      <w:r w:rsidR="4DAA1127" w:rsidRPr="33961FA3">
        <w:rPr>
          <w:rFonts w:ascii="Times New Roman" w:eastAsia="Times New Roman" w:hAnsi="Times New Roman" w:cs="Times New Roman"/>
          <w:lang w:val="en-GB"/>
        </w:rPr>
        <w:t>:</w:t>
      </w:r>
      <w:r w:rsidR="4DAA1127" w:rsidRPr="33961FA3">
        <w:rPr>
          <w:rFonts w:ascii="Times New Roman" w:eastAsia="Times New Roman" w:hAnsi="Times New Roman" w:cs="Times New Roman"/>
          <w:i/>
          <w:iCs/>
          <w:lang w:val="en-GB"/>
        </w:rPr>
        <w:t xml:space="preserve"> </w:t>
      </w:r>
      <w:r w:rsidR="553C5A68" w:rsidRPr="33961FA3">
        <w:rPr>
          <w:rFonts w:ascii="Times New Roman" w:eastAsia="Times New Roman" w:hAnsi="Times New Roman" w:cs="Times New Roman"/>
          <w:i/>
          <w:iCs/>
          <w:lang w:val="en-GB"/>
        </w:rPr>
        <w:t xml:space="preserve">This </w:t>
      </w:r>
      <w:r w:rsidR="616571DD" w:rsidRPr="33961FA3">
        <w:rPr>
          <w:rFonts w:ascii="Times New Roman" w:eastAsia="Times New Roman" w:hAnsi="Times New Roman" w:cs="Times New Roman"/>
          <w:i/>
          <w:iCs/>
          <w:lang w:val="en-GB"/>
        </w:rPr>
        <w:t xml:space="preserve">proposal </w:t>
      </w:r>
      <w:r w:rsidR="553C5A68" w:rsidRPr="33961FA3">
        <w:rPr>
          <w:rFonts w:ascii="Times New Roman" w:eastAsia="Times New Roman" w:hAnsi="Times New Roman" w:cs="Times New Roman"/>
          <w:i/>
          <w:iCs/>
          <w:lang w:val="en-GB"/>
        </w:rPr>
        <w:t>application must be accompanied by a budget</w:t>
      </w:r>
      <w:r w:rsidR="7AB276CD" w:rsidRPr="33961FA3">
        <w:rPr>
          <w:rFonts w:ascii="Times New Roman" w:eastAsia="Times New Roman" w:hAnsi="Times New Roman" w:cs="Times New Roman"/>
          <w:i/>
          <w:iCs/>
          <w:lang w:val="en-GB"/>
        </w:rPr>
        <w:t xml:space="preserve"> with</w:t>
      </w:r>
      <w:r w:rsidR="2714D6A2" w:rsidRPr="33961FA3">
        <w:rPr>
          <w:rFonts w:ascii="Times New Roman" w:eastAsia="Times New Roman" w:hAnsi="Times New Roman" w:cs="Times New Roman"/>
          <w:i/>
          <w:iCs/>
          <w:lang w:val="en-GB"/>
        </w:rPr>
        <w:t xml:space="preserve"> </w:t>
      </w:r>
      <w:r w:rsidR="7AB276CD" w:rsidRPr="33961FA3">
        <w:rPr>
          <w:rFonts w:ascii="Times New Roman" w:eastAsia="Times New Roman" w:hAnsi="Times New Roman" w:cs="Times New Roman"/>
          <w:i/>
          <w:iCs/>
          <w:lang w:val="en-GB"/>
        </w:rPr>
        <w:t>its forecast and</w:t>
      </w:r>
      <w:r w:rsidR="2714D6A2" w:rsidRPr="33961FA3">
        <w:rPr>
          <w:rFonts w:ascii="Times New Roman" w:eastAsia="Times New Roman" w:hAnsi="Times New Roman" w:cs="Times New Roman"/>
          <w:i/>
          <w:iCs/>
          <w:lang w:val="en-GB"/>
        </w:rPr>
        <w:t xml:space="preserve"> narrative</w:t>
      </w:r>
      <w:r w:rsidR="4DAA1127" w:rsidRPr="33961FA3">
        <w:rPr>
          <w:rFonts w:ascii="Times New Roman" w:eastAsia="Times New Roman" w:hAnsi="Times New Roman" w:cs="Times New Roman"/>
          <w:i/>
          <w:iCs/>
          <w:lang w:val="en-GB"/>
        </w:rPr>
        <w:t xml:space="preserve"> </w:t>
      </w:r>
      <w:r w:rsidR="7AB276CD" w:rsidRPr="33961FA3">
        <w:rPr>
          <w:rFonts w:ascii="Times New Roman" w:eastAsia="Times New Roman" w:hAnsi="Times New Roman" w:cs="Times New Roman"/>
          <w:i/>
          <w:iCs/>
          <w:lang w:val="en-GB"/>
        </w:rPr>
        <w:t>according to the</w:t>
      </w:r>
      <w:r w:rsidR="39D1D182" w:rsidRPr="33961FA3">
        <w:rPr>
          <w:rFonts w:ascii="Times New Roman" w:eastAsia="Times New Roman" w:hAnsi="Times New Roman" w:cs="Times New Roman"/>
          <w:i/>
          <w:iCs/>
          <w:lang w:val="en-GB"/>
        </w:rPr>
        <w:t xml:space="preserve"> provided</w:t>
      </w:r>
      <w:r w:rsidR="7AB276CD" w:rsidRPr="33961FA3">
        <w:rPr>
          <w:rFonts w:ascii="Times New Roman" w:eastAsia="Times New Roman" w:hAnsi="Times New Roman" w:cs="Times New Roman"/>
          <w:i/>
          <w:iCs/>
          <w:lang w:val="en-GB"/>
        </w:rPr>
        <w:t xml:space="preserve"> template. </w:t>
      </w:r>
    </w:p>
    <w:p w14:paraId="245A245D" w14:textId="734ED365" w:rsidR="1D4A3784" w:rsidRDefault="1D4A3784" w:rsidP="1D4A3784">
      <w:pPr>
        <w:pBdr>
          <w:top w:val="nil"/>
          <w:left w:val="nil"/>
          <w:bottom w:val="nil"/>
          <w:right w:val="nil"/>
          <w:between w:val="nil"/>
        </w:pBdr>
        <w:spacing w:line="240" w:lineRule="auto"/>
        <w:ind w:right="10"/>
        <w:rPr>
          <w:rFonts w:ascii="Gill Sans" w:eastAsia="Gill Sans" w:hAnsi="Gill Sans" w:cs="Gill Sans"/>
          <w:b/>
          <w:bCs/>
          <w:i/>
          <w:iCs/>
          <w:lang w:val="en-GB"/>
        </w:rPr>
      </w:pPr>
    </w:p>
    <w:p w14:paraId="47DE5EEC" w14:textId="249EA9BD" w:rsidR="00BE2C55" w:rsidRPr="00EB12AE" w:rsidRDefault="1C7B0B7D" w:rsidP="765DEA17">
      <w:pPr>
        <w:pBdr>
          <w:top w:val="nil"/>
          <w:left w:val="nil"/>
          <w:bottom w:val="nil"/>
          <w:right w:val="nil"/>
          <w:between w:val="nil"/>
        </w:pBdr>
        <w:spacing w:line="240" w:lineRule="auto"/>
        <w:ind w:right="10"/>
        <w:rPr>
          <w:rFonts w:ascii="Times New Roman" w:eastAsia="Times New Roman" w:hAnsi="Times New Roman" w:cs="Times New Roman"/>
          <w:b/>
          <w:bCs/>
        </w:rPr>
      </w:pPr>
      <w:r w:rsidRPr="765DEA17">
        <w:rPr>
          <w:rFonts w:ascii="Times New Roman" w:eastAsia="Times New Roman" w:hAnsi="Times New Roman" w:cs="Times New Roman"/>
          <w:b/>
          <w:bCs/>
        </w:rPr>
        <w:t xml:space="preserve">Section </w:t>
      </w:r>
      <w:r w:rsidR="142E72CE" w:rsidRPr="765DEA17">
        <w:rPr>
          <w:rFonts w:ascii="Times New Roman" w:eastAsia="Times New Roman" w:hAnsi="Times New Roman" w:cs="Times New Roman"/>
          <w:b/>
          <w:bCs/>
        </w:rPr>
        <w:t>12</w:t>
      </w:r>
      <w:r w:rsidRPr="765DEA17">
        <w:rPr>
          <w:rFonts w:ascii="Times New Roman" w:eastAsia="Times New Roman" w:hAnsi="Times New Roman" w:cs="Times New Roman"/>
          <w:b/>
          <w:bCs/>
        </w:rPr>
        <w:t xml:space="preserve">: </w:t>
      </w:r>
      <w:r w:rsidR="3F91E3FD" w:rsidRPr="765DEA17">
        <w:rPr>
          <w:rFonts w:ascii="Times New Roman" w:eastAsia="Times New Roman" w:hAnsi="Times New Roman" w:cs="Times New Roman"/>
          <w:b/>
          <w:bCs/>
        </w:rPr>
        <w:t>Annex requirements.</w:t>
      </w:r>
    </w:p>
    <w:p w14:paraId="6E0DED22" w14:textId="6C1F5164" w:rsidR="1C7B0B7D" w:rsidRDefault="1C7B0B7D" w:rsidP="765DEA17">
      <w:pPr>
        <w:pStyle w:val="Paragraphedeliste"/>
        <w:numPr>
          <w:ilvl w:val="0"/>
          <w:numId w:val="1"/>
        </w:numPr>
        <w:spacing w:line="240" w:lineRule="auto"/>
        <w:ind w:right="10"/>
        <w:jc w:val="both"/>
        <w:rPr>
          <w:rFonts w:ascii="Times New Roman" w:eastAsia="Times New Roman" w:hAnsi="Times New Roman" w:cs="Times New Roman"/>
          <w:i/>
          <w:iCs/>
        </w:rPr>
      </w:pPr>
      <w:r w:rsidRPr="765DEA17">
        <w:rPr>
          <w:rFonts w:ascii="Times New Roman" w:eastAsia="Times New Roman" w:hAnsi="Times New Roman" w:cs="Times New Roman"/>
          <w:i/>
          <w:iCs/>
        </w:rPr>
        <w:t xml:space="preserve">Annex </w:t>
      </w:r>
      <w:r w:rsidR="2D100308" w:rsidRPr="765DEA17">
        <w:rPr>
          <w:rFonts w:ascii="Times New Roman" w:eastAsia="Times New Roman" w:hAnsi="Times New Roman" w:cs="Times New Roman"/>
          <w:i/>
          <w:iCs/>
        </w:rPr>
        <w:t>1:</w:t>
      </w:r>
      <w:r w:rsidR="7CC25F4A" w:rsidRPr="765DEA17">
        <w:rPr>
          <w:rFonts w:ascii="Times New Roman" w:eastAsia="Times New Roman" w:hAnsi="Times New Roman" w:cs="Times New Roman"/>
          <w:i/>
          <w:iCs/>
        </w:rPr>
        <w:t xml:space="preserve"> This submission template. </w:t>
      </w:r>
    </w:p>
    <w:p w14:paraId="5CF529DC" w14:textId="7DC528EC" w:rsidR="1C7B0B7D" w:rsidRDefault="1C7B0B7D" w:rsidP="2C972669">
      <w:pPr>
        <w:pStyle w:val="Paragraphedeliste"/>
        <w:numPr>
          <w:ilvl w:val="0"/>
          <w:numId w:val="1"/>
        </w:numPr>
        <w:spacing w:line="240" w:lineRule="auto"/>
        <w:ind w:right="10"/>
        <w:jc w:val="both"/>
        <w:rPr>
          <w:rFonts w:ascii="Times New Roman" w:eastAsia="Times New Roman" w:hAnsi="Times New Roman" w:cs="Times New Roman"/>
          <w:i/>
          <w:iCs/>
        </w:rPr>
      </w:pPr>
      <w:r w:rsidRPr="2C972669">
        <w:rPr>
          <w:rFonts w:ascii="Times New Roman" w:eastAsia="Times New Roman" w:hAnsi="Times New Roman" w:cs="Times New Roman"/>
          <w:i/>
          <w:iCs/>
        </w:rPr>
        <w:t>Annex 2</w:t>
      </w:r>
      <w:r w:rsidR="6CA1935C" w:rsidRPr="2C972669">
        <w:rPr>
          <w:rFonts w:ascii="Times New Roman" w:eastAsia="Times New Roman" w:hAnsi="Times New Roman" w:cs="Times New Roman"/>
          <w:i/>
          <w:iCs/>
        </w:rPr>
        <w:t xml:space="preserve">: </w:t>
      </w:r>
      <w:r w:rsidR="2C3F51C7" w:rsidRPr="2C972669">
        <w:rPr>
          <w:rFonts w:ascii="Times New Roman" w:eastAsia="Times New Roman" w:hAnsi="Times New Roman" w:cs="Times New Roman"/>
          <w:i/>
          <w:iCs/>
        </w:rPr>
        <w:t>C</w:t>
      </w:r>
      <w:r w:rsidR="48437965" w:rsidRPr="2C972669">
        <w:rPr>
          <w:rFonts w:ascii="Times New Roman" w:eastAsia="Times New Roman" w:hAnsi="Times New Roman" w:cs="Times New Roman"/>
          <w:i/>
          <w:iCs/>
        </w:rPr>
        <w:t>o</w:t>
      </w:r>
      <w:r w:rsidR="2C3F51C7" w:rsidRPr="2C972669">
        <w:rPr>
          <w:rFonts w:ascii="Times New Roman" w:eastAsia="Times New Roman" w:hAnsi="Times New Roman" w:cs="Times New Roman"/>
          <w:i/>
          <w:iCs/>
        </w:rPr>
        <w:t>nsortia lead budget proposal.</w:t>
      </w:r>
      <w:r w:rsidR="3082244F" w:rsidRPr="2C972669">
        <w:rPr>
          <w:rFonts w:ascii="Times New Roman" w:eastAsia="Times New Roman" w:hAnsi="Times New Roman" w:cs="Times New Roman"/>
          <w:i/>
          <w:iCs/>
        </w:rPr>
        <w:t xml:space="preserve"> </w:t>
      </w:r>
      <w:r w:rsidR="4421DD92" w:rsidRPr="2C972669">
        <w:rPr>
          <w:rFonts w:ascii="Times New Roman" w:eastAsia="Times New Roman" w:hAnsi="Times New Roman" w:cs="Times New Roman"/>
          <w:i/>
          <w:iCs/>
        </w:rPr>
        <w:t>SRF template provided</w:t>
      </w:r>
    </w:p>
    <w:p w14:paraId="5B3DED6F" w14:textId="633C2ACA" w:rsidR="1C7B0B7D" w:rsidRDefault="1C7B0B7D" w:rsidP="2C972669">
      <w:pPr>
        <w:pStyle w:val="Paragraphedeliste"/>
        <w:numPr>
          <w:ilvl w:val="0"/>
          <w:numId w:val="1"/>
        </w:numPr>
        <w:spacing w:line="240" w:lineRule="auto"/>
        <w:ind w:right="10"/>
        <w:jc w:val="both"/>
        <w:rPr>
          <w:rFonts w:ascii="Times New Roman" w:eastAsia="Times New Roman" w:hAnsi="Times New Roman" w:cs="Times New Roman"/>
          <w:i/>
          <w:iCs/>
        </w:rPr>
      </w:pPr>
      <w:r w:rsidRPr="2C972669">
        <w:rPr>
          <w:rFonts w:ascii="Times New Roman" w:eastAsia="Times New Roman" w:hAnsi="Times New Roman" w:cs="Times New Roman"/>
          <w:i/>
          <w:iCs/>
        </w:rPr>
        <w:t>Annex 3</w:t>
      </w:r>
      <w:r w:rsidR="348B5171" w:rsidRPr="2C972669">
        <w:rPr>
          <w:rFonts w:ascii="Times New Roman" w:eastAsia="Times New Roman" w:hAnsi="Times New Roman" w:cs="Times New Roman"/>
          <w:i/>
          <w:iCs/>
        </w:rPr>
        <w:t xml:space="preserve">: Risk register </w:t>
      </w:r>
      <w:r w:rsidR="3851E912" w:rsidRPr="2C972669">
        <w:rPr>
          <w:rFonts w:ascii="Times New Roman" w:eastAsia="Times New Roman" w:hAnsi="Times New Roman" w:cs="Times New Roman"/>
          <w:i/>
          <w:iCs/>
        </w:rPr>
        <w:t xml:space="preserve">template. </w:t>
      </w:r>
      <w:r w:rsidR="1EBC6BDE" w:rsidRPr="2C972669">
        <w:rPr>
          <w:rFonts w:ascii="Times New Roman" w:eastAsia="Times New Roman" w:hAnsi="Times New Roman" w:cs="Times New Roman"/>
          <w:i/>
          <w:iCs/>
        </w:rPr>
        <w:t>SRF template provided</w:t>
      </w:r>
    </w:p>
    <w:p w14:paraId="20571C26" w14:textId="4C1AD0BC" w:rsidR="1C7B0B7D" w:rsidRDefault="1C7B0B7D" w:rsidP="2C972669">
      <w:pPr>
        <w:pStyle w:val="Paragraphedeliste"/>
        <w:numPr>
          <w:ilvl w:val="0"/>
          <w:numId w:val="1"/>
        </w:numPr>
        <w:spacing w:line="240" w:lineRule="auto"/>
        <w:ind w:right="10"/>
        <w:jc w:val="both"/>
        <w:rPr>
          <w:rFonts w:ascii="Times New Roman" w:eastAsia="Times New Roman" w:hAnsi="Times New Roman" w:cs="Times New Roman"/>
          <w:i/>
          <w:iCs/>
        </w:rPr>
      </w:pPr>
      <w:r w:rsidRPr="2C972669">
        <w:rPr>
          <w:rFonts w:ascii="Times New Roman" w:eastAsia="Times New Roman" w:hAnsi="Times New Roman" w:cs="Times New Roman"/>
          <w:i/>
          <w:iCs/>
        </w:rPr>
        <w:t>Annex 5</w:t>
      </w:r>
      <w:r w:rsidR="17A662A5" w:rsidRPr="2C972669">
        <w:rPr>
          <w:rFonts w:ascii="Times New Roman" w:eastAsia="Times New Roman" w:hAnsi="Times New Roman" w:cs="Times New Roman"/>
          <w:i/>
          <w:iCs/>
        </w:rPr>
        <w:t>: Result framework template</w:t>
      </w:r>
      <w:r w:rsidR="125C5D18" w:rsidRPr="2C972669">
        <w:rPr>
          <w:rFonts w:ascii="Times New Roman" w:eastAsia="Times New Roman" w:hAnsi="Times New Roman" w:cs="Times New Roman"/>
          <w:i/>
          <w:iCs/>
        </w:rPr>
        <w:t>. P</w:t>
      </w:r>
      <w:r w:rsidR="7E4777EB" w:rsidRPr="2C972669">
        <w:rPr>
          <w:rFonts w:ascii="Times New Roman" w:eastAsia="Times New Roman" w:hAnsi="Times New Roman" w:cs="Times New Roman"/>
          <w:i/>
          <w:iCs/>
        </w:rPr>
        <w:t xml:space="preserve"> SRF template provided</w:t>
      </w:r>
    </w:p>
    <w:p w14:paraId="07F0839B" w14:textId="5CB00810" w:rsidR="1C7B0B7D" w:rsidRDefault="1C7B0B7D" w:rsidP="2C972669">
      <w:pPr>
        <w:pStyle w:val="Paragraphedeliste"/>
        <w:numPr>
          <w:ilvl w:val="0"/>
          <w:numId w:val="1"/>
        </w:numPr>
        <w:spacing w:line="240" w:lineRule="auto"/>
        <w:ind w:right="10"/>
        <w:jc w:val="both"/>
        <w:rPr>
          <w:rFonts w:ascii="Times New Roman" w:eastAsia="Times New Roman" w:hAnsi="Times New Roman" w:cs="Times New Roman"/>
          <w:i/>
          <w:iCs/>
        </w:rPr>
      </w:pPr>
      <w:r w:rsidRPr="2C972669">
        <w:rPr>
          <w:rFonts w:ascii="Times New Roman" w:eastAsia="Times New Roman" w:hAnsi="Times New Roman" w:cs="Times New Roman"/>
          <w:i/>
          <w:iCs/>
        </w:rPr>
        <w:t>Annex 6</w:t>
      </w:r>
      <w:r w:rsidR="156F956F" w:rsidRPr="2C972669">
        <w:rPr>
          <w:rFonts w:ascii="Times New Roman" w:eastAsia="Times New Roman" w:hAnsi="Times New Roman" w:cs="Times New Roman"/>
          <w:i/>
          <w:iCs/>
        </w:rPr>
        <w:t>: Mapping location</w:t>
      </w:r>
      <w:r w:rsidR="08CF7DAB" w:rsidRPr="2C972669">
        <w:rPr>
          <w:rFonts w:ascii="Times New Roman" w:eastAsia="Times New Roman" w:hAnsi="Times New Roman" w:cs="Times New Roman"/>
          <w:i/>
          <w:iCs/>
        </w:rPr>
        <w:t xml:space="preserve">. </w:t>
      </w:r>
      <w:r w:rsidR="5F9DAAEA" w:rsidRPr="2C972669">
        <w:rPr>
          <w:rFonts w:ascii="Times New Roman" w:eastAsia="Times New Roman" w:hAnsi="Times New Roman" w:cs="Times New Roman"/>
          <w:i/>
          <w:iCs/>
        </w:rPr>
        <w:t>SRF template provided</w:t>
      </w:r>
      <w:r w:rsidR="08CF7DAB" w:rsidRPr="2C972669">
        <w:rPr>
          <w:rFonts w:ascii="Times New Roman" w:eastAsia="Times New Roman" w:hAnsi="Times New Roman" w:cs="Times New Roman"/>
          <w:i/>
          <w:iCs/>
        </w:rPr>
        <w:t xml:space="preserve">. </w:t>
      </w:r>
    </w:p>
    <w:p w14:paraId="42AAF005" w14:textId="7CE515AD" w:rsidR="1C7B0B7D" w:rsidRDefault="1C7B0B7D" w:rsidP="2C972669">
      <w:pPr>
        <w:pStyle w:val="Paragraphedeliste"/>
        <w:numPr>
          <w:ilvl w:val="0"/>
          <w:numId w:val="1"/>
        </w:numPr>
        <w:spacing w:line="240" w:lineRule="auto"/>
        <w:ind w:right="10"/>
        <w:jc w:val="both"/>
        <w:rPr>
          <w:rFonts w:ascii="Times New Roman" w:eastAsia="Times New Roman" w:hAnsi="Times New Roman" w:cs="Times New Roman"/>
          <w:i/>
          <w:iCs/>
        </w:rPr>
      </w:pPr>
      <w:r w:rsidRPr="2C972669">
        <w:rPr>
          <w:rFonts w:ascii="Times New Roman" w:eastAsia="Times New Roman" w:hAnsi="Times New Roman" w:cs="Times New Roman"/>
          <w:i/>
          <w:iCs/>
        </w:rPr>
        <w:t>Annex 7</w:t>
      </w:r>
      <w:r w:rsidR="0E07C647" w:rsidRPr="2C972669">
        <w:rPr>
          <w:rFonts w:ascii="Times New Roman" w:eastAsia="Times New Roman" w:hAnsi="Times New Roman" w:cs="Times New Roman"/>
          <w:i/>
          <w:iCs/>
        </w:rPr>
        <w:t>: Beneficiary</w:t>
      </w:r>
      <w:r w:rsidR="600D7047" w:rsidRPr="2C972669">
        <w:rPr>
          <w:rFonts w:ascii="Times New Roman" w:eastAsia="Times New Roman" w:hAnsi="Times New Roman" w:cs="Times New Roman"/>
          <w:i/>
          <w:iCs/>
        </w:rPr>
        <w:t xml:space="preserve"> annex. SRF template </w:t>
      </w:r>
      <w:r w:rsidR="3F58964A" w:rsidRPr="2C972669">
        <w:rPr>
          <w:rFonts w:ascii="Times New Roman" w:eastAsia="Times New Roman" w:hAnsi="Times New Roman" w:cs="Times New Roman"/>
          <w:i/>
          <w:iCs/>
        </w:rPr>
        <w:t>provided</w:t>
      </w:r>
      <w:r w:rsidR="600D7047" w:rsidRPr="2C972669">
        <w:rPr>
          <w:rFonts w:ascii="Times New Roman" w:eastAsia="Times New Roman" w:hAnsi="Times New Roman" w:cs="Times New Roman"/>
          <w:i/>
          <w:iCs/>
        </w:rPr>
        <w:t xml:space="preserve">. </w:t>
      </w:r>
    </w:p>
    <w:p w14:paraId="2117ADBE" w14:textId="2CE0A60D" w:rsidR="0057562F" w:rsidRDefault="0A08EA82" w:rsidP="1D4A3784">
      <w:pPr>
        <w:pStyle w:val="Paragraphedeliste"/>
        <w:numPr>
          <w:ilvl w:val="0"/>
          <w:numId w:val="1"/>
        </w:numPr>
        <w:spacing w:line="240" w:lineRule="auto"/>
        <w:ind w:right="10"/>
        <w:jc w:val="both"/>
        <w:rPr>
          <w:rFonts w:ascii="Times New Roman" w:eastAsia="Times New Roman" w:hAnsi="Times New Roman" w:cs="Times New Roman"/>
          <w:i/>
          <w:iCs/>
        </w:rPr>
      </w:pPr>
      <w:r w:rsidRPr="1D4A3784">
        <w:rPr>
          <w:rFonts w:ascii="Times New Roman" w:eastAsia="Times New Roman" w:hAnsi="Times New Roman" w:cs="Times New Roman"/>
          <w:i/>
          <w:iCs/>
        </w:rPr>
        <w:t xml:space="preserve">Annex 8: </w:t>
      </w:r>
      <w:r w:rsidR="0DCA7A7F" w:rsidRPr="1D4A3784">
        <w:rPr>
          <w:rFonts w:ascii="Times New Roman" w:eastAsia="Times New Roman" w:hAnsi="Times New Roman" w:cs="Times New Roman"/>
          <w:i/>
          <w:iCs/>
        </w:rPr>
        <w:t>Legal authorization to operate</w:t>
      </w:r>
    </w:p>
    <w:p w14:paraId="3CCAB030" w14:textId="7803EAAC" w:rsidR="1C7B0B7D" w:rsidRDefault="1C7B0B7D" w:rsidP="765DEA17">
      <w:pPr>
        <w:pStyle w:val="Paragraphedeliste"/>
        <w:numPr>
          <w:ilvl w:val="0"/>
          <w:numId w:val="1"/>
        </w:numPr>
        <w:spacing w:line="240" w:lineRule="auto"/>
        <w:ind w:right="10"/>
        <w:jc w:val="both"/>
        <w:rPr>
          <w:rFonts w:ascii="Times New Roman" w:eastAsia="Times New Roman" w:hAnsi="Times New Roman" w:cs="Times New Roman"/>
          <w:i/>
          <w:iCs/>
        </w:rPr>
      </w:pPr>
      <w:r w:rsidRPr="765DEA17">
        <w:rPr>
          <w:rFonts w:ascii="Times New Roman" w:eastAsia="Times New Roman" w:hAnsi="Times New Roman" w:cs="Times New Roman"/>
          <w:i/>
          <w:iCs/>
        </w:rPr>
        <w:t>Annex 9</w:t>
      </w:r>
      <w:r w:rsidR="2B949B63" w:rsidRPr="765DEA17">
        <w:rPr>
          <w:rFonts w:ascii="Times New Roman" w:eastAsia="Times New Roman" w:hAnsi="Times New Roman" w:cs="Times New Roman"/>
          <w:i/>
          <w:iCs/>
        </w:rPr>
        <w:t>: Theory of change</w:t>
      </w:r>
    </w:p>
    <w:p w14:paraId="5F1EB6D8" w14:textId="729221A8" w:rsidR="1C7B0B7D" w:rsidRDefault="7DFCCAC4" w:rsidP="765DEA17">
      <w:pPr>
        <w:pStyle w:val="Paragraphedeliste"/>
        <w:numPr>
          <w:ilvl w:val="0"/>
          <w:numId w:val="1"/>
        </w:numPr>
        <w:spacing w:line="240" w:lineRule="auto"/>
        <w:ind w:right="10"/>
        <w:jc w:val="both"/>
        <w:rPr>
          <w:rFonts w:ascii="Times New Roman" w:eastAsia="Times New Roman" w:hAnsi="Times New Roman" w:cs="Times New Roman"/>
          <w:i/>
          <w:iCs/>
        </w:rPr>
      </w:pPr>
      <w:r w:rsidRPr="1D4A3784">
        <w:rPr>
          <w:rFonts w:ascii="Times New Roman" w:eastAsia="Times New Roman" w:hAnsi="Times New Roman" w:cs="Times New Roman"/>
          <w:i/>
          <w:iCs/>
        </w:rPr>
        <w:t>Annex 10</w:t>
      </w:r>
      <w:r w:rsidR="110505AE" w:rsidRPr="1D4A3784">
        <w:rPr>
          <w:rFonts w:ascii="Times New Roman" w:eastAsia="Times New Roman" w:hAnsi="Times New Roman" w:cs="Times New Roman"/>
          <w:i/>
          <w:iCs/>
        </w:rPr>
        <w:t xml:space="preserve">: </w:t>
      </w:r>
      <w:r w:rsidR="58DB089C" w:rsidRPr="1D4A3784">
        <w:rPr>
          <w:rFonts w:ascii="Times New Roman" w:eastAsia="Times New Roman" w:hAnsi="Times New Roman" w:cs="Times New Roman"/>
          <w:i/>
          <w:iCs/>
        </w:rPr>
        <w:t xml:space="preserve">Local partner capacity </w:t>
      </w:r>
      <w:r w:rsidR="00007183">
        <w:rPr>
          <w:rFonts w:ascii="Times New Roman" w:eastAsia="Times New Roman" w:hAnsi="Times New Roman" w:cs="Times New Roman"/>
          <w:i/>
          <w:iCs/>
        </w:rPr>
        <w:t>strengthening</w:t>
      </w:r>
      <w:r w:rsidR="58DB089C" w:rsidRPr="1D4A3784">
        <w:rPr>
          <w:rFonts w:ascii="Times New Roman" w:eastAsia="Times New Roman" w:hAnsi="Times New Roman" w:cs="Times New Roman"/>
          <w:i/>
          <w:iCs/>
        </w:rPr>
        <w:t xml:space="preserve"> plan. </w:t>
      </w:r>
    </w:p>
    <w:p w14:paraId="4E25D817" w14:textId="210779CB" w:rsidR="4F4EAC21" w:rsidRDefault="4F4EAC21" w:rsidP="1D4A3784">
      <w:pPr>
        <w:pStyle w:val="Paragraphedeliste"/>
        <w:numPr>
          <w:ilvl w:val="0"/>
          <w:numId w:val="1"/>
        </w:numPr>
        <w:spacing w:line="240" w:lineRule="auto"/>
        <w:ind w:right="10"/>
        <w:jc w:val="both"/>
        <w:rPr>
          <w:rFonts w:ascii="Times New Roman" w:eastAsia="Times New Roman" w:hAnsi="Times New Roman" w:cs="Times New Roman"/>
          <w:i/>
          <w:iCs/>
        </w:rPr>
      </w:pPr>
      <w:r w:rsidRPr="1D4A3784">
        <w:rPr>
          <w:rFonts w:ascii="Times New Roman" w:eastAsia="Times New Roman" w:hAnsi="Times New Roman" w:cs="Times New Roman"/>
          <w:i/>
          <w:iCs/>
        </w:rPr>
        <w:t xml:space="preserve">Annex 11: Pre-teaming </w:t>
      </w:r>
      <w:r w:rsidR="465BCE62" w:rsidRPr="4B63EB56">
        <w:rPr>
          <w:rFonts w:ascii="Times New Roman" w:eastAsia="Times New Roman" w:hAnsi="Times New Roman" w:cs="Times New Roman"/>
          <w:i/>
          <w:iCs/>
        </w:rPr>
        <w:t>agreements are</w:t>
      </w:r>
      <w:r w:rsidRPr="1D4A3784">
        <w:rPr>
          <w:rFonts w:ascii="Times New Roman" w:eastAsia="Times New Roman" w:hAnsi="Times New Roman" w:cs="Times New Roman"/>
          <w:i/>
          <w:iCs/>
        </w:rPr>
        <w:t xml:space="preserve"> always welcome. </w:t>
      </w:r>
    </w:p>
    <w:sectPr w:rsidR="4F4EAC21">
      <w:headerReference w:type="default" r:id="rId12"/>
      <w:footerReference w:type="default" r:id="rId13"/>
      <w:pgSz w:w="12240" w:h="15840"/>
      <w:pgMar w:top="1080" w:right="1250" w:bottom="547"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9BE0" w14:textId="77777777" w:rsidR="0012233E" w:rsidRDefault="0012233E">
      <w:pPr>
        <w:spacing w:after="0" w:line="240" w:lineRule="auto"/>
      </w:pPr>
      <w:r>
        <w:separator/>
      </w:r>
    </w:p>
  </w:endnote>
  <w:endnote w:type="continuationSeparator" w:id="0">
    <w:p w14:paraId="58B60D4F" w14:textId="77777777" w:rsidR="0012233E" w:rsidRDefault="0012233E">
      <w:pPr>
        <w:spacing w:after="0" w:line="240" w:lineRule="auto"/>
      </w:pPr>
      <w:r>
        <w:continuationSeparator/>
      </w:r>
    </w:p>
  </w:endnote>
  <w:endnote w:type="continuationNotice" w:id="1">
    <w:p w14:paraId="5DC8900E" w14:textId="77777777" w:rsidR="0012233E" w:rsidRDefault="00122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Gill Sans">
    <w:altName w:val="Calibri"/>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117F" w14:textId="77777777" w:rsidR="00BE2C55" w:rsidRDefault="003421E2">
    <w:pPr>
      <w:pBdr>
        <w:top w:val="single" w:sz="4" w:space="1" w:color="D9D9D9"/>
        <w:left w:val="nil"/>
        <w:bottom w:val="nil"/>
        <w:right w:val="nil"/>
        <w:between w:val="nil"/>
      </w:pBdr>
      <w:tabs>
        <w:tab w:val="center" w:pos="4680"/>
        <w:tab w:val="right" w:pos="9986"/>
      </w:tabs>
      <w:spacing w:after="0" w:line="240" w:lineRule="auto"/>
      <w:ind w:right="100"/>
      <w:jc w:val="right"/>
      <w:rPr>
        <w:color w:val="000000"/>
      </w:rPr>
    </w:pPr>
    <w:r>
      <w:rPr>
        <w:color w:val="000000"/>
      </w:rPr>
      <w:fldChar w:fldCharType="begin"/>
    </w:r>
    <w:r>
      <w:rPr>
        <w:color w:val="000000"/>
      </w:rPr>
      <w:instrText>PAGE</w:instrText>
    </w:r>
    <w:r>
      <w:rPr>
        <w:color w:val="000000"/>
      </w:rPr>
      <w:fldChar w:fldCharType="separate"/>
    </w:r>
    <w:r w:rsidR="00E01580">
      <w:rPr>
        <w:noProof/>
        <w:color w:val="000000"/>
      </w:rPr>
      <w:t>1</w:t>
    </w:r>
    <w:r>
      <w:rPr>
        <w:color w:val="000000"/>
      </w:rPr>
      <w:fldChar w:fldCharType="end"/>
    </w:r>
    <w:r>
      <w:rPr>
        <w:color w:val="000000"/>
      </w:rPr>
      <w:t xml:space="preserve"> | </w:t>
    </w:r>
    <w:r>
      <w:rPr>
        <w:color w:val="7F7F7F"/>
      </w:rPr>
      <w:t>Page</w:t>
    </w:r>
  </w:p>
  <w:p w14:paraId="64E121A2" w14:textId="0314836D" w:rsidR="00BE2C55" w:rsidRPr="002A5315" w:rsidRDefault="002A5315">
    <w:pPr>
      <w:pBdr>
        <w:top w:val="nil"/>
        <w:left w:val="nil"/>
        <w:bottom w:val="nil"/>
        <w:right w:val="nil"/>
        <w:between w:val="nil"/>
      </w:pBdr>
      <w:tabs>
        <w:tab w:val="center" w:pos="4680"/>
        <w:tab w:val="right" w:pos="9360"/>
      </w:tabs>
      <w:spacing w:after="0" w:line="240" w:lineRule="auto"/>
      <w:rPr>
        <w:i/>
        <w:iCs/>
        <w:color w:val="AF161E"/>
        <w:sz w:val="16"/>
        <w:szCs w:val="16"/>
      </w:rPr>
    </w:pPr>
    <w:r w:rsidRPr="002A5315">
      <w:rPr>
        <w:i/>
        <w:iCs/>
        <w:color w:val="AF161E"/>
        <w:sz w:val="16"/>
        <w:szCs w:val="16"/>
      </w:rPr>
      <w:t>Sahel Regional Fund,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B115" w14:textId="77777777" w:rsidR="0012233E" w:rsidRDefault="0012233E">
      <w:pPr>
        <w:spacing w:after="0" w:line="240" w:lineRule="auto"/>
      </w:pPr>
      <w:r>
        <w:separator/>
      </w:r>
    </w:p>
  </w:footnote>
  <w:footnote w:type="continuationSeparator" w:id="0">
    <w:p w14:paraId="7A7EC45E" w14:textId="77777777" w:rsidR="0012233E" w:rsidRDefault="0012233E">
      <w:pPr>
        <w:spacing w:after="0" w:line="240" w:lineRule="auto"/>
      </w:pPr>
      <w:r>
        <w:continuationSeparator/>
      </w:r>
    </w:p>
  </w:footnote>
  <w:footnote w:type="continuationNotice" w:id="1">
    <w:p w14:paraId="75E08976" w14:textId="77777777" w:rsidR="0012233E" w:rsidRDefault="0012233E">
      <w:pPr>
        <w:spacing w:after="0" w:line="240" w:lineRule="auto"/>
      </w:pPr>
    </w:p>
  </w:footnote>
  <w:footnote w:id="2">
    <w:p w14:paraId="3602724A" w14:textId="15EE8A6E" w:rsidR="009040D2" w:rsidRPr="0053501C" w:rsidRDefault="009040D2" w:rsidP="001F7B49">
      <w:pPr>
        <w:pStyle w:val="Notedebasdepage"/>
        <w:jc w:val="both"/>
      </w:pPr>
      <w:r>
        <w:rPr>
          <w:rStyle w:val="Appelnotedebasdep"/>
        </w:rPr>
        <w:footnoteRef/>
      </w:r>
      <w:r>
        <w:t xml:space="preserve"> If a</w:t>
      </w:r>
      <w:r w:rsidR="00B355C1">
        <w:t xml:space="preserve"> partner</w:t>
      </w:r>
      <w:r>
        <w:t>’s own needs assessment is being used</w:t>
      </w:r>
      <w:r w:rsidR="0053501C">
        <w:t xml:space="preserve"> </w:t>
      </w:r>
      <w:r>
        <w:t>as a justification for funding, we strongly recommend that the assessment be included as an annex to the</w:t>
      </w:r>
      <w:r w:rsidR="0053501C">
        <w:t xml:space="preserve"> </w:t>
      </w:r>
      <w:r>
        <w:t>proposal.</w:t>
      </w:r>
    </w:p>
  </w:footnote>
  <w:footnote w:id="3">
    <w:p w14:paraId="0D462860" w14:textId="77777777" w:rsidR="006720D4" w:rsidRDefault="1D4A3784" w:rsidP="001F7B49">
      <w:pPr>
        <w:pStyle w:val="Notedebasdepage"/>
        <w:jc w:val="both"/>
      </w:pPr>
      <w:r w:rsidRPr="00197F25">
        <w:footnoteRef/>
      </w:r>
      <w:r>
        <w:t xml:space="preserve"> </w:t>
      </w:r>
      <w:r w:rsidRPr="00197F25">
        <w:t xml:space="preserve">A protection risk is the actual or potential exposure of the affected population to violence, coercion, or deliberate deprivation. You can consult: </w:t>
      </w:r>
    </w:p>
    <w:p w14:paraId="105AA98A" w14:textId="0B81CA9A" w:rsidR="1D4A3784" w:rsidRDefault="1D4A3784" w:rsidP="001F7B49">
      <w:pPr>
        <w:pStyle w:val="Notedebasdepage"/>
        <w:jc w:val="both"/>
      </w:pPr>
      <w:r w:rsidRPr="00197F25">
        <w:t>https://globalprotectioncluster.org/sites/default/files/2023-02/protection_risk_explanatory_note_1.pdf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81BF" w14:textId="34953702" w:rsidR="00BE2C55" w:rsidRDefault="00BE2C55">
    <w:pPr>
      <w:pBdr>
        <w:top w:val="nil"/>
        <w:left w:val="nil"/>
        <w:bottom w:val="nil"/>
        <w:right w:val="nil"/>
        <w:between w:val="nil"/>
      </w:pBdr>
      <w:tabs>
        <w:tab w:val="center" w:pos="4680"/>
        <w:tab w:val="right" w:pos="9360"/>
      </w:tabs>
      <w:spacing w:after="120" w:line="240" w:lineRule="auto"/>
      <w:rPr>
        <w:rFonts w:ascii="Gill Sans" w:eastAsia="Gill Sans" w:hAnsi="Gill Sans" w:cs="Gill Sans"/>
        <w:color w:val="000000"/>
        <w:highlight w:val="yellow"/>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10C"/>
    <w:multiLevelType w:val="hybridMultilevel"/>
    <w:tmpl w:val="C7DA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616B0"/>
    <w:multiLevelType w:val="hybridMultilevel"/>
    <w:tmpl w:val="2BBE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D2DF7"/>
    <w:multiLevelType w:val="hybridMultilevel"/>
    <w:tmpl w:val="888CC27C"/>
    <w:lvl w:ilvl="0" w:tplc="04090007">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58F24"/>
    <w:multiLevelType w:val="hybridMultilevel"/>
    <w:tmpl w:val="8BACDD32"/>
    <w:lvl w:ilvl="0" w:tplc="4C7CB37E">
      <w:start w:val="1"/>
      <w:numFmt w:val="bullet"/>
      <w:lvlText w:val=""/>
      <w:lvlJc w:val="left"/>
      <w:pPr>
        <w:ind w:left="720" w:hanging="360"/>
      </w:pPr>
      <w:rPr>
        <w:rFonts w:ascii="Symbol" w:hAnsi="Symbol" w:hint="default"/>
      </w:rPr>
    </w:lvl>
    <w:lvl w:ilvl="1" w:tplc="9F98FCFE">
      <w:start w:val="1"/>
      <w:numFmt w:val="bullet"/>
      <w:lvlText w:val="o"/>
      <w:lvlJc w:val="left"/>
      <w:pPr>
        <w:ind w:left="1440" w:hanging="360"/>
      </w:pPr>
      <w:rPr>
        <w:rFonts w:ascii="Courier New" w:hAnsi="Courier New" w:hint="default"/>
      </w:rPr>
    </w:lvl>
    <w:lvl w:ilvl="2" w:tplc="6226AC04">
      <w:start w:val="1"/>
      <w:numFmt w:val="bullet"/>
      <w:lvlText w:val=""/>
      <w:lvlJc w:val="left"/>
      <w:pPr>
        <w:ind w:left="2160" w:hanging="360"/>
      </w:pPr>
      <w:rPr>
        <w:rFonts w:ascii="Wingdings" w:hAnsi="Wingdings" w:hint="default"/>
      </w:rPr>
    </w:lvl>
    <w:lvl w:ilvl="3" w:tplc="9C0263A0">
      <w:start w:val="1"/>
      <w:numFmt w:val="bullet"/>
      <w:lvlText w:val=""/>
      <w:lvlJc w:val="left"/>
      <w:pPr>
        <w:ind w:left="2880" w:hanging="360"/>
      </w:pPr>
      <w:rPr>
        <w:rFonts w:ascii="Symbol" w:hAnsi="Symbol" w:hint="default"/>
      </w:rPr>
    </w:lvl>
    <w:lvl w:ilvl="4" w:tplc="60CA9834">
      <w:start w:val="1"/>
      <w:numFmt w:val="bullet"/>
      <w:lvlText w:val="o"/>
      <w:lvlJc w:val="left"/>
      <w:pPr>
        <w:ind w:left="3600" w:hanging="360"/>
      </w:pPr>
      <w:rPr>
        <w:rFonts w:ascii="Courier New" w:hAnsi="Courier New" w:hint="default"/>
      </w:rPr>
    </w:lvl>
    <w:lvl w:ilvl="5" w:tplc="AB2C4224">
      <w:start w:val="1"/>
      <w:numFmt w:val="bullet"/>
      <w:lvlText w:val=""/>
      <w:lvlJc w:val="left"/>
      <w:pPr>
        <w:ind w:left="4320" w:hanging="360"/>
      </w:pPr>
      <w:rPr>
        <w:rFonts w:ascii="Wingdings" w:hAnsi="Wingdings" w:hint="default"/>
      </w:rPr>
    </w:lvl>
    <w:lvl w:ilvl="6" w:tplc="B416467E">
      <w:start w:val="1"/>
      <w:numFmt w:val="bullet"/>
      <w:lvlText w:val=""/>
      <w:lvlJc w:val="left"/>
      <w:pPr>
        <w:ind w:left="5040" w:hanging="360"/>
      </w:pPr>
      <w:rPr>
        <w:rFonts w:ascii="Symbol" w:hAnsi="Symbol" w:hint="default"/>
      </w:rPr>
    </w:lvl>
    <w:lvl w:ilvl="7" w:tplc="9B7EB8FA">
      <w:start w:val="1"/>
      <w:numFmt w:val="bullet"/>
      <w:lvlText w:val="o"/>
      <w:lvlJc w:val="left"/>
      <w:pPr>
        <w:ind w:left="5760" w:hanging="360"/>
      </w:pPr>
      <w:rPr>
        <w:rFonts w:ascii="Courier New" w:hAnsi="Courier New" w:hint="default"/>
      </w:rPr>
    </w:lvl>
    <w:lvl w:ilvl="8" w:tplc="FCBC4922">
      <w:start w:val="1"/>
      <w:numFmt w:val="bullet"/>
      <w:lvlText w:val=""/>
      <w:lvlJc w:val="left"/>
      <w:pPr>
        <w:ind w:left="6480" w:hanging="360"/>
      </w:pPr>
      <w:rPr>
        <w:rFonts w:ascii="Wingdings" w:hAnsi="Wingdings" w:hint="default"/>
      </w:rPr>
    </w:lvl>
  </w:abstractNum>
  <w:abstractNum w:abstractNumId="4" w15:restartNumberingAfterBreak="0">
    <w:nsid w:val="0B06109B"/>
    <w:multiLevelType w:val="hybridMultilevel"/>
    <w:tmpl w:val="678CD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BA7382"/>
    <w:multiLevelType w:val="multilevel"/>
    <w:tmpl w:val="0C42A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3A3B53"/>
    <w:multiLevelType w:val="multilevel"/>
    <w:tmpl w:val="48787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F295F6"/>
    <w:multiLevelType w:val="hybridMultilevel"/>
    <w:tmpl w:val="271A97F8"/>
    <w:lvl w:ilvl="0" w:tplc="B412952C">
      <w:start w:val="1"/>
      <w:numFmt w:val="bullet"/>
      <w:lvlText w:val=""/>
      <w:lvlJc w:val="left"/>
      <w:pPr>
        <w:ind w:left="720" w:hanging="360"/>
      </w:pPr>
      <w:rPr>
        <w:rFonts w:ascii="Symbol" w:hAnsi="Symbol" w:hint="default"/>
      </w:rPr>
    </w:lvl>
    <w:lvl w:ilvl="1" w:tplc="32B8457A">
      <w:start w:val="1"/>
      <w:numFmt w:val="bullet"/>
      <w:lvlText w:val="o"/>
      <w:lvlJc w:val="left"/>
      <w:pPr>
        <w:ind w:left="1440" w:hanging="360"/>
      </w:pPr>
      <w:rPr>
        <w:rFonts w:ascii="Courier New" w:hAnsi="Courier New" w:hint="default"/>
      </w:rPr>
    </w:lvl>
    <w:lvl w:ilvl="2" w:tplc="E11A375A">
      <w:start w:val="1"/>
      <w:numFmt w:val="bullet"/>
      <w:lvlText w:val=""/>
      <w:lvlJc w:val="left"/>
      <w:pPr>
        <w:ind w:left="2160" w:hanging="360"/>
      </w:pPr>
      <w:rPr>
        <w:rFonts w:ascii="Wingdings" w:hAnsi="Wingdings" w:hint="default"/>
      </w:rPr>
    </w:lvl>
    <w:lvl w:ilvl="3" w:tplc="09CAD10A">
      <w:start w:val="1"/>
      <w:numFmt w:val="bullet"/>
      <w:lvlText w:val=""/>
      <w:lvlJc w:val="left"/>
      <w:pPr>
        <w:ind w:left="2880" w:hanging="360"/>
      </w:pPr>
      <w:rPr>
        <w:rFonts w:ascii="Symbol" w:hAnsi="Symbol" w:hint="default"/>
      </w:rPr>
    </w:lvl>
    <w:lvl w:ilvl="4" w:tplc="FA9CD266">
      <w:start w:val="1"/>
      <w:numFmt w:val="bullet"/>
      <w:lvlText w:val="o"/>
      <w:lvlJc w:val="left"/>
      <w:pPr>
        <w:ind w:left="3600" w:hanging="360"/>
      </w:pPr>
      <w:rPr>
        <w:rFonts w:ascii="Courier New" w:hAnsi="Courier New" w:hint="default"/>
      </w:rPr>
    </w:lvl>
    <w:lvl w:ilvl="5" w:tplc="3B92A938">
      <w:start w:val="1"/>
      <w:numFmt w:val="bullet"/>
      <w:lvlText w:val=""/>
      <w:lvlJc w:val="left"/>
      <w:pPr>
        <w:ind w:left="4320" w:hanging="360"/>
      </w:pPr>
      <w:rPr>
        <w:rFonts w:ascii="Wingdings" w:hAnsi="Wingdings" w:hint="default"/>
      </w:rPr>
    </w:lvl>
    <w:lvl w:ilvl="6" w:tplc="7BE693D4">
      <w:start w:val="1"/>
      <w:numFmt w:val="bullet"/>
      <w:lvlText w:val=""/>
      <w:lvlJc w:val="left"/>
      <w:pPr>
        <w:ind w:left="5040" w:hanging="360"/>
      </w:pPr>
      <w:rPr>
        <w:rFonts w:ascii="Symbol" w:hAnsi="Symbol" w:hint="default"/>
      </w:rPr>
    </w:lvl>
    <w:lvl w:ilvl="7" w:tplc="B01485A6">
      <w:start w:val="1"/>
      <w:numFmt w:val="bullet"/>
      <w:lvlText w:val="o"/>
      <w:lvlJc w:val="left"/>
      <w:pPr>
        <w:ind w:left="5760" w:hanging="360"/>
      </w:pPr>
      <w:rPr>
        <w:rFonts w:ascii="Courier New" w:hAnsi="Courier New" w:hint="default"/>
      </w:rPr>
    </w:lvl>
    <w:lvl w:ilvl="8" w:tplc="C680C07A">
      <w:start w:val="1"/>
      <w:numFmt w:val="bullet"/>
      <w:lvlText w:val=""/>
      <w:lvlJc w:val="left"/>
      <w:pPr>
        <w:ind w:left="6480" w:hanging="360"/>
      </w:pPr>
      <w:rPr>
        <w:rFonts w:ascii="Wingdings" w:hAnsi="Wingdings" w:hint="default"/>
      </w:rPr>
    </w:lvl>
  </w:abstractNum>
  <w:abstractNum w:abstractNumId="8" w15:restartNumberingAfterBreak="0">
    <w:nsid w:val="238904CD"/>
    <w:multiLevelType w:val="hybridMultilevel"/>
    <w:tmpl w:val="BB4E0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4ECB34A"/>
    <w:multiLevelType w:val="hybridMultilevel"/>
    <w:tmpl w:val="FFFFFFFF"/>
    <w:lvl w:ilvl="0" w:tplc="7A5C9520">
      <w:start w:val="1"/>
      <w:numFmt w:val="decimal"/>
      <w:lvlText w:val="%1."/>
      <w:lvlJc w:val="left"/>
      <w:pPr>
        <w:ind w:left="720" w:hanging="360"/>
      </w:pPr>
    </w:lvl>
    <w:lvl w:ilvl="1" w:tplc="52DE6A86">
      <w:start w:val="1"/>
      <w:numFmt w:val="lowerLetter"/>
      <w:lvlText w:val="%2."/>
      <w:lvlJc w:val="left"/>
      <w:pPr>
        <w:ind w:left="1440" w:hanging="360"/>
      </w:pPr>
    </w:lvl>
    <w:lvl w:ilvl="2" w:tplc="0A8875D4">
      <w:start w:val="1"/>
      <w:numFmt w:val="lowerRoman"/>
      <w:lvlText w:val="%3."/>
      <w:lvlJc w:val="right"/>
      <w:pPr>
        <w:ind w:left="2160" w:hanging="180"/>
      </w:pPr>
    </w:lvl>
    <w:lvl w:ilvl="3" w:tplc="E4BEEAA2">
      <w:start w:val="1"/>
      <w:numFmt w:val="decimal"/>
      <w:lvlText w:val="%4."/>
      <w:lvlJc w:val="left"/>
      <w:pPr>
        <w:ind w:left="2880" w:hanging="360"/>
      </w:pPr>
    </w:lvl>
    <w:lvl w:ilvl="4" w:tplc="0F2ED35E">
      <w:start w:val="1"/>
      <w:numFmt w:val="lowerLetter"/>
      <w:lvlText w:val="%5."/>
      <w:lvlJc w:val="left"/>
      <w:pPr>
        <w:ind w:left="3600" w:hanging="360"/>
      </w:pPr>
    </w:lvl>
    <w:lvl w:ilvl="5" w:tplc="4F38ADEC">
      <w:start w:val="1"/>
      <w:numFmt w:val="lowerRoman"/>
      <w:lvlText w:val="%6."/>
      <w:lvlJc w:val="right"/>
      <w:pPr>
        <w:ind w:left="4320" w:hanging="180"/>
      </w:pPr>
    </w:lvl>
    <w:lvl w:ilvl="6" w:tplc="B1EE6682">
      <w:start w:val="1"/>
      <w:numFmt w:val="decimal"/>
      <w:lvlText w:val="%7."/>
      <w:lvlJc w:val="left"/>
      <w:pPr>
        <w:ind w:left="5040" w:hanging="360"/>
      </w:pPr>
    </w:lvl>
    <w:lvl w:ilvl="7" w:tplc="1F8C9410">
      <w:start w:val="1"/>
      <w:numFmt w:val="lowerLetter"/>
      <w:lvlText w:val="%8."/>
      <w:lvlJc w:val="left"/>
      <w:pPr>
        <w:ind w:left="5760" w:hanging="360"/>
      </w:pPr>
    </w:lvl>
    <w:lvl w:ilvl="8" w:tplc="A5845CF0">
      <w:start w:val="1"/>
      <w:numFmt w:val="lowerRoman"/>
      <w:lvlText w:val="%9."/>
      <w:lvlJc w:val="right"/>
      <w:pPr>
        <w:ind w:left="6480" w:hanging="180"/>
      </w:pPr>
    </w:lvl>
  </w:abstractNum>
  <w:abstractNum w:abstractNumId="10" w15:restartNumberingAfterBreak="0">
    <w:nsid w:val="2B8758C5"/>
    <w:multiLevelType w:val="hybridMultilevel"/>
    <w:tmpl w:val="FFFFFFFF"/>
    <w:lvl w:ilvl="0" w:tplc="4D58B85E">
      <w:start w:val="1"/>
      <w:numFmt w:val="decimal"/>
      <w:lvlText w:val="%1."/>
      <w:lvlJc w:val="left"/>
      <w:pPr>
        <w:ind w:left="720" w:hanging="360"/>
      </w:pPr>
    </w:lvl>
    <w:lvl w:ilvl="1" w:tplc="8706751A">
      <w:start w:val="1"/>
      <w:numFmt w:val="lowerLetter"/>
      <w:lvlText w:val="%2."/>
      <w:lvlJc w:val="left"/>
      <w:pPr>
        <w:ind w:left="1440" w:hanging="360"/>
      </w:pPr>
    </w:lvl>
    <w:lvl w:ilvl="2" w:tplc="C13E1C0C">
      <w:start w:val="1"/>
      <w:numFmt w:val="lowerRoman"/>
      <w:lvlText w:val="%3."/>
      <w:lvlJc w:val="right"/>
      <w:pPr>
        <w:ind w:left="2160" w:hanging="180"/>
      </w:pPr>
    </w:lvl>
    <w:lvl w:ilvl="3" w:tplc="730890FA">
      <w:start w:val="1"/>
      <w:numFmt w:val="decimal"/>
      <w:lvlText w:val="%4."/>
      <w:lvlJc w:val="left"/>
      <w:pPr>
        <w:ind w:left="2880" w:hanging="360"/>
      </w:pPr>
    </w:lvl>
    <w:lvl w:ilvl="4" w:tplc="5C7A09D4">
      <w:start w:val="1"/>
      <w:numFmt w:val="lowerLetter"/>
      <w:lvlText w:val="%5."/>
      <w:lvlJc w:val="left"/>
      <w:pPr>
        <w:ind w:left="3600" w:hanging="360"/>
      </w:pPr>
    </w:lvl>
    <w:lvl w:ilvl="5" w:tplc="83D2AC14">
      <w:start w:val="1"/>
      <w:numFmt w:val="lowerRoman"/>
      <w:lvlText w:val="%6."/>
      <w:lvlJc w:val="right"/>
      <w:pPr>
        <w:ind w:left="4320" w:hanging="180"/>
      </w:pPr>
    </w:lvl>
    <w:lvl w:ilvl="6" w:tplc="0D9C7A60">
      <w:start w:val="1"/>
      <w:numFmt w:val="decimal"/>
      <w:lvlText w:val="%7."/>
      <w:lvlJc w:val="left"/>
      <w:pPr>
        <w:ind w:left="5040" w:hanging="360"/>
      </w:pPr>
    </w:lvl>
    <w:lvl w:ilvl="7" w:tplc="3412E8B8">
      <w:start w:val="1"/>
      <w:numFmt w:val="lowerLetter"/>
      <w:lvlText w:val="%8."/>
      <w:lvlJc w:val="left"/>
      <w:pPr>
        <w:ind w:left="5760" w:hanging="360"/>
      </w:pPr>
    </w:lvl>
    <w:lvl w:ilvl="8" w:tplc="7FB83082">
      <w:start w:val="1"/>
      <w:numFmt w:val="lowerRoman"/>
      <w:lvlText w:val="%9."/>
      <w:lvlJc w:val="right"/>
      <w:pPr>
        <w:ind w:left="6480" w:hanging="180"/>
      </w:pPr>
    </w:lvl>
  </w:abstractNum>
  <w:abstractNum w:abstractNumId="11" w15:restartNumberingAfterBreak="0">
    <w:nsid w:val="31A12087"/>
    <w:multiLevelType w:val="multilevel"/>
    <w:tmpl w:val="3142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AE54F9"/>
    <w:multiLevelType w:val="multilevel"/>
    <w:tmpl w:val="38A23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5E47E0"/>
    <w:multiLevelType w:val="hybridMultilevel"/>
    <w:tmpl w:val="57BC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C5582"/>
    <w:multiLevelType w:val="multilevel"/>
    <w:tmpl w:val="560EC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6152D2"/>
    <w:multiLevelType w:val="hybridMultilevel"/>
    <w:tmpl w:val="08FC044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616390"/>
    <w:multiLevelType w:val="hybridMultilevel"/>
    <w:tmpl w:val="AEF8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0B696"/>
    <w:multiLevelType w:val="hybridMultilevel"/>
    <w:tmpl w:val="FFFFFFFF"/>
    <w:lvl w:ilvl="0" w:tplc="38F6C024">
      <w:start w:val="1"/>
      <w:numFmt w:val="bullet"/>
      <w:lvlText w:val=""/>
      <w:lvlJc w:val="left"/>
      <w:pPr>
        <w:ind w:left="720" w:hanging="360"/>
      </w:pPr>
      <w:rPr>
        <w:rFonts w:ascii="Symbol" w:hAnsi="Symbol" w:hint="default"/>
      </w:rPr>
    </w:lvl>
    <w:lvl w:ilvl="1" w:tplc="CB3086E2">
      <w:start w:val="1"/>
      <w:numFmt w:val="lowerLetter"/>
      <w:lvlText w:val="%2."/>
      <w:lvlJc w:val="left"/>
      <w:pPr>
        <w:ind w:left="1440" w:hanging="360"/>
      </w:pPr>
    </w:lvl>
    <w:lvl w:ilvl="2" w:tplc="0D0E17E6">
      <w:start w:val="1"/>
      <w:numFmt w:val="lowerRoman"/>
      <w:lvlText w:val="%3."/>
      <w:lvlJc w:val="right"/>
      <w:pPr>
        <w:ind w:left="2160" w:hanging="180"/>
      </w:pPr>
    </w:lvl>
    <w:lvl w:ilvl="3" w:tplc="254A0A18">
      <w:start w:val="1"/>
      <w:numFmt w:val="decimal"/>
      <w:lvlText w:val="%4."/>
      <w:lvlJc w:val="left"/>
      <w:pPr>
        <w:ind w:left="2880" w:hanging="360"/>
      </w:pPr>
    </w:lvl>
    <w:lvl w:ilvl="4" w:tplc="AA9245DE">
      <w:start w:val="1"/>
      <w:numFmt w:val="lowerLetter"/>
      <w:lvlText w:val="%5."/>
      <w:lvlJc w:val="left"/>
      <w:pPr>
        <w:ind w:left="3600" w:hanging="360"/>
      </w:pPr>
    </w:lvl>
    <w:lvl w:ilvl="5" w:tplc="D74653CA">
      <w:start w:val="1"/>
      <w:numFmt w:val="lowerRoman"/>
      <w:lvlText w:val="%6."/>
      <w:lvlJc w:val="right"/>
      <w:pPr>
        <w:ind w:left="4320" w:hanging="180"/>
      </w:pPr>
    </w:lvl>
    <w:lvl w:ilvl="6" w:tplc="CC2A19E6">
      <w:start w:val="1"/>
      <w:numFmt w:val="decimal"/>
      <w:lvlText w:val="%7."/>
      <w:lvlJc w:val="left"/>
      <w:pPr>
        <w:ind w:left="5040" w:hanging="360"/>
      </w:pPr>
    </w:lvl>
    <w:lvl w:ilvl="7" w:tplc="DF8460BC">
      <w:start w:val="1"/>
      <w:numFmt w:val="lowerLetter"/>
      <w:lvlText w:val="%8."/>
      <w:lvlJc w:val="left"/>
      <w:pPr>
        <w:ind w:left="5760" w:hanging="360"/>
      </w:pPr>
    </w:lvl>
    <w:lvl w:ilvl="8" w:tplc="995E55A6">
      <w:start w:val="1"/>
      <w:numFmt w:val="lowerRoman"/>
      <w:lvlText w:val="%9."/>
      <w:lvlJc w:val="right"/>
      <w:pPr>
        <w:ind w:left="6480" w:hanging="180"/>
      </w:pPr>
    </w:lvl>
  </w:abstractNum>
  <w:abstractNum w:abstractNumId="18" w15:restartNumberingAfterBreak="0">
    <w:nsid w:val="49016A1E"/>
    <w:multiLevelType w:val="hybridMultilevel"/>
    <w:tmpl w:val="EBE09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F52702"/>
    <w:multiLevelType w:val="hybridMultilevel"/>
    <w:tmpl w:val="58AC21BC"/>
    <w:lvl w:ilvl="0" w:tplc="9BCEB87A">
      <w:start w:val="1"/>
      <w:numFmt w:val="bullet"/>
      <w:lvlText w:val=""/>
      <w:lvlJc w:val="left"/>
      <w:pPr>
        <w:ind w:left="1080" w:hanging="360"/>
      </w:pPr>
      <w:rPr>
        <w:rFonts w:ascii="Symbol" w:hAnsi="Symbol" w:hint="default"/>
      </w:rPr>
    </w:lvl>
    <w:lvl w:ilvl="1" w:tplc="94F63DEE">
      <w:start w:val="1"/>
      <w:numFmt w:val="bullet"/>
      <w:lvlText w:val="o"/>
      <w:lvlJc w:val="left"/>
      <w:pPr>
        <w:ind w:left="1800" w:hanging="360"/>
      </w:pPr>
      <w:rPr>
        <w:rFonts w:ascii="Courier New" w:hAnsi="Courier New" w:hint="default"/>
      </w:rPr>
    </w:lvl>
    <w:lvl w:ilvl="2" w:tplc="53A07564">
      <w:start w:val="1"/>
      <w:numFmt w:val="bullet"/>
      <w:lvlText w:val=""/>
      <w:lvlJc w:val="left"/>
      <w:pPr>
        <w:ind w:left="2520" w:hanging="360"/>
      </w:pPr>
      <w:rPr>
        <w:rFonts w:ascii="Wingdings" w:hAnsi="Wingdings" w:hint="default"/>
      </w:rPr>
    </w:lvl>
    <w:lvl w:ilvl="3" w:tplc="D9AE82C4">
      <w:start w:val="1"/>
      <w:numFmt w:val="bullet"/>
      <w:lvlText w:val=""/>
      <w:lvlJc w:val="left"/>
      <w:pPr>
        <w:ind w:left="3240" w:hanging="360"/>
      </w:pPr>
      <w:rPr>
        <w:rFonts w:ascii="Symbol" w:hAnsi="Symbol" w:hint="default"/>
      </w:rPr>
    </w:lvl>
    <w:lvl w:ilvl="4" w:tplc="FFA270B8">
      <w:start w:val="1"/>
      <w:numFmt w:val="bullet"/>
      <w:lvlText w:val="o"/>
      <w:lvlJc w:val="left"/>
      <w:pPr>
        <w:ind w:left="3960" w:hanging="360"/>
      </w:pPr>
      <w:rPr>
        <w:rFonts w:ascii="Courier New" w:hAnsi="Courier New" w:hint="default"/>
      </w:rPr>
    </w:lvl>
    <w:lvl w:ilvl="5" w:tplc="DBD2977E">
      <w:start w:val="1"/>
      <w:numFmt w:val="bullet"/>
      <w:lvlText w:val=""/>
      <w:lvlJc w:val="left"/>
      <w:pPr>
        <w:ind w:left="4680" w:hanging="360"/>
      </w:pPr>
      <w:rPr>
        <w:rFonts w:ascii="Wingdings" w:hAnsi="Wingdings" w:hint="default"/>
      </w:rPr>
    </w:lvl>
    <w:lvl w:ilvl="6" w:tplc="5D725C66">
      <w:start w:val="1"/>
      <w:numFmt w:val="bullet"/>
      <w:lvlText w:val=""/>
      <w:lvlJc w:val="left"/>
      <w:pPr>
        <w:ind w:left="5400" w:hanging="360"/>
      </w:pPr>
      <w:rPr>
        <w:rFonts w:ascii="Symbol" w:hAnsi="Symbol" w:hint="default"/>
      </w:rPr>
    </w:lvl>
    <w:lvl w:ilvl="7" w:tplc="46BAC0A8">
      <w:start w:val="1"/>
      <w:numFmt w:val="bullet"/>
      <w:lvlText w:val="o"/>
      <w:lvlJc w:val="left"/>
      <w:pPr>
        <w:ind w:left="6120" w:hanging="360"/>
      </w:pPr>
      <w:rPr>
        <w:rFonts w:ascii="Courier New" w:hAnsi="Courier New" w:hint="default"/>
      </w:rPr>
    </w:lvl>
    <w:lvl w:ilvl="8" w:tplc="77821068">
      <w:start w:val="1"/>
      <w:numFmt w:val="bullet"/>
      <w:lvlText w:val=""/>
      <w:lvlJc w:val="left"/>
      <w:pPr>
        <w:ind w:left="6840" w:hanging="360"/>
      </w:pPr>
      <w:rPr>
        <w:rFonts w:ascii="Wingdings" w:hAnsi="Wingdings" w:hint="default"/>
      </w:rPr>
    </w:lvl>
  </w:abstractNum>
  <w:abstractNum w:abstractNumId="20" w15:restartNumberingAfterBreak="0">
    <w:nsid w:val="5B07926F"/>
    <w:multiLevelType w:val="multilevel"/>
    <w:tmpl w:val="71C62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63557E"/>
    <w:multiLevelType w:val="hybridMultilevel"/>
    <w:tmpl w:val="F426DC7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5D221A"/>
    <w:multiLevelType w:val="multilevel"/>
    <w:tmpl w:val="FEB0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D531EA"/>
    <w:multiLevelType w:val="multilevel"/>
    <w:tmpl w:val="1DBE4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145867"/>
    <w:multiLevelType w:val="multilevel"/>
    <w:tmpl w:val="52FC0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A30B52"/>
    <w:multiLevelType w:val="hybridMultilevel"/>
    <w:tmpl w:val="D0B6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2599B"/>
    <w:multiLevelType w:val="hybridMultilevel"/>
    <w:tmpl w:val="966E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47F17"/>
    <w:multiLevelType w:val="hybridMultilevel"/>
    <w:tmpl w:val="FFFFFFFF"/>
    <w:lvl w:ilvl="0" w:tplc="0094AAEA">
      <w:start w:val="1"/>
      <w:numFmt w:val="bullet"/>
      <w:lvlText w:val="●"/>
      <w:lvlJc w:val="left"/>
      <w:pPr>
        <w:ind w:left="720" w:hanging="360"/>
      </w:pPr>
      <w:rPr>
        <w:rFonts w:ascii="Symbol" w:hAnsi="Symbol" w:hint="default"/>
      </w:rPr>
    </w:lvl>
    <w:lvl w:ilvl="1" w:tplc="4B4AAC68">
      <w:start w:val="1"/>
      <w:numFmt w:val="bullet"/>
      <w:lvlText w:val="o"/>
      <w:lvlJc w:val="left"/>
      <w:pPr>
        <w:ind w:left="1440" w:hanging="360"/>
      </w:pPr>
      <w:rPr>
        <w:rFonts w:ascii="Courier New" w:hAnsi="Courier New" w:hint="default"/>
      </w:rPr>
    </w:lvl>
    <w:lvl w:ilvl="2" w:tplc="A0BE1A90">
      <w:start w:val="1"/>
      <w:numFmt w:val="bullet"/>
      <w:lvlText w:val=""/>
      <w:lvlJc w:val="left"/>
      <w:pPr>
        <w:ind w:left="2160" w:hanging="360"/>
      </w:pPr>
      <w:rPr>
        <w:rFonts w:ascii="Wingdings" w:hAnsi="Wingdings" w:hint="default"/>
      </w:rPr>
    </w:lvl>
    <w:lvl w:ilvl="3" w:tplc="54F82560">
      <w:start w:val="1"/>
      <w:numFmt w:val="bullet"/>
      <w:lvlText w:val=""/>
      <w:lvlJc w:val="left"/>
      <w:pPr>
        <w:ind w:left="2880" w:hanging="360"/>
      </w:pPr>
      <w:rPr>
        <w:rFonts w:ascii="Symbol" w:hAnsi="Symbol" w:hint="default"/>
      </w:rPr>
    </w:lvl>
    <w:lvl w:ilvl="4" w:tplc="5442D4C4">
      <w:start w:val="1"/>
      <w:numFmt w:val="bullet"/>
      <w:lvlText w:val="o"/>
      <w:lvlJc w:val="left"/>
      <w:pPr>
        <w:ind w:left="3600" w:hanging="360"/>
      </w:pPr>
      <w:rPr>
        <w:rFonts w:ascii="Courier New" w:hAnsi="Courier New" w:hint="default"/>
      </w:rPr>
    </w:lvl>
    <w:lvl w:ilvl="5" w:tplc="E5906920">
      <w:start w:val="1"/>
      <w:numFmt w:val="bullet"/>
      <w:lvlText w:val=""/>
      <w:lvlJc w:val="left"/>
      <w:pPr>
        <w:ind w:left="4320" w:hanging="360"/>
      </w:pPr>
      <w:rPr>
        <w:rFonts w:ascii="Wingdings" w:hAnsi="Wingdings" w:hint="default"/>
      </w:rPr>
    </w:lvl>
    <w:lvl w:ilvl="6" w:tplc="665C6FAC">
      <w:start w:val="1"/>
      <w:numFmt w:val="bullet"/>
      <w:lvlText w:val=""/>
      <w:lvlJc w:val="left"/>
      <w:pPr>
        <w:ind w:left="5040" w:hanging="360"/>
      </w:pPr>
      <w:rPr>
        <w:rFonts w:ascii="Symbol" w:hAnsi="Symbol" w:hint="default"/>
      </w:rPr>
    </w:lvl>
    <w:lvl w:ilvl="7" w:tplc="96663410">
      <w:start w:val="1"/>
      <w:numFmt w:val="bullet"/>
      <w:lvlText w:val="o"/>
      <w:lvlJc w:val="left"/>
      <w:pPr>
        <w:ind w:left="5760" w:hanging="360"/>
      </w:pPr>
      <w:rPr>
        <w:rFonts w:ascii="Courier New" w:hAnsi="Courier New" w:hint="default"/>
      </w:rPr>
    </w:lvl>
    <w:lvl w:ilvl="8" w:tplc="A2E806AC">
      <w:start w:val="1"/>
      <w:numFmt w:val="bullet"/>
      <w:lvlText w:val=""/>
      <w:lvlJc w:val="left"/>
      <w:pPr>
        <w:ind w:left="6480" w:hanging="360"/>
      </w:pPr>
      <w:rPr>
        <w:rFonts w:ascii="Wingdings" w:hAnsi="Wingdings" w:hint="default"/>
      </w:rPr>
    </w:lvl>
  </w:abstractNum>
  <w:num w:numId="1" w16cid:durableId="1125122660">
    <w:abstractNumId w:val="3"/>
  </w:num>
  <w:num w:numId="2" w16cid:durableId="2075161642">
    <w:abstractNumId w:val="7"/>
  </w:num>
  <w:num w:numId="3" w16cid:durableId="1247107792">
    <w:abstractNumId w:val="19"/>
  </w:num>
  <w:num w:numId="4" w16cid:durableId="1780832720">
    <w:abstractNumId w:val="27"/>
  </w:num>
  <w:num w:numId="5" w16cid:durableId="184221855">
    <w:abstractNumId w:val="10"/>
  </w:num>
  <w:num w:numId="6" w16cid:durableId="1269314691">
    <w:abstractNumId w:val="9"/>
  </w:num>
  <w:num w:numId="7" w16cid:durableId="24791977">
    <w:abstractNumId w:val="17"/>
  </w:num>
  <w:num w:numId="8" w16cid:durableId="164172766">
    <w:abstractNumId w:val="23"/>
  </w:num>
  <w:num w:numId="9" w16cid:durableId="1209414420">
    <w:abstractNumId w:val="24"/>
  </w:num>
  <w:num w:numId="10" w16cid:durableId="800803238">
    <w:abstractNumId w:val="5"/>
  </w:num>
  <w:num w:numId="11" w16cid:durableId="1611475194">
    <w:abstractNumId w:val="14"/>
  </w:num>
  <w:num w:numId="12" w16cid:durableId="1051416646">
    <w:abstractNumId w:val="12"/>
  </w:num>
  <w:num w:numId="13" w16cid:durableId="1004671718">
    <w:abstractNumId w:val="6"/>
  </w:num>
  <w:num w:numId="14" w16cid:durableId="1383557690">
    <w:abstractNumId w:val="25"/>
  </w:num>
  <w:num w:numId="15" w16cid:durableId="1292787534">
    <w:abstractNumId w:val="4"/>
  </w:num>
  <w:num w:numId="16" w16cid:durableId="1119301015">
    <w:abstractNumId w:val="13"/>
  </w:num>
  <w:num w:numId="17" w16cid:durableId="461965932">
    <w:abstractNumId w:val="1"/>
  </w:num>
  <w:num w:numId="18" w16cid:durableId="1030254170">
    <w:abstractNumId w:val="16"/>
  </w:num>
  <w:num w:numId="19" w16cid:durableId="2129085354">
    <w:abstractNumId w:val="0"/>
  </w:num>
  <w:num w:numId="20" w16cid:durableId="808941478">
    <w:abstractNumId w:val="26"/>
  </w:num>
  <w:num w:numId="21" w16cid:durableId="213661402">
    <w:abstractNumId w:val="11"/>
  </w:num>
  <w:num w:numId="22" w16cid:durableId="224799532">
    <w:abstractNumId w:val="22"/>
  </w:num>
  <w:num w:numId="23" w16cid:durableId="1913926822">
    <w:abstractNumId w:val="2"/>
  </w:num>
  <w:num w:numId="24" w16cid:durableId="438838146">
    <w:abstractNumId w:val="8"/>
  </w:num>
  <w:num w:numId="25" w16cid:durableId="815880905">
    <w:abstractNumId w:val="20"/>
  </w:num>
  <w:num w:numId="26" w16cid:durableId="477842204">
    <w:abstractNumId w:val="15"/>
  </w:num>
  <w:num w:numId="27" w16cid:durableId="767386743">
    <w:abstractNumId w:val="21"/>
  </w:num>
  <w:num w:numId="28" w16cid:durableId="1302534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194B"/>
    <w:rsid w:val="00002EA8"/>
    <w:rsid w:val="00003B87"/>
    <w:rsid w:val="00007183"/>
    <w:rsid w:val="00007691"/>
    <w:rsid w:val="00010E2B"/>
    <w:rsid w:val="00012001"/>
    <w:rsid w:val="00013D19"/>
    <w:rsid w:val="0001431D"/>
    <w:rsid w:val="0001491B"/>
    <w:rsid w:val="00020E19"/>
    <w:rsid w:val="000261B7"/>
    <w:rsid w:val="00026299"/>
    <w:rsid w:val="00026E5E"/>
    <w:rsid w:val="00031E5A"/>
    <w:rsid w:val="00032028"/>
    <w:rsid w:val="0003276B"/>
    <w:rsid w:val="000336EB"/>
    <w:rsid w:val="00033F07"/>
    <w:rsid w:val="00036621"/>
    <w:rsid w:val="0003796D"/>
    <w:rsid w:val="000402F4"/>
    <w:rsid w:val="00040BD5"/>
    <w:rsid w:val="00041A9B"/>
    <w:rsid w:val="00042541"/>
    <w:rsid w:val="000436D2"/>
    <w:rsid w:val="000453F5"/>
    <w:rsid w:val="00045A77"/>
    <w:rsid w:val="00045D50"/>
    <w:rsid w:val="000501A7"/>
    <w:rsid w:val="00053309"/>
    <w:rsid w:val="00057351"/>
    <w:rsid w:val="00063EA5"/>
    <w:rsid w:val="00064BE5"/>
    <w:rsid w:val="00065BD0"/>
    <w:rsid w:val="0006F61F"/>
    <w:rsid w:val="00073286"/>
    <w:rsid w:val="00076EB5"/>
    <w:rsid w:val="00077DA7"/>
    <w:rsid w:val="000817F6"/>
    <w:rsid w:val="00081B1C"/>
    <w:rsid w:val="0008526C"/>
    <w:rsid w:val="00086E59"/>
    <w:rsid w:val="000878AE"/>
    <w:rsid w:val="0009057E"/>
    <w:rsid w:val="00093B9F"/>
    <w:rsid w:val="000962F7"/>
    <w:rsid w:val="000A00DB"/>
    <w:rsid w:val="000A078E"/>
    <w:rsid w:val="000A1ED6"/>
    <w:rsid w:val="000A2134"/>
    <w:rsid w:val="000A3FA5"/>
    <w:rsid w:val="000A6157"/>
    <w:rsid w:val="000B086F"/>
    <w:rsid w:val="000B3804"/>
    <w:rsid w:val="000B4AFB"/>
    <w:rsid w:val="000B7F9F"/>
    <w:rsid w:val="000C2C5C"/>
    <w:rsid w:val="000C5691"/>
    <w:rsid w:val="000C7CF3"/>
    <w:rsid w:val="000D2C30"/>
    <w:rsid w:val="000D3740"/>
    <w:rsid w:val="000D3A0D"/>
    <w:rsid w:val="000D6DC0"/>
    <w:rsid w:val="000E0E07"/>
    <w:rsid w:val="000E27DF"/>
    <w:rsid w:val="000E38E5"/>
    <w:rsid w:val="000E4117"/>
    <w:rsid w:val="000E4B8E"/>
    <w:rsid w:val="000E4EF3"/>
    <w:rsid w:val="000E57E6"/>
    <w:rsid w:val="000E6741"/>
    <w:rsid w:val="000E74BC"/>
    <w:rsid w:val="000F0339"/>
    <w:rsid w:val="000F0731"/>
    <w:rsid w:val="000F1CFD"/>
    <w:rsid w:val="000F24C2"/>
    <w:rsid w:val="000F3B81"/>
    <w:rsid w:val="000F536D"/>
    <w:rsid w:val="000F6D80"/>
    <w:rsid w:val="001012F9"/>
    <w:rsid w:val="00101457"/>
    <w:rsid w:val="001016E0"/>
    <w:rsid w:val="0010209D"/>
    <w:rsid w:val="00102CA2"/>
    <w:rsid w:val="00103143"/>
    <w:rsid w:val="001106D0"/>
    <w:rsid w:val="00110FFB"/>
    <w:rsid w:val="001122D9"/>
    <w:rsid w:val="00112326"/>
    <w:rsid w:val="00116D81"/>
    <w:rsid w:val="0012118B"/>
    <w:rsid w:val="0012233E"/>
    <w:rsid w:val="0012559D"/>
    <w:rsid w:val="00126B1D"/>
    <w:rsid w:val="001278ED"/>
    <w:rsid w:val="00127FC0"/>
    <w:rsid w:val="00130149"/>
    <w:rsid w:val="001304B1"/>
    <w:rsid w:val="00130873"/>
    <w:rsid w:val="00131D9D"/>
    <w:rsid w:val="00135FDB"/>
    <w:rsid w:val="00136067"/>
    <w:rsid w:val="0013610F"/>
    <w:rsid w:val="00136607"/>
    <w:rsid w:val="001368A9"/>
    <w:rsid w:val="00136984"/>
    <w:rsid w:val="00141834"/>
    <w:rsid w:val="001444EB"/>
    <w:rsid w:val="00144515"/>
    <w:rsid w:val="001449A5"/>
    <w:rsid w:val="001454ED"/>
    <w:rsid w:val="00146507"/>
    <w:rsid w:val="001468F9"/>
    <w:rsid w:val="00153035"/>
    <w:rsid w:val="00153E2C"/>
    <w:rsid w:val="00155683"/>
    <w:rsid w:val="001566A4"/>
    <w:rsid w:val="00157BB5"/>
    <w:rsid w:val="00157D46"/>
    <w:rsid w:val="001618AD"/>
    <w:rsid w:val="00162801"/>
    <w:rsid w:val="0016460E"/>
    <w:rsid w:val="00164E96"/>
    <w:rsid w:val="0016642D"/>
    <w:rsid w:val="00167979"/>
    <w:rsid w:val="001708DB"/>
    <w:rsid w:val="001711A5"/>
    <w:rsid w:val="001749AB"/>
    <w:rsid w:val="00180949"/>
    <w:rsid w:val="00182616"/>
    <w:rsid w:val="00183CD1"/>
    <w:rsid w:val="001843D6"/>
    <w:rsid w:val="00184E78"/>
    <w:rsid w:val="00185267"/>
    <w:rsid w:val="00187D50"/>
    <w:rsid w:val="001915D0"/>
    <w:rsid w:val="00191A8B"/>
    <w:rsid w:val="00191B0D"/>
    <w:rsid w:val="001941B9"/>
    <w:rsid w:val="00197CEB"/>
    <w:rsid w:val="00197F25"/>
    <w:rsid w:val="001A11DC"/>
    <w:rsid w:val="001A77C9"/>
    <w:rsid w:val="001A78F7"/>
    <w:rsid w:val="001B08DA"/>
    <w:rsid w:val="001B230F"/>
    <w:rsid w:val="001B27F3"/>
    <w:rsid w:val="001B3ECD"/>
    <w:rsid w:val="001B498C"/>
    <w:rsid w:val="001B65F9"/>
    <w:rsid w:val="001C1673"/>
    <w:rsid w:val="001C2B16"/>
    <w:rsid w:val="001C47F7"/>
    <w:rsid w:val="001D2307"/>
    <w:rsid w:val="001D259F"/>
    <w:rsid w:val="001D5340"/>
    <w:rsid w:val="001D6123"/>
    <w:rsid w:val="001D7DF2"/>
    <w:rsid w:val="001E2297"/>
    <w:rsid w:val="001F02F0"/>
    <w:rsid w:val="001F0D5C"/>
    <w:rsid w:val="001F18D0"/>
    <w:rsid w:val="001F1BDF"/>
    <w:rsid w:val="001F299E"/>
    <w:rsid w:val="001F39A3"/>
    <w:rsid w:val="001F3BAF"/>
    <w:rsid w:val="001F3C3F"/>
    <w:rsid w:val="001F40BD"/>
    <w:rsid w:val="001F4AC6"/>
    <w:rsid w:val="001F5336"/>
    <w:rsid w:val="001F5442"/>
    <w:rsid w:val="001F5D12"/>
    <w:rsid w:val="001F7B49"/>
    <w:rsid w:val="00203C55"/>
    <w:rsid w:val="00204B95"/>
    <w:rsid w:val="00204D58"/>
    <w:rsid w:val="00204E35"/>
    <w:rsid w:val="0020500A"/>
    <w:rsid w:val="00205CA0"/>
    <w:rsid w:val="002070F9"/>
    <w:rsid w:val="00212133"/>
    <w:rsid w:val="002159CB"/>
    <w:rsid w:val="00220F56"/>
    <w:rsid w:val="00221330"/>
    <w:rsid w:val="0022180C"/>
    <w:rsid w:val="002220DC"/>
    <w:rsid w:val="00224D01"/>
    <w:rsid w:val="00227219"/>
    <w:rsid w:val="00230017"/>
    <w:rsid w:val="00230F2F"/>
    <w:rsid w:val="0023293F"/>
    <w:rsid w:val="00234801"/>
    <w:rsid w:val="002348BB"/>
    <w:rsid w:val="00237615"/>
    <w:rsid w:val="0024293B"/>
    <w:rsid w:val="0024307E"/>
    <w:rsid w:val="002468C4"/>
    <w:rsid w:val="00250498"/>
    <w:rsid w:val="00250D38"/>
    <w:rsid w:val="00253BE4"/>
    <w:rsid w:val="00254E43"/>
    <w:rsid w:val="00255A86"/>
    <w:rsid w:val="002602F7"/>
    <w:rsid w:val="00263331"/>
    <w:rsid w:val="002669C7"/>
    <w:rsid w:val="00266A4C"/>
    <w:rsid w:val="00267D65"/>
    <w:rsid w:val="00270C84"/>
    <w:rsid w:val="00274867"/>
    <w:rsid w:val="00275F21"/>
    <w:rsid w:val="00276C36"/>
    <w:rsid w:val="00282435"/>
    <w:rsid w:val="002831F4"/>
    <w:rsid w:val="0028618B"/>
    <w:rsid w:val="002865D2"/>
    <w:rsid w:val="00286AC5"/>
    <w:rsid w:val="002870DB"/>
    <w:rsid w:val="00287437"/>
    <w:rsid w:val="00293E88"/>
    <w:rsid w:val="00293F5B"/>
    <w:rsid w:val="002947C2"/>
    <w:rsid w:val="00294A6B"/>
    <w:rsid w:val="00294F13"/>
    <w:rsid w:val="00296D3F"/>
    <w:rsid w:val="002A0394"/>
    <w:rsid w:val="002A0681"/>
    <w:rsid w:val="002A1894"/>
    <w:rsid w:val="002A23BA"/>
    <w:rsid w:val="002A36E4"/>
    <w:rsid w:val="002A5315"/>
    <w:rsid w:val="002B2C29"/>
    <w:rsid w:val="002B3A29"/>
    <w:rsid w:val="002B4312"/>
    <w:rsid w:val="002B5528"/>
    <w:rsid w:val="002B5A69"/>
    <w:rsid w:val="002B769D"/>
    <w:rsid w:val="002B7A70"/>
    <w:rsid w:val="002C2D75"/>
    <w:rsid w:val="002C3065"/>
    <w:rsid w:val="002C7BBB"/>
    <w:rsid w:val="002D5CEB"/>
    <w:rsid w:val="002D6D6A"/>
    <w:rsid w:val="002D77BE"/>
    <w:rsid w:val="002E15F6"/>
    <w:rsid w:val="002E1DDA"/>
    <w:rsid w:val="002E2A7C"/>
    <w:rsid w:val="002E4012"/>
    <w:rsid w:val="002E48D7"/>
    <w:rsid w:val="002E4C0C"/>
    <w:rsid w:val="002E4FAE"/>
    <w:rsid w:val="002EDB76"/>
    <w:rsid w:val="002F55F0"/>
    <w:rsid w:val="002F59F9"/>
    <w:rsid w:val="002F620B"/>
    <w:rsid w:val="002F6890"/>
    <w:rsid w:val="003013DF"/>
    <w:rsid w:val="0030624B"/>
    <w:rsid w:val="00316573"/>
    <w:rsid w:val="003171B5"/>
    <w:rsid w:val="003179E4"/>
    <w:rsid w:val="003211E8"/>
    <w:rsid w:val="003217B6"/>
    <w:rsid w:val="00323325"/>
    <w:rsid w:val="0033001D"/>
    <w:rsid w:val="0033153E"/>
    <w:rsid w:val="00331C65"/>
    <w:rsid w:val="0033358D"/>
    <w:rsid w:val="0033521B"/>
    <w:rsid w:val="00335477"/>
    <w:rsid w:val="003357F6"/>
    <w:rsid w:val="00335D60"/>
    <w:rsid w:val="0033621A"/>
    <w:rsid w:val="00337907"/>
    <w:rsid w:val="003421E2"/>
    <w:rsid w:val="0034312E"/>
    <w:rsid w:val="00345797"/>
    <w:rsid w:val="0035047B"/>
    <w:rsid w:val="00352914"/>
    <w:rsid w:val="00353494"/>
    <w:rsid w:val="00353C36"/>
    <w:rsid w:val="0035745F"/>
    <w:rsid w:val="003576BF"/>
    <w:rsid w:val="003608DC"/>
    <w:rsid w:val="00363DD4"/>
    <w:rsid w:val="003646CA"/>
    <w:rsid w:val="00365145"/>
    <w:rsid w:val="003661D4"/>
    <w:rsid w:val="00366B1B"/>
    <w:rsid w:val="00367E69"/>
    <w:rsid w:val="00373B3A"/>
    <w:rsid w:val="00374DD1"/>
    <w:rsid w:val="00375FB7"/>
    <w:rsid w:val="003767C1"/>
    <w:rsid w:val="00376895"/>
    <w:rsid w:val="003800AD"/>
    <w:rsid w:val="00380E53"/>
    <w:rsid w:val="00381FD2"/>
    <w:rsid w:val="00382CA2"/>
    <w:rsid w:val="00383CB2"/>
    <w:rsid w:val="00384147"/>
    <w:rsid w:val="00390D90"/>
    <w:rsid w:val="00391078"/>
    <w:rsid w:val="0039225A"/>
    <w:rsid w:val="00395A7F"/>
    <w:rsid w:val="003A0477"/>
    <w:rsid w:val="003A1CDF"/>
    <w:rsid w:val="003A2658"/>
    <w:rsid w:val="003A34F3"/>
    <w:rsid w:val="003A39AD"/>
    <w:rsid w:val="003A45A1"/>
    <w:rsid w:val="003A690C"/>
    <w:rsid w:val="003A6F48"/>
    <w:rsid w:val="003A74DD"/>
    <w:rsid w:val="003A75BE"/>
    <w:rsid w:val="003B112E"/>
    <w:rsid w:val="003B1252"/>
    <w:rsid w:val="003B169B"/>
    <w:rsid w:val="003B1DC6"/>
    <w:rsid w:val="003B3F84"/>
    <w:rsid w:val="003B52D2"/>
    <w:rsid w:val="003B6C8A"/>
    <w:rsid w:val="003C4BE3"/>
    <w:rsid w:val="003C4D3F"/>
    <w:rsid w:val="003C54AE"/>
    <w:rsid w:val="003D2F0D"/>
    <w:rsid w:val="003D3C74"/>
    <w:rsid w:val="003D3F02"/>
    <w:rsid w:val="003D4823"/>
    <w:rsid w:val="003D48D0"/>
    <w:rsid w:val="003D6E61"/>
    <w:rsid w:val="003D7341"/>
    <w:rsid w:val="003D78A5"/>
    <w:rsid w:val="003E241E"/>
    <w:rsid w:val="003E33E4"/>
    <w:rsid w:val="003E3E21"/>
    <w:rsid w:val="003E431A"/>
    <w:rsid w:val="003E68D3"/>
    <w:rsid w:val="003E6DD2"/>
    <w:rsid w:val="003E7040"/>
    <w:rsid w:val="003F4F41"/>
    <w:rsid w:val="00400C2B"/>
    <w:rsid w:val="00401C1E"/>
    <w:rsid w:val="00402857"/>
    <w:rsid w:val="00404595"/>
    <w:rsid w:val="00405195"/>
    <w:rsid w:val="00405B6C"/>
    <w:rsid w:val="00407217"/>
    <w:rsid w:val="00407B4D"/>
    <w:rsid w:val="00407D62"/>
    <w:rsid w:val="00412AEE"/>
    <w:rsid w:val="00413526"/>
    <w:rsid w:val="00413620"/>
    <w:rsid w:val="004150A7"/>
    <w:rsid w:val="00415E72"/>
    <w:rsid w:val="00416312"/>
    <w:rsid w:val="004210A1"/>
    <w:rsid w:val="00421C92"/>
    <w:rsid w:val="00421E0F"/>
    <w:rsid w:val="00422750"/>
    <w:rsid w:val="0042280A"/>
    <w:rsid w:val="00423326"/>
    <w:rsid w:val="004233D2"/>
    <w:rsid w:val="004240E1"/>
    <w:rsid w:val="0042543B"/>
    <w:rsid w:val="004261F3"/>
    <w:rsid w:val="00427086"/>
    <w:rsid w:val="00427DCB"/>
    <w:rsid w:val="004333EC"/>
    <w:rsid w:val="004361EA"/>
    <w:rsid w:val="00440943"/>
    <w:rsid w:val="00440EF0"/>
    <w:rsid w:val="0044110B"/>
    <w:rsid w:val="00441FDF"/>
    <w:rsid w:val="0044402C"/>
    <w:rsid w:val="00445F44"/>
    <w:rsid w:val="004463B2"/>
    <w:rsid w:val="00451997"/>
    <w:rsid w:val="00451B12"/>
    <w:rsid w:val="0045668F"/>
    <w:rsid w:val="00460032"/>
    <w:rsid w:val="004607D4"/>
    <w:rsid w:val="0046192A"/>
    <w:rsid w:val="0046319A"/>
    <w:rsid w:val="004638F8"/>
    <w:rsid w:val="00463FD6"/>
    <w:rsid w:val="004659F7"/>
    <w:rsid w:val="00466630"/>
    <w:rsid w:val="0046704F"/>
    <w:rsid w:val="0047113F"/>
    <w:rsid w:val="004725AA"/>
    <w:rsid w:val="004736C2"/>
    <w:rsid w:val="004765CF"/>
    <w:rsid w:val="0048223D"/>
    <w:rsid w:val="00484283"/>
    <w:rsid w:val="004843CD"/>
    <w:rsid w:val="004867AD"/>
    <w:rsid w:val="004903A6"/>
    <w:rsid w:val="004903F7"/>
    <w:rsid w:val="0049107E"/>
    <w:rsid w:val="0049226B"/>
    <w:rsid w:val="00494D0E"/>
    <w:rsid w:val="00496B44"/>
    <w:rsid w:val="00497EDD"/>
    <w:rsid w:val="004A1C40"/>
    <w:rsid w:val="004A299B"/>
    <w:rsid w:val="004A3FA2"/>
    <w:rsid w:val="004A4C55"/>
    <w:rsid w:val="004A57CB"/>
    <w:rsid w:val="004A6FF0"/>
    <w:rsid w:val="004A7639"/>
    <w:rsid w:val="004A7647"/>
    <w:rsid w:val="004B2251"/>
    <w:rsid w:val="004B2D1A"/>
    <w:rsid w:val="004B7B81"/>
    <w:rsid w:val="004C18A7"/>
    <w:rsid w:val="004C21A1"/>
    <w:rsid w:val="004C3902"/>
    <w:rsid w:val="004C5D25"/>
    <w:rsid w:val="004C78B0"/>
    <w:rsid w:val="004C7B9D"/>
    <w:rsid w:val="004D37B6"/>
    <w:rsid w:val="004D383C"/>
    <w:rsid w:val="004D4AA4"/>
    <w:rsid w:val="004D5291"/>
    <w:rsid w:val="004D5E7C"/>
    <w:rsid w:val="004E0715"/>
    <w:rsid w:val="004E0AA8"/>
    <w:rsid w:val="004E1C0C"/>
    <w:rsid w:val="004E22D7"/>
    <w:rsid w:val="004E22FF"/>
    <w:rsid w:val="004E3353"/>
    <w:rsid w:val="004E3954"/>
    <w:rsid w:val="004E673A"/>
    <w:rsid w:val="004F69C4"/>
    <w:rsid w:val="004F6C34"/>
    <w:rsid w:val="004F754E"/>
    <w:rsid w:val="004F7C1C"/>
    <w:rsid w:val="00505B8E"/>
    <w:rsid w:val="00506873"/>
    <w:rsid w:val="005078DE"/>
    <w:rsid w:val="00510909"/>
    <w:rsid w:val="005170ED"/>
    <w:rsid w:val="0052000D"/>
    <w:rsid w:val="00522D96"/>
    <w:rsid w:val="005234E4"/>
    <w:rsid w:val="0052367A"/>
    <w:rsid w:val="00525D1E"/>
    <w:rsid w:val="005260EB"/>
    <w:rsid w:val="005262B8"/>
    <w:rsid w:val="00527D18"/>
    <w:rsid w:val="005302A0"/>
    <w:rsid w:val="005303BD"/>
    <w:rsid w:val="0053450D"/>
    <w:rsid w:val="0053501C"/>
    <w:rsid w:val="00544810"/>
    <w:rsid w:val="00546125"/>
    <w:rsid w:val="00546C59"/>
    <w:rsid w:val="00551739"/>
    <w:rsid w:val="00551ECC"/>
    <w:rsid w:val="00553420"/>
    <w:rsid w:val="005534B3"/>
    <w:rsid w:val="0056199E"/>
    <w:rsid w:val="005619BA"/>
    <w:rsid w:val="0056339E"/>
    <w:rsid w:val="00564942"/>
    <w:rsid w:val="00564C22"/>
    <w:rsid w:val="0057562F"/>
    <w:rsid w:val="00576663"/>
    <w:rsid w:val="00577197"/>
    <w:rsid w:val="00580E62"/>
    <w:rsid w:val="00583615"/>
    <w:rsid w:val="00584054"/>
    <w:rsid w:val="00585325"/>
    <w:rsid w:val="00585C17"/>
    <w:rsid w:val="00592654"/>
    <w:rsid w:val="00592FE6"/>
    <w:rsid w:val="00595AFC"/>
    <w:rsid w:val="00596187"/>
    <w:rsid w:val="00597DC0"/>
    <w:rsid w:val="005A2903"/>
    <w:rsid w:val="005A54BA"/>
    <w:rsid w:val="005A6C8E"/>
    <w:rsid w:val="005B096A"/>
    <w:rsid w:val="005B100E"/>
    <w:rsid w:val="005B3B94"/>
    <w:rsid w:val="005B471E"/>
    <w:rsid w:val="005B65F7"/>
    <w:rsid w:val="005B6D56"/>
    <w:rsid w:val="005B70A5"/>
    <w:rsid w:val="005BD8F8"/>
    <w:rsid w:val="005C072F"/>
    <w:rsid w:val="005C228A"/>
    <w:rsid w:val="005C31AF"/>
    <w:rsid w:val="005C6CCF"/>
    <w:rsid w:val="005D0B3B"/>
    <w:rsid w:val="005D2B1F"/>
    <w:rsid w:val="005D6074"/>
    <w:rsid w:val="005D76EC"/>
    <w:rsid w:val="005D7969"/>
    <w:rsid w:val="005E044C"/>
    <w:rsid w:val="005E219F"/>
    <w:rsid w:val="005E7CD3"/>
    <w:rsid w:val="005F0128"/>
    <w:rsid w:val="005F13FA"/>
    <w:rsid w:val="005F5782"/>
    <w:rsid w:val="00600670"/>
    <w:rsid w:val="00603337"/>
    <w:rsid w:val="0060446D"/>
    <w:rsid w:val="006053F2"/>
    <w:rsid w:val="00605654"/>
    <w:rsid w:val="00605824"/>
    <w:rsid w:val="00605DF0"/>
    <w:rsid w:val="00606EC2"/>
    <w:rsid w:val="00607244"/>
    <w:rsid w:val="00610588"/>
    <w:rsid w:val="00611E64"/>
    <w:rsid w:val="006153DD"/>
    <w:rsid w:val="006158B9"/>
    <w:rsid w:val="00616FCF"/>
    <w:rsid w:val="006245E4"/>
    <w:rsid w:val="00625DCF"/>
    <w:rsid w:val="00632ACE"/>
    <w:rsid w:val="0063458C"/>
    <w:rsid w:val="00634EB6"/>
    <w:rsid w:val="00637640"/>
    <w:rsid w:val="00637821"/>
    <w:rsid w:val="00640F78"/>
    <w:rsid w:val="006412A4"/>
    <w:rsid w:val="00643E9E"/>
    <w:rsid w:val="00645342"/>
    <w:rsid w:val="006465AF"/>
    <w:rsid w:val="00646718"/>
    <w:rsid w:val="006505EA"/>
    <w:rsid w:val="006573C0"/>
    <w:rsid w:val="006573F9"/>
    <w:rsid w:val="0065C495"/>
    <w:rsid w:val="00661161"/>
    <w:rsid w:val="0066291B"/>
    <w:rsid w:val="006650E6"/>
    <w:rsid w:val="00665628"/>
    <w:rsid w:val="00670D7D"/>
    <w:rsid w:val="006720D4"/>
    <w:rsid w:val="0067299C"/>
    <w:rsid w:val="00672D9D"/>
    <w:rsid w:val="00676AB8"/>
    <w:rsid w:val="00681102"/>
    <w:rsid w:val="00681626"/>
    <w:rsid w:val="006833DA"/>
    <w:rsid w:val="006902BE"/>
    <w:rsid w:val="006908CF"/>
    <w:rsid w:val="00694AA1"/>
    <w:rsid w:val="0069545D"/>
    <w:rsid w:val="006A28F7"/>
    <w:rsid w:val="006A2A89"/>
    <w:rsid w:val="006A44D6"/>
    <w:rsid w:val="006A576B"/>
    <w:rsid w:val="006A7675"/>
    <w:rsid w:val="006B1908"/>
    <w:rsid w:val="006B2AD9"/>
    <w:rsid w:val="006B3349"/>
    <w:rsid w:val="006B421B"/>
    <w:rsid w:val="006B5BE2"/>
    <w:rsid w:val="006B6F56"/>
    <w:rsid w:val="006B72C5"/>
    <w:rsid w:val="006B7353"/>
    <w:rsid w:val="006B7AC5"/>
    <w:rsid w:val="006C1499"/>
    <w:rsid w:val="006C1E26"/>
    <w:rsid w:val="006C2690"/>
    <w:rsid w:val="006C294C"/>
    <w:rsid w:val="006C2BAF"/>
    <w:rsid w:val="006C307C"/>
    <w:rsid w:val="006C3FCB"/>
    <w:rsid w:val="006C405D"/>
    <w:rsid w:val="006C50E9"/>
    <w:rsid w:val="006C7906"/>
    <w:rsid w:val="006CFB1A"/>
    <w:rsid w:val="006D1003"/>
    <w:rsid w:val="006D4809"/>
    <w:rsid w:val="006D4FD8"/>
    <w:rsid w:val="006D606E"/>
    <w:rsid w:val="006E05F7"/>
    <w:rsid w:val="006E0C7E"/>
    <w:rsid w:val="006E126A"/>
    <w:rsid w:val="006E325A"/>
    <w:rsid w:val="006E7EAD"/>
    <w:rsid w:val="006F0745"/>
    <w:rsid w:val="006F2165"/>
    <w:rsid w:val="006F322B"/>
    <w:rsid w:val="006F32FC"/>
    <w:rsid w:val="006F7B84"/>
    <w:rsid w:val="00704018"/>
    <w:rsid w:val="00704CE0"/>
    <w:rsid w:val="00704D67"/>
    <w:rsid w:val="0070697B"/>
    <w:rsid w:val="00707556"/>
    <w:rsid w:val="007078EC"/>
    <w:rsid w:val="007122C0"/>
    <w:rsid w:val="0071398E"/>
    <w:rsid w:val="00713AB4"/>
    <w:rsid w:val="007142DF"/>
    <w:rsid w:val="00716591"/>
    <w:rsid w:val="00720B9B"/>
    <w:rsid w:val="00722AA9"/>
    <w:rsid w:val="00723552"/>
    <w:rsid w:val="0072577A"/>
    <w:rsid w:val="007303A2"/>
    <w:rsid w:val="007309CD"/>
    <w:rsid w:val="0073115D"/>
    <w:rsid w:val="007337B5"/>
    <w:rsid w:val="0073393A"/>
    <w:rsid w:val="00733D97"/>
    <w:rsid w:val="0073444F"/>
    <w:rsid w:val="00734A24"/>
    <w:rsid w:val="00735CDE"/>
    <w:rsid w:val="00740239"/>
    <w:rsid w:val="007426AB"/>
    <w:rsid w:val="00744216"/>
    <w:rsid w:val="0074543A"/>
    <w:rsid w:val="007463C7"/>
    <w:rsid w:val="00754076"/>
    <w:rsid w:val="007544FD"/>
    <w:rsid w:val="00755939"/>
    <w:rsid w:val="0076112C"/>
    <w:rsid w:val="00763053"/>
    <w:rsid w:val="00764497"/>
    <w:rsid w:val="00764FB7"/>
    <w:rsid w:val="00766B7B"/>
    <w:rsid w:val="007672D2"/>
    <w:rsid w:val="0076734F"/>
    <w:rsid w:val="00770242"/>
    <w:rsid w:val="00770270"/>
    <w:rsid w:val="00770C6F"/>
    <w:rsid w:val="007717BC"/>
    <w:rsid w:val="00771E2F"/>
    <w:rsid w:val="007762DC"/>
    <w:rsid w:val="00776ADE"/>
    <w:rsid w:val="0077787B"/>
    <w:rsid w:val="007778F8"/>
    <w:rsid w:val="00777924"/>
    <w:rsid w:val="00780E61"/>
    <w:rsid w:val="00785321"/>
    <w:rsid w:val="007866AC"/>
    <w:rsid w:val="00786E42"/>
    <w:rsid w:val="00787715"/>
    <w:rsid w:val="007879B7"/>
    <w:rsid w:val="00794894"/>
    <w:rsid w:val="0079512F"/>
    <w:rsid w:val="007961E1"/>
    <w:rsid w:val="0079BF5E"/>
    <w:rsid w:val="007A11E1"/>
    <w:rsid w:val="007A21C3"/>
    <w:rsid w:val="007A23E1"/>
    <w:rsid w:val="007A33C1"/>
    <w:rsid w:val="007A34E9"/>
    <w:rsid w:val="007A46F4"/>
    <w:rsid w:val="007B031A"/>
    <w:rsid w:val="007B2051"/>
    <w:rsid w:val="007B34EE"/>
    <w:rsid w:val="007B358B"/>
    <w:rsid w:val="007B4AB9"/>
    <w:rsid w:val="007B5C64"/>
    <w:rsid w:val="007B7E62"/>
    <w:rsid w:val="007C3651"/>
    <w:rsid w:val="007C48E7"/>
    <w:rsid w:val="007C4AD4"/>
    <w:rsid w:val="007C4B4D"/>
    <w:rsid w:val="007C539C"/>
    <w:rsid w:val="007C7ADD"/>
    <w:rsid w:val="007D1DC4"/>
    <w:rsid w:val="007D2435"/>
    <w:rsid w:val="007D57EA"/>
    <w:rsid w:val="007E061E"/>
    <w:rsid w:val="007E2F87"/>
    <w:rsid w:val="007E3681"/>
    <w:rsid w:val="007E484F"/>
    <w:rsid w:val="007E5547"/>
    <w:rsid w:val="007E579A"/>
    <w:rsid w:val="007E78FE"/>
    <w:rsid w:val="007F13F8"/>
    <w:rsid w:val="007F57E7"/>
    <w:rsid w:val="007F586E"/>
    <w:rsid w:val="007F6896"/>
    <w:rsid w:val="007F754D"/>
    <w:rsid w:val="008008C0"/>
    <w:rsid w:val="008009A6"/>
    <w:rsid w:val="008032E7"/>
    <w:rsid w:val="0080376C"/>
    <w:rsid w:val="00804420"/>
    <w:rsid w:val="0080482D"/>
    <w:rsid w:val="00804EE4"/>
    <w:rsid w:val="008072C0"/>
    <w:rsid w:val="00811F6B"/>
    <w:rsid w:val="0081366C"/>
    <w:rsid w:val="00816906"/>
    <w:rsid w:val="008200AC"/>
    <w:rsid w:val="00820120"/>
    <w:rsid w:val="00820445"/>
    <w:rsid w:val="00821373"/>
    <w:rsid w:val="00822DD4"/>
    <w:rsid w:val="0082425C"/>
    <w:rsid w:val="00824690"/>
    <w:rsid w:val="00826B2D"/>
    <w:rsid w:val="00827F6E"/>
    <w:rsid w:val="008305AB"/>
    <w:rsid w:val="008322E7"/>
    <w:rsid w:val="0083248B"/>
    <w:rsid w:val="00832667"/>
    <w:rsid w:val="008377EB"/>
    <w:rsid w:val="00837E2D"/>
    <w:rsid w:val="00842166"/>
    <w:rsid w:val="00844114"/>
    <w:rsid w:val="00846CBE"/>
    <w:rsid w:val="008479D3"/>
    <w:rsid w:val="00850E36"/>
    <w:rsid w:val="00851376"/>
    <w:rsid w:val="00851DA4"/>
    <w:rsid w:val="00852D04"/>
    <w:rsid w:val="00862205"/>
    <w:rsid w:val="00862355"/>
    <w:rsid w:val="00862F43"/>
    <w:rsid w:val="00864AFB"/>
    <w:rsid w:val="008659A1"/>
    <w:rsid w:val="008724AF"/>
    <w:rsid w:val="00873F7E"/>
    <w:rsid w:val="008740E9"/>
    <w:rsid w:val="008801D3"/>
    <w:rsid w:val="008817AC"/>
    <w:rsid w:val="00883917"/>
    <w:rsid w:val="008844E8"/>
    <w:rsid w:val="00884905"/>
    <w:rsid w:val="00887445"/>
    <w:rsid w:val="0088747F"/>
    <w:rsid w:val="0089362F"/>
    <w:rsid w:val="008949B8"/>
    <w:rsid w:val="00894C1F"/>
    <w:rsid w:val="00894EC8"/>
    <w:rsid w:val="008A4216"/>
    <w:rsid w:val="008AAD4C"/>
    <w:rsid w:val="008B0205"/>
    <w:rsid w:val="008B02CD"/>
    <w:rsid w:val="008B135F"/>
    <w:rsid w:val="008B1D51"/>
    <w:rsid w:val="008B2A05"/>
    <w:rsid w:val="008B3EBC"/>
    <w:rsid w:val="008B412B"/>
    <w:rsid w:val="008B444A"/>
    <w:rsid w:val="008C494E"/>
    <w:rsid w:val="008C4F90"/>
    <w:rsid w:val="008C5AC0"/>
    <w:rsid w:val="008C7666"/>
    <w:rsid w:val="008C7837"/>
    <w:rsid w:val="008D0C5F"/>
    <w:rsid w:val="008D11A7"/>
    <w:rsid w:val="008D1680"/>
    <w:rsid w:val="008D1F54"/>
    <w:rsid w:val="008D7115"/>
    <w:rsid w:val="008E122B"/>
    <w:rsid w:val="008E211D"/>
    <w:rsid w:val="008E25BD"/>
    <w:rsid w:val="008E35E8"/>
    <w:rsid w:val="008E5C51"/>
    <w:rsid w:val="008E5F5A"/>
    <w:rsid w:val="008E7668"/>
    <w:rsid w:val="008F2883"/>
    <w:rsid w:val="008F2DE6"/>
    <w:rsid w:val="008F4DD2"/>
    <w:rsid w:val="008F529B"/>
    <w:rsid w:val="008F59CA"/>
    <w:rsid w:val="008F7DBE"/>
    <w:rsid w:val="008F7E0D"/>
    <w:rsid w:val="008F7F77"/>
    <w:rsid w:val="00903E3E"/>
    <w:rsid w:val="009040D2"/>
    <w:rsid w:val="0090651F"/>
    <w:rsid w:val="00906532"/>
    <w:rsid w:val="0090674E"/>
    <w:rsid w:val="00906C56"/>
    <w:rsid w:val="0090737B"/>
    <w:rsid w:val="00907748"/>
    <w:rsid w:val="00910453"/>
    <w:rsid w:val="00911B20"/>
    <w:rsid w:val="00911BC4"/>
    <w:rsid w:val="009120F3"/>
    <w:rsid w:val="00912B77"/>
    <w:rsid w:val="0091326A"/>
    <w:rsid w:val="00914A52"/>
    <w:rsid w:val="009154E5"/>
    <w:rsid w:val="009157BC"/>
    <w:rsid w:val="009158B0"/>
    <w:rsid w:val="00917C09"/>
    <w:rsid w:val="00917D2A"/>
    <w:rsid w:val="00921D49"/>
    <w:rsid w:val="00921EDD"/>
    <w:rsid w:val="00923245"/>
    <w:rsid w:val="00925B74"/>
    <w:rsid w:val="00925C96"/>
    <w:rsid w:val="00926F05"/>
    <w:rsid w:val="0093024A"/>
    <w:rsid w:val="0093234B"/>
    <w:rsid w:val="00935721"/>
    <w:rsid w:val="00944517"/>
    <w:rsid w:val="009445AB"/>
    <w:rsid w:val="00946C36"/>
    <w:rsid w:val="009506CC"/>
    <w:rsid w:val="0095115D"/>
    <w:rsid w:val="0095738E"/>
    <w:rsid w:val="00963D8E"/>
    <w:rsid w:val="009657C2"/>
    <w:rsid w:val="00966080"/>
    <w:rsid w:val="009663B1"/>
    <w:rsid w:val="00971063"/>
    <w:rsid w:val="00971D21"/>
    <w:rsid w:val="00972B5E"/>
    <w:rsid w:val="009731AD"/>
    <w:rsid w:val="00973BC6"/>
    <w:rsid w:val="00975FB2"/>
    <w:rsid w:val="0097673D"/>
    <w:rsid w:val="00977CC3"/>
    <w:rsid w:val="00980C79"/>
    <w:rsid w:val="0098274F"/>
    <w:rsid w:val="00982C4D"/>
    <w:rsid w:val="00985442"/>
    <w:rsid w:val="00990245"/>
    <w:rsid w:val="00991E19"/>
    <w:rsid w:val="009923DA"/>
    <w:rsid w:val="0099329E"/>
    <w:rsid w:val="00996D89"/>
    <w:rsid w:val="00996F59"/>
    <w:rsid w:val="009A04FA"/>
    <w:rsid w:val="009A1A5A"/>
    <w:rsid w:val="009A2C26"/>
    <w:rsid w:val="009A356F"/>
    <w:rsid w:val="009A3CB8"/>
    <w:rsid w:val="009A3FAF"/>
    <w:rsid w:val="009A445A"/>
    <w:rsid w:val="009A6FBF"/>
    <w:rsid w:val="009B11FE"/>
    <w:rsid w:val="009B1ACD"/>
    <w:rsid w:val="009B1CE9"/>
    <w:rsid w:val="009B6C2D"/>
    <w:rsid w:val="009B73BC"/>
    <w:rsid w:val="009C1996"/>
    <w:rsid w:val="009C1D27"/>
    <w:rsid w:val="009C4E60"/>
    <w:rsid w:val="009C68D5"/>
    <w:rsid w:val="009D032F"/>
    <w:rsid w:val="009D07B9"/>
    <w:rsid w:val="009D16A7"/>
    <w:rsid w:val="009D2254"/>
    <w:rsid w:val="009D3E90"/>
    <w:rsid w:val="009E1D3E"/>
    <w:rsid w:val="009E2075"/>
    <w:rsid w:val="009E4738"/>
    <w:rsid w:val="009F0415"/>
    <w:rsid w:val="009F0CCE"/>
    <w:rsid w:val="009F41DF"/>
    <w:rsid w:val="009F536F"/>
    <w:rsid w:val="009F59BB"/>
    <w:rsid w:val="009F6C70"/>
    <w:rsid w:val="009F6FCF"/>
    <w:rsid w:val="00A0282A"/>
    <w:rsid w:val="00A03DED"/>
    <w:rsid w:val="00A05915"/>
    <w:rsid w:val="00A0601B"/>
    <w:rsid w:val="00A06E58"/>
    <w:rsid w:val="00A074D2"/>
    <w:rsid w:val="00A07632"/>
    <w:rsid w:val="00A13DFF"/>
    <w:rsid w:val="00A13E63"/>
    <w:rsid w:val="00A13F55"/>
    <w:rsid w:val="00A1434F"/>
    <w:rsid w:val="00A20203"/>
    <w:rsid w:val="00A230F9"/>
    <w:rsid w:val="00A233F7"/>
    <w:rsid w:val="00A238A4"/>
    <w:rsid w:val="00A23F91"/>
    <w:rsid w:val="00A30733"/>
    <w:rsid w:val="00A31874"/>
    <w:rsid w:val="00A333DF"/>
    <w:rsid w:val="00A33A1A"/>
    <w:rsid w:val="00A37186"/>
    <w:rsid w:val="00A4181A"/>
    <w:rsid w:val="00A42644"/>
    <w:rsid w:val="00A446F7"/>
    <w:rsid w:val="00A45BA7"/>
    <w:rsid w:val="00A46275"/>
    <w:rsid w:val="00A46875"/>
    <w:rsid w:val="00A50F2D"/>
    <w:rsid w:val="00A52E73"/>
    <w:rsid w:val="00A6186C"/>
    <w:rsid w:val="00A64890"/>
    <w:rsid w:val="00A64926"/>
    <w:rsid w:val="00A6554C"/>
    <w:rsid w:val="00A66714"/>
    <w:rsid w:val="00A6707E"/>
    <w:rsid w:val="00A67E0A"/>
    <w:rsid w:val="00A70E6A"/>
    <w:rsid w:val="00A72AC2"/>
    <w:rsid w:val="00A7340A"/>
    <w:rsid w:val="00A76D0B"/>
    <w:rsid w:val="00A76EF4"/>
    <w:rsid w:val="00A77DF9"/>
    <w:rsid w:val="00A8015B"/>
    <w:rsid w:val="00A84CF5"/>
    <w:rsid w:val="00A96357"/>
    <w:rsid w:val="00AA0177"/>
    <w:rsid w:val="00AA0D6A"/>
    <w:rsid w:val="00AA2796"/>
    <w:rsid w:val="00AA29B1"/>
    <w:rsid w:val="00AA403A"/>
    <w:rsid w:val="00AA5783"/>
    <w:rsid w:val="00AB1048"/>
    <w:rsid w:val="00AB27F6"/>
    <w:rsid w:val="00AB3089"/>
    <w:rsid w:val="00AB3652"/>
    <w:rsid w:val="00AB7325"/>
    <w:rsid w:val="00AC1FDE"/>
    <w:rsid w:val="00AC2D3E"/>
    <w:rsid w:val="00AC3B33"/>
    <w:rsid w:val="00AD0225"/>
    <w:rsid w:val="00AD3D0D"/>
    <w:rsid w:val="00AD485D"/>
    <w:rsid w:val="00AD6368"/>
    <w:rsid w:val="00AD785C"/>
    <w:rsid w:val="00AE06FB"/>
    <w:rsid w:val="00AE111D"/>
    <w:rsid w:val="00AE2699"/>
    <w:rsid w:val="00AE4685"/>
    <w:rsid w:val="00AF03C3"/>
    <w:rsid w:val="00AF0878"/>
    <w:rsid w:val="00AF2F92"/>
    <w:rsid w:val="00AF36ED"/>
    <w:rsid w:val="00B004C9"/>
    <w:rsid w:val="00B03876"/>
    <w:rsid w:val="00B0486E"/>
    <w:rsid w:val="00B05138"/>
    <w:rsid w:val="00B05165"/>
    <w:rsid w:val="00B05AC0"/>
    <w:rsid w:val="00B05B80"/>
    <w:rsid w:val="00B06A9A"/>
    <w:rsid w:val="00B06FCF"/>
    <w:rsid w:val="00B07AD1"/>
    <w:rsid w:val="00B10A58"/>
    <w:rsid w:val="00B10B26"/>
    <w:rsid w:val="00B10DA9"/>
    <w:rsid w:val="00B11C7D"/>
    <w:rsid w:val="00B12281"/>
    <w:rsid w:val="00B13CE7"/>
    <w:rsid w:val="00B140D8"/>
    <w:rsid w:val="00B17E55"/>
    <w:rsid w:val="00B17FF1"/>
    <w:rsid w:val="00B207A4"/>
    <w:rsid w:val="00B23B47"/>
    <w:rsid w:val="00B24471"/>
    <w:rsid w:val="00B25035"/>
    <w:rsid w:val="00B2546B"/>
    <w:rsid w:val="00B26430"/>
    <w:rsid w:val="00B304CF"/>
    <w:rsid w:val="00B30EF1"/>
    <w:rsid w:val="00B32A5C"/>
    <w:rsid w:val="00B32AF1"/>
    <w:rsid w:val="00B355C1"/>
    <w:rsid w:val="00B363B2"/>
    <w:rsid w:val="00B36FF5"/>
    <w:rsid w:val="00B40E4F"/>
    <w:rsid w:val="00B42319"/>
    <w:rsid w:val="00B4409A"/>
    <w:rsid w:val="00B51E7D"/>
    <w:rsid w:val="00B52316"/>
    <w:rsid w:val="00B543EC"/>
    <w:rsid w:val="00B5537E"/>
    <w:rsid w:val="00B64984"/>
    <w:rsid w:val="00B64E19"/>
    <w:rsid w:val="00B65091"/>
    <w:rsid w:val="00B65F2F"/>
    <w:rsid w:val="00B662F9"/>
    <w:rsid w:val="00B679FE"/>
    <w:rsid w:val="00B701D5"/>
    <w:rsid w:val="00B7071D"/>
    <w:rsid w:val="00B71913"/>
    <w:rsid w:val="00B7201F"/>
    <w:rsid w:val="00B7292C"/>
    <w:rsid w:val="00B72BEB"/>
    <w:rsid w:val="00B75BD3"/>
    <w:rsid w:val="00B77301"/>
    <w:rsid w:val="00B77971"/>
    <w:rsid w:val="00B8032C"/>
    <w:rsid w:val="00B8058B"/>
    <w:rsid w:val="00B80A91"/>
    <w:rsid w:val="00B82800"/>
    <w:rsid w:val="00B831F7"/>
    <w:rsid w:val="00B83936"/>
    <w:rsid w:val="00B852F6"/>
    <w:rsid w:val="00B867F2"/>
    <w:rsid w:val="00B86D06"/>
    <w:rsid w:val="00B91D6C"/>
    <w:rsid w:val="00B93045"/>
    <w:rsid w:val="00B94061"/>
    <w:rsid w:val="00B96A72"/>
    <w:rsid w:val="00BA0CE9"/>
    <w:rsid w:val="00BA142D"/>
    <w:rsid w:val="00BA1673"/>
    <w:rsid w:val="00BA1A58"/>
    <w:rsid w:val="00BA2E20"/>
    <w:rsid w:val="00BA327A"/>
    <w:rsid w:val="00BA518F"/>
    <w:rsid w:val="00BA5CA4"/>
    <w:rsid w:val="00BA6B8D"/>
    <w:rsid w:val="00BA70B9"/>
    <w:rsid w:val="00BA7760"/>
    <w:rsid w:val="00BAF738"/>
    <w:rsid w:val="00BB0EA3"/>
    <w:rsid w:val="00BB167F"/>
    <w:rsid w:val="00BB2A41"/>
    <w:rsid w:val="00BB49C6"/>
    <w:rsid w:val="00BB55C5"/>
    <w:rsid w:val="00BC0708"/>
    <w:rsid w:val="00BC13E9"/>
    <w:rsid w:val="00BC54AB"/>
    <w:rsid w:val="00BC5AEF"/>
    <w:rsid w:val="00BC5F10"/>
    <w:rsid w:val="00BC654D"/>
    <w:rsid w:val="00BC6E43"/>
    <w:rsid w:val="00BC6E94"/>
    <w:rsid w:val="00BC7BD5"/>
    <w:rsid w:val="00BD34CD"/>
    <w:rsid w:val="00BD3A0A"/>
    <w:rsid w:val="00BD4ACA"/>
    <w:rsid w:val="00BE0087"/>
    <w:rsid w:val="00BE0EC2"/>
    <w:rsid w:val="00BE14EF"/>
    <w:rsid w:val="00BE2C55"/>
    <w:rsid w:val="00BE4581"/>
    <w:rsid w:val="00BE7A57"/>
    <w:rsid w:val="00BF1AEF"/>
    <w:rsid w:val="00BF27CC"/>
    <w:rsid w:val="00BF2B1D"/>
    <w:rsid w:val="00BF3027"/>
    <w:rsid w:val="00BF4DC3"/>
    <w:rsid w:val="00BF746B"/>
    <w:rsid w:val="00C0111B"/>
    <w:rsid w:val="00C037B3"/>
    <w:rsid w:val="00C0568C"/>
    <w:rsid w:val="00C06B7D"/>
    <w:rsid w:val="00C11513"/>
    <w:rsid w:val="00C1324D"/>
    <w:rsid w:val="00C13F72"/>
    <w:rsid w:val="00C146DA"/>
    <w:rsid w:val="00C14D81"/>
    <w:rsid w:val="00C151CA"/>
    <w:rsid w:val="00C15B3A"/>
    <w:rsid w:val="00C17222"/>
    <w:rsid w:val="00C20B98"/>
    <w:rsid w:val="00C22CD1"/>
    <w:rsid w:val="00C24334"/>
    <w:rsid w:val="00C257DA"/>
    <w:rsid w:val="00C25DC8"/>
    <w:rsid w:val="00C30485"/>
    <w:rsid w:val="00C31BC9"/>
    <w:rsid w:val="00C321FB"/>
    <w:rsid w:val="00C359DD"/>
    <w:rsid w:val="00C37448"/>
    <w:rsid w:val="00C407AC"/>
    <w:rsid w:val="00C44A11"/>
    <w:rsid w:val="00C45C8C"/>
    <w:rsid w:val="00C50B60"/>
    <w:rsid w:val="00C5320A"/>
    <w:rsid w:val="00C53736"/>
    <w:rsid w:val="00C6051F"/>
    <w:rsid w:val="00C6095B"/>
    <w:rsid w:val="00C60CBA"/>
    <w:rsid w:val="00C620F1"/>
    <w:rsid w:val="00C638AA"/>
    <w:rsid w:val="00C738EA"/>
    <w:rsid w:val="00C73E46"/>
    <w:rsid w:val="00C7486D"/>
    <w:rsid w:val="00C75F57"/>
    <w:rsid w:val="00C76D90"/>
    <w:rsid w:val="00C83146"/>
    <w:rsid w:val="00C835F4"/>
    <w:rsid w:val="00C84066"/>
    <w:rsid w:val="00C84AE0"/>
    <w:rsid w:val="00C86DDB"/>
    <w:rsid w:val="00C87BB9"/>
    <w:rsid w:val="00C87CD4"/>
    <w:rsid w:val="00C97EF2"/>
    <w:rsid w:val="00CA0966"/>
    <w:rsid w:val="00CA0BB5"/>
    <w:rsid w:val="00CA134F"/>
    <w:rsid w:val="00CA1BC4"/>
    <w:rsid w:val="00CA271B"/>
    <w:rsid w:val="00CA3CE8"/>
    <w:rsid w:val="00CA45D9"/>
    <w:rsid w:val="00CA4A05"/>
    <w:rsid w:val="00CA4E51"/>
    <w:rsid w:val="00CA569A"/>
    <w:rsid w:val="00CB0A23"/>
    <w:rsid w:val="00CB223A"/>
    <w:rsid w:val="00CB2B6E"/>
    <w:rsid w:val="00CB45EA"/>
    <w:rsid w:val="00CB5375"/>
    <w:rsid w:val="00CB589F"/>
    <w:rsid w:val="00CB5C5D"/>
    <w:rsid w:val="00CB679A"/>
    <w:rsid w:val="00CB68D0"/>
    <w:rsid w:val="00CB6F27"/>
    <w:rsid w:val="00CC12B5"/>
    <w:rsid w:val="00CC159F"/>
    <w:rsid w:val="00CC2B9C"/>
    <w:rsid w:val="00CC3A75"/>
    <w:rsid w:val="00CC4D69"/>
    <w:rsid w:val="00CC6007"/>
    <w:rsid w:val="00CC650A"/>
    <w:rsid w:val="00CD0580"/>
    <w:rsid w:val="00CD0E00"/>
    <w:rsid w:val="00CD3AF9"/>
    <w:rsid w:val="00CE0D65"/>
    <w:rsid w:val="00CE1255"/>
    <w:rsid w:val="00CE3797"/>
    <w:rsid w:val="00CF12DE"/>
    <w:rsid w:val="00CF1819"/>
    <w:rsid w:val="00CF1BD1"/>
    <w:rsid w:val="00CF3568"/>
    <w:rsid w:val="00CF3D45"/>
    <w:rsid w:val="00CF4C6F"/>
    <w:rsid w:val="00CF51C7"/>
    <w:rsid w:val="00CF61AF"/>
    <w:rsid w:val="00CF7D51"/>
    <w:rsid w:val="00D00140"/>
    <w:rsid w:val="00D00507"/>
    <w:rsid w:val="00D011D0"/>
    <w:rsid w:val="00D0129E"/>
    <w:rsid w:val="00D02832"/>
    <w:rsid w:val="00D03DF1"/>
    <w:rsid w:val="00D0624B"/>
    <w:rsid w:val="00D105B1"/>
    <w:rsid w:val="00D108D0"/>
    <w:rsid w:val="00D10AC6"/>
    <w:rsid w:val="00D10DE1"/>
    <w:rsid w:val="00D114C6"/>
    <w:rsid w:val="00D125C1"/>
    <w:rsid w:val="00D13360"/>
    <w:rsid w:val="00D13D3E"/>
    <w:rsid w:val="00D1739F"/>
    <w:rsid w:val="00D209B3"/>
    <w:rsid w:val="00D22B4D"/>
    <w:rsid w:val="00D23514"/>
    <w:rsid w:val="00D244DB"/>
    <w:rsid w:val="00D27964"/>
    <w:rsid w:val="00D3121F"/>
    <w:rsid w:val="00D3150E"/>
    <w:rsid w:val="00D329F7"/>
    <w:rsid w:val="00D32B2F"/>
    <w:rsid w:val="00D332FF"/>
    <w:rsid w:val="00D34C87"/>
    <w:rsid w:val="00D369B0"/>
    <w:rsid w:val="00D447FC"/>
    <w:rsid w:val="00D45B1D"/>
    <w:rsid w:val="00D46666"/>
    <w:rsid w:val="00D47608"/>
    <w:rsid w:val="00D51AB8"/>
    <w:rsid w:val="00D5439C"/>
    <w:rsid w:val="00D61403"/>
    <w:rsid w:val="00D64009"/>
    <w:rsid w:val="00D64AC0"/>
    <w:rsid w:val="00D64D91"/>
    <w:rsid w:val="00D6571D"/>
    <w:rsid w:val="00D65EC6"/>
    <w:rsid w:val="00D72284"/>
    <w:rsid w:val="00D727C4"/>
    <w:rsid w:val="00D76FCB"/>
    <w:rsid w:val="00D80CB7"/>
    <w:rsid w:val="00D82E5C"/>
    <w:rsid w:val="00D84B8F"/>
    <w:rsid w:val="00D85FA8"/>
    <w:rsid w:val="00D85FE5"/>
    <w:rsid w:val="00D91EBF"/>
    <w:rsid w:val="00D938BF"/>
    <w:rsid w:val="00D943E4"/>
    <w:rsid w:val="00D94851"/>
    <w:rsid w:val="00D94BC7"/>
    <w:rsid w:val="00D94F18"/>
    <w:rsid w:val="00D96A8A"/>
    <w:rsid w:val="00D96CB1"/>
    <w:rsid w:val="00D96EFE"/>
    <w:rsid w:val="00DA12E5"/>
    <w:rsid w:val="00DA1F28"/>
    <w:rsid w:val="00DA3C95"/>
    <w:rsid w:val="00DA4519"/>
    <w:rsid w:val="00DB011A"/>
    <w:rsid w:val="00DB0D24"/>
    <w:rsid w:val="00DB2B70"/>
    <w:rsid w:val="00DC0586"/>
    <w:rsid w:val="00DC128C"/>
    <w:rsid w:val="00DC4D83"/>
    <w:rsid w:val="00DC4E65"/>
    <w:rsid w:val="00DC5D42"/>
    <w:rsid w:val="00DC5D9B"/>
    <w:rsid w:val="00DC7E36"/>
    <w:rsid w:val="00DD0588"/>
    <w:rsid w:val="00DD11B3"/>
    <w:rsid w:val="00DD2585"/>
    <w:rsid w:val="00DD389C"/>
    <w:rsid w:val="00DD45A2"/>
    <w:rsid w:val="00DD5C03"/>
    <w:rsid w:val="00DE21FB"/>
    <w:rsid w:val="00DE3D3C"/>
    <w:rsid w:val="00DE5A62"/>
    <w:rsid w:val="00DE770E"/>
    <w:rsid w:val="00DF31A7"/>
    <w:rsid w:val="00DF3960"/>
    <w:rsid w:val="00DF5381"/>
    <w:rsid w:val="00E002BE"/>
    <w:rsid w:val="00E00D3B"/>
    <w:rsid w:val="00E0150A"/>
    <w:rsid w:val="00E01580"/>
    <w:rsid w:val="00E04082"/>
    <w:rsid w:val="00E0453E"/>
    <w:rsid w:val="00E05059"/>
    <w:rsid w:val="00E05C10"/>
    <w:rsid w:val="00E07A82"/>
    <w:rsid w:val="00E07CFF"/>
    <w:rsid w:val="00E10098"/>
    <w:rsid w:val="00E104CD"/>
    <w:rsid w:val="00E1128A"/>
    <w:rsid w:val="00E12AFF"/>
    <w:rsid w:val="00E13384"/>
    <w:rsid w:val="00E1760B"/>
    <w:rsid w:val="00E24368"/>
    <w:rsid w:val="00E267BF"/>
    <w:rsid w:val="00E2736E"/>
    <w:rsid w:val="00E30320"/>
    <w:rsid w:val="00E30A9D"/>
    <w:rsid w:val="00E31A3E"/>
    <w:rsid w:val="00E34290"/>
    <w:rsid w:val="00E346FD"/>
    <w:rsid w:val="00E34AA3"/>
    <w:rsid w:val="00E37FE9"/>
    <w:rsid w:val="00E42000"/>
    <w:rsid w:val="00E423B8"/>
    <w:rsid w:val="00E428D6"/>
    <w:rsid w:val="00E4303F"/>
    <w:rsid w:val="00E438F2"/>
    <w:rsid w:val="00E44E0C"/>
    <w:rsid w:val="00E46175"/>
    <w:rsid w:val="00E50256"/>
    <w:rsid w:val="00E50352"/>
    <w:rsid w:val="00E50AFC"/>
    <w:rsid w:val="00E511DE"/>
    <w:rsid w:val="00E52D5B"/>
    <w:rsid w:val="00E5520C"/>
    <w:rsid w:val="00E558BA"/>
    <w:rsid w:val="00E55CB2"/>
    <w:rsid w:val="00E56444"/>
    <w:rsid w:val="00E572EC"/>
    <w:rsid w:val="00E573C6"/>
    <w:rsid w:val="00E57C2B"/>
    <w:rsid w:val="00E60756"/>
    <w:rsid w:val="00E60D78"/>
    <w:rsid w:val="00E61FA9"/>
    <w:rsid w:val="00E634FF"/>
    <w:rsid w:val="00E6372E"/>
    <w:rsid w:val="00E651EF"/>
    <w:rsid w:val="00E72B4D"/>
    <w:rsid w:val="00E7469C"/>
    <w:rsid w:val="00E759BE"/>
    <w:rsid w:val="00E75BD5"/>
    <w:rsid w:val="00E77D90"/>
    <w:rsid w:val="00E83D07"/>
    <w:rsid w:val="00E840AB"/>
    <w:rsid w:val="00E85E8F"/>
    <w:rsid w:val="00E93B57"/>
    <w:rsid w:val="00E95476"/>
    <w:rsid w:val="00EA0C08"/>
    <w:rsid w:val="00EA20E9"/>
    <w:rsid w:val="00EA2990"/>
    <w:rsid w:val="00EA3B1F"/>
    <w:rsid w:val="00EA3EB9"/>
    <w:rsid w:val="00EA4CB2"/>
    <w:rsid w:val="00EA604D"/>
    <w:rsid w:val="00EB07C9"/>
    <w:rsid w:val="00EB12AE"/>
    <w:rsid w:val="00EB2323"/>
    <w:rsid w:val="00EB371A"/>
    <w:rsid w:val="00EB4693"/>
    <w:rsid w:val="00EB4DB9"/>
    <w:rsid w:val="00EB4DBE"/>
    <w:rsid w:val="00EB50D4"/>
    <w:rsid w:val="00EB67F9"/>
    <w:rsid w:val="00EB69DE"/>
    <w:rsid w:val="00EC02C6"/>
    <w:rsid w:val="00EC0443"/>
    <w:rsid w:val="00EC22AB"/>
    <w:rsid w:val="00EC663E"/>
    <w:rsid w:val="00ED08E1"/>
    <w:rsid w:val="00ED0AC3"/>
    <w:rsid w:val="00ED0FEA"/>
    <w:rsid w:val="00ED17D4"/>
    <w:rsid w:val="00ED1F6C"/>
    <w:rsid w:val="00ED6366"/>
    <w:rsid w:val="00ED679C"/>
    <w:rsid w:val="00ED6B16"/>
    <w:rsid w:val="00EE0B1F"/>
    <w:rsid w:val="00EE1F74"/>
    <w:rsid w:val="00EE407E"/>
    <w:rsid w:val="00EE5742"/>
    <w:rsid w:val="00EE5754"/>
    <w:rsid w:val="00EF1245"/>
    <w:rsid w:val="00EF34BA"/>
    <w:rsid w:val="00EF6B1D"/>
    <w:rsid w:val="00F01734"/>
    <w:rsid w:val="00F01AB2"/>
    <w:rsid w:val="00F030F5"/>
    <w:rsid w:val="00F05804"/>
    <w:rsid w:val="00F06D71"/>
    <w:rsid w:val="00F1007C"/>
    <w:rsid w:val="00F10D56"/>
    <w:rsid w:val="00F12370"/>
    <w:rsid w:val="00F13AED"/>
    <w:rsid w:val="00F13B78"/>
    <w:rsid w:val="00F13DD6"/>
    <w:rsid w:val="00F1438C"/>
    <w:rsid w:val="00F153D7"/>
    <w:rsid w:val="00F158CD"/>
    <w:rsid w:val="00F16F09"/>
    <w:rsid w:val="00F172D1"/>
    <w:rsid w:val="00F17E00"/>
    <w:rsid w:val="00F20C7D"/>
    <w:rsid w:val="00F242BB"/>
    <w:rsid w:val="00F24CD4"/>
    <w:rsid w:val="00F253A5"/>
    <w:rsid w:val="00F27A3C"/>
    <w:rsid w:val="00F3191C"/>
    <w:rsid w:val="00F354C1"/>
    <w:rsid w:val="00F37CE4"/>
    <w:rsid w:val="00F40A4C"/>
    <w:rsid w:val="00F41EB2"/>
    <w:rsid w:val="00F42C2C"/>
    <w:rsid w:val="00F43156"/>
    <w:rsid w:val="00F4356A"/>
    <w:rsid w:val="00F44158"/>
    <w:rsid w:val="00F459B1"/>
    <w:rsid w:val="00F54B17"/>
    <w:rsid w:val="00F61765"/>
    <w:rsid w:val="00F63817"/>
    <w:rsid w:val="00F63B91"/>
    <w:rsid w:val="00F63E63"/>
    <w:rsid w:val="00F70790"/>
    <w:rsid w:val="00F70D39"/>
    <w:rsid w:val="00F711AD"/>
    <w:rsid w:val="00F73490"/>
    <w:rsid w:val="00F8066B"/>
    <w:rsid w:val="00F82026"/>
    <w:rsid w:val="00F82FCA"/>
    <w:rsid w:val="00F84BB9"/>
    <w:rsid w:val="00F90B31"/>
    <w:rsid w:val="00F9131E"/>
    <w:rsid w:val="00F9241E"/>
    <w:rsid w:val="00F93113"/>
    <w:rsid w:val="00F937A9"/>
    <w:rsid w:val="00F94AFF"/>
    <w:rsid w:val="00FA2280"/>
    <w:rsid w:val="00FA522C"/>
    <w:rsid w:val="00FB0693"/>
    <w:rsid w:val="00FB2604"/>
    <w:rsid w:val="00FB2874"/>
    <w:rsid w:val="00FB2EF5"/>
    <w:rsid w:val="00FB4A34"/>
    <w:rsid w:val="00FB6E4F"/>
    <w:rsid w:val="00FC1657"/>
    <w:rsid w:val="00FC1904"/>
    <w:rsid w:val="00FC3156"/>
    <w:rsid w:val="00FC74C4"/>
    <w:rsid w:val="00FD116E"/>
    <w:rsid w:val="00FD177B"/>
    <w:rsid w:val="00FD550B"/>
    <w:rsid w:val="00FD657D"/>
    <w:rsid w:val="00FE4363"/>
    <w:rsid w:val="00FE5560"/>
    <w:rsid w:val="00FE5D4B"/>
    <w:rsid w:val="00FE67E6"/>
    <w:rsid w:val="00FE7005"/>
    <w:rsid w:val="00FF029C"/>
    <w:rsid w:val="00FF1746"/>
    <w:rsid w:val="00FF279A"/>
    <w:rsid w:val="00FF5C9A"/>
    <w:rsid w:val="00FF5D2A"/>
    <w:rsid w:val="00FF7683"/>
    <w:rsid w:val="0111A2F6"/>
    <w:rsid w:val="014DFCC1"/>
    <w:rsid w:val="01900068"/>
    <w:rsid w:val="01AF59FB"/>
    <w:rsid w:val="01B44257"/>
    <w:rsid w:val="01E10168"/>
    <w:rsid w:val="020FEC7B"/>
    <w:rsid w:val="0221E846"/>
    <w:rsid w:val="02283551"/>
    <w:rsid w:val="0229FA59"/>
    <w:rsid w:val="02402C1D"/>
    <w:rsid w:val="024920F3"/>
    <w:rsid w:val="0268698B"/>
    <w:rsid w:val="02A5747F"/>
    <w:rsid w:val="02AD1922"/>
    <w:rsid w:val="02B58BE6"/>
    <w:rsid w:val="02BB5646"/>
    <w:rsid w:val="02C0F252"/>
    <w:rsid w:val="02D44BCE"/>
    <w:rsid w:val="02E60372"/>
    <w:rsid w:val="02ED93CF"/>
    <w:rsid w:val="02FFD01E"/>
    <w:rsid w:val="031C8B67"/>
    <w:rsid w:val="031EBACB"/>
    <w:rsid w:val="036CDC00"/>
    <w:rsid w:val="037AEE31"/>
    <w:rsid w:val="037BACA3"/>
    <w:rsid w:val="039017C4"/>
    <w:rsid w:val="03ACFF59"/>
    <w:rsid w:val="03BA89E0"/>
    <w:rsid w:val="03DF6295"/>
    <w:rsid w:val="03E3866C"/>
    <w:rsid w:val="03F3E0C1"/>
    <w:rsid w:val="03FA8940"/>
    <w:rsid w:val="043DA490"/>
    <w:rsid w:val="0448FF16"/>
    <w:rsid w:val="044F0E98"/>
    <w:rsid w:val="045C0498"/>
    <w:rsid w:val="046114C6"/>
    <w:rsid w:val="04B39DF8"/>
    <w:rsid w:val="04E627E8"/>
    <w:rsid w:val="04EB6BF1"/>
    <w:rsid w:val="05003E66"/>
    <w:rsid w:val="05057668"/>
    <w:rsid w:val="050CF530"/>
    <w:rsid w:val="052D69DD"/>
    <w:rsid w:val="0544778B"/>
    <w:rsid w:val="057F87B2"/>
    <w:rsid w:val="058A2768"/>
    <w:rsid w:val="058BA9D3"/>
    <w:rsid w:val="05ABE723"/>
    <w:rsid w:val="05E78111"/>
    <w:rsid w:val="05F6856A"/>
    <w:rsid w:val="060D56CB"/>
    <w:rsid w:val="060DCA95"/>
    <w:rsid w:val="061F3B3E"/>
    <w:rsid w:val="063525F0"/>
    <w:rsid w:val="0636A06B"/>
    <w:rsid w:val="067DE5BC"/>
    <w:rsid w:val="0688CE43"/>
    <w:rsid w:val="068D289D"/>
    <w:rsid w:val="069E00EA"/>
    <w:rsid w:val="06A5A01F"/>
    <w:rsid w:val="06A65A47"/>
    <w:rsid w:val="06B51FB7"/>
    <w:rsid w:val="06C542D5"/>
    <w:rsid w:val="07061677"/>
    <w:rsid w:val="07348B99"/>
    <w:rsid w:val="0740C718"/>
    <w:rsid w:val="0747E53D"/>
    <w:rsid w:val="074A4DB5"/>
    <w:rsid w:val="074CDD92"/>
    <w:rsid w:val="074E4C65"/>
    <w:rsid w:val="0767B7DA"/>
    <w:rsid w:val="0785C825"/>
    <w:rsid w:val="078DD3A5"/>
    <w:rsid w:val="07974AF9"/>
    <w:rsid w:val="07C0C1DA"/>
    <w:rsid w:val="07C9F7FC"/>
    <w:rsid w:val="07D27D31"/>
    <w:rsid w:val="07F078CA"/>
    <w:rsid w:val="07F788C3"/>
    <w:rsid w:val="07FA2270"/>
    <w:rsid w:val="0800B32B"/>
    <w:rsid w:val="080EEEEB"/>
    <w:rsid w:val="081980FE"/>
    <w:rsid w:val="08229BCB"/>
    <w:rsid w:val="08233956"/>
    <w:rsid w:val="0824BCC7"/>
    <w:rsid w:val="082FD102"/>
    <w:rsid w:val="083C3510"/>
    <w:rsid w:val="084B46AD"/>
    <w:rsid w:val="08674BC0"/>
    <w:rsid w:val="086EBD92"/>
    <w:rsid w:val="0884B698"/>
    <w:rsid w:val="0887B39B"/>
    <w:rsid w:val="08A1C573"/>
    <w:rsid w:val="08A5F4FF"/>
    <w:rsid w:val="08CF7DAB"/>
    <w:rsid w:val="08DE4D35"/>
    <w:rsid w:val="08EE4CC1"/>
    <w:rsid w:val="09021829"/>
    <w:rsid w:val="0903DB61"/>
    <w:rsid w:val="092B7A5B"/>
    <w:rsid w:val="093A9048"/>
    <w:rsid w:val="093B175B"/>
    <w:rsid w:val="093BEA04"/>
    <w:rsid w:val="0941F113"/>
    <w:rsid w:val="096A884E"/>
    <w:rsid w:val="097E7331"/>
    <w:rsid w:val="099771B0"/>
    <w:rsid w:val="09AEE8FE"/>
    <w:rsid w:val="09B59A5B"/>
    <w:rsid w:val="09E70914"/>
    <w:rsid w:val="09EEACCD"/>
    <w:rsid w:val="09F0358B"/>
    <w:rsid w:val="09F98998"/>
    <w:rsid w:val="09FB67D1"/>
    <w:rsid w:val="0A06C8C4"/>
    <w:rsid w:val="0A08EA82"/>
    <w:rsid w:val="0A127125"/>
    <w:rsid w:val="0A7DEC99"/>
    <w:rsid w:val="0A880511"/>
    <w:rsid w:val="0A98C94F"/>
    <w:rsid w:val="0AAFF3C3"/>
    <w:rsid w:val="0ABDC9C9"/>
    <w:rsid w:val="0ACAA727"/>
    <w:rsid w:val="0ACDD5D2"/>
    <w:rsid w:val="0AD4C9DA"/>
    <w:rsid w:val="0AEA4DAD"/>
    <w:rsid w:val="0AF715A9"/>
    <w:rsid w:val="0AFF1172"/>
    <w:rsid w:val="0B0CC149"/>
    <w:rsid w:val="0B1EAAC3"/>
    <w:rsid w:val="0B2E476B"/>
    <w:rsid w:val="0B49B2EE"/>
    <w:rsid w:val="0B57FD55"/>
    <w:rsid w:val="0B64A69C"/>
    <w:rsid w:val="0B66B82F"/>
    <w:rsid w:val="0B6C0402"/>
    <w:rsid w:val="0B7150B4"/>
    <w:rsid w:val="0B7B2E71"/>
    <w:rsid w:val="0B92831D"/>
    <w:rsid w:val="0B9D5CAF"/>
    <w:rsid w:val="0BBECF0F"/>
    <w:rsid w:val="0BCB0156"/>
    <w:rsid w:val="0BCB528C"/>
    <w:rsid w:val="0BCFA1D6"/>
    <w:rsid w:val="0BD2AFF4"/>
    <w:rsid w:val="0BD6C9AF"/>
    <w:rsid w:val="0BE12437"/>
    <w:rsid w:val="0C2B41DD"/>
    <w:rsid w:val="0C2E41CD"/>
    <w:rsid w:val="0C2FCACC"/>
    <w:rsid w:val="0C540FC5"/>
    <w:rsid w:val="0C64709C"/>
    <w:rsid w:val="0C6B4A54"/>
    <w:rsid w:val="0C77235F"/>
    <w:rsid w:val="0C885F22"/>
    <w:rsid w:val="0C90717E"/>
    <w:rsid w:val="0C993707"/>
    <w:rsid w:val="0CA85F23"/>
    <w:rsid w:val="0CCEED42"/>
    <w:rsid w:val="0CE2A6A9"/>
    <w:rsid w:val="0CF9A384"/>
    <w:rsid w:val="0CFBBA41"/>
    <w:rsid w:val="0D097565"/>
    <w:rsid w:val="0D32E705"/>
    <w:rsid w:val="0D626154"/>
    <w:rsid w:val="0D97BFDB"/>
    <w:rsid w:val="0DCA7A7F"/>
    <w:rsid w:val="0DD9CF40"/>
    <w:rsid w:val="0DE0DE2D"/>
    <w:rsid w:val="0DF44C6B"/>
    <w:rsid w:val="0E07C647"/>
    <w:rsid w:val="0E0D6CC5"/>
    <w:rsid w:val="0E1B6D2B"/>
    <w:rsid w:val="0E2D30F5"/>
    <w:rsid w:val="0E332BB4"/>
    <w:rsid w:val="0E3E4780"/>
    <w:rsid w:val="0E5C52CB"/>
    <w:rsid w:val="0E64899D"/>
    <w:rsid w:val="0E70E417"/>
    <w:rsid w:val="0E75FB01"/>
    <w:rsid w:val="0E7C8AC4"/>
    <w:rsid w:val="0E7E1F46"/>
    <w:rsid w:val="0EAD42EE"/>
    <w:rsid w:val="0EBA51A3"/>
    <w:rsid w:val="0ECD6ECE"/>
    <w:rsid w:val="0ED10836"/>
    <w:rsid w:val="0ED465F9"/>
    <w:rsid w:val="0F5B2160"/>
    <w:rsid w:val="0F6E45E8"/>
    <w:rsid w:val="0F84CC68"/>
    <w:rsid w:val="0F942191"/>
    <w:rsid w:val="0FA64CAB"/>
    <w:rsid w:val="0FAE4B24"/>
    <w:rsid w:val="0FDBCA5B"/>
    <w:rsid w:val="0FF8B5A6"/>
    <w:rsid w:val="0FFD420B"/>
    <w:rsid w:val="10022CE5"/>
    <w:rsid w:val="103427AF"/>
    <w:rsid w:val="10343985"/>
    <w:rsid w:val="1041E551"/>
    <w:rsid w:val="108139E7"/>
    <w:rsid w:val="10973C20"/>
    <w:rsid w:val="10996A9E"/>
    <w:rsid w:val="10B2B2AC"/>
    <w:rsid w:val="10C48C88"/>
    <w:rsid w:val="10C8948B"/>
    <w:rsid w:val="10E0E205"/>
    <w:rsid w:val="10E4989F"/>
    <w:rsid w:val="10FA2B0C"/>
    <w:rsid w:val="110505AE"/>
    <w:rsid w:val="110DACB6"/>
    <w:rsid w:val="111A685C"/>
    <w:rsid w:val="113BFDE6"/>
    <w:rsid w:val="1153C128"/>
    <w:rsid w:val="1156024A"/>
    <w:rsid w:val="117DC2A1"/>
    <w:rsid w:val="119AA5FE"/>
    <w:rsid w:val="11A96CE3"/>
    <w:rsid w:val="11ABC3D6"/>
    <w:rsid w:val="11D453D0"/>
    <w:rsid w:val="11DC4037"/>
    <w:rsid w:val="11E189B1"/>
    <w:rsid w:val="11E58A66"/>
    <w:rsid w:val="1217F6EF"/>
    <w:rsid w:val="1234300A"/>
    <w:rsid w:val="12453C4E"/>
    <w:rsid w:val="1247F3C2"/>
    <w:rsid w:val="125C5D18"/>
    <w:rsid w:val="125F7C21"/>
    <w:rsid w:val="1263AB55"/>
    <w:rsid w:val="12A2688F"/>
    <w:rsid w:val="12B38096"/>
    <w:rsid w:val="12CB0DB3"/>
    <w:rsid w:val="12FDF796"/>
    <w:rsid w:val="1303C38F"/>
    <w:rsid w:val="1304A8F6"/>
    <w:rsid w:val="130A5FA5"/>
    <w:rsid w:val="13160DA4"/>
    <w:rsid w:val="133EBC17"/>
    <w:rsid w:val="135EB248"/>
    <w:rsid w:val="136609FC"/>
    <w:rsid w:val="13A81018"/>
    <w:rsid w:val="13D5CCF9"/>
    <w:rsid w:val="13F7B28F"/>
    <w:rsid w:val="140024B3"/>
    <w:rsid w:val="140EE5E6"/>
    <w:rsid w:val="142E72CE"/>
    <w:rsid w:val="14305DB9"/>
    <w:rsid w:val="1437B39A"/>
    <w:rsid w:val="14582C68"/>
    <w:rsid w:val="1466A897"/>
    <w:rsid w:val="147B2EAD"/>
    <w:rsid w:val="147CBEAE"/>
    <w:rsid w:val="1483AB0C"/>
    <w:rsid w:val="149107A3"/>
    <w:rsid w:val="1496A482"/>
    <w:rsid w:val="14AA3A4D"/>
    <w:rsid w:val="14E4788F"/>
    <w:rsid w:val="14EA153E"/>
    <w:rsid w:val="1528B4B4"/>
    <w:rsid w:val="152EFB60"/>
    <w:rsid w:val="1549CAD7"/>
    <w:rsid w:val="154BB74E"/>
    <w:rsid w:val="156CDE62"/>
    <w:rsid w:val="156F956F"/>
    <w:rsid w:val="1578F47B"/>
    <w:rsid w:val="157E1D6C"/>
    <w:rsid w:val="159C3AD7"/>
    <w:rsid w:val="15E8BCCA"/>
    <w:rsid w:val="15F33212"/>
    <w:rsid w:val="161A0601"/>
    <w:rsid w:val="1627ED0F"/>
    <w:rsid w:val="164476F2"/>
    <w:rsid w:val="1650C4A3"/>
    <w:rsid w:val="1653A753"/>
    <w:rsid w:val="165A4EE8"/>
    <w:rsid w:val="166596E2"/>
    <w:rsid w:val="16668F3D"/>
    <w:rsid w:val="16A3B4B5"/>
    <w:rsid w:val="16B30E10"/>
    <w:rsid w:val="16C459E2"/>
    <w:rsid w:val="16CC3B2C"/>
    <w:rsid w:val="16E51B66"/>
    <w:rsid w:val="1711258D"/>
    <w:rsid w:val="172D0E08"/>
    <w:rsid w:val="173AC7F0"/>
    <w:rsid w:val="17451608"/>
    <w:rsid w:val="176A4CAB"/>
    <w:rsid w:val="17742519"/>
    <w:rsid w:val="177DC252"/>
    <w:rsid w:val="1788B6DD"/>
    <w:rsid w:val="1794179E"/>
    <w:rsid w:val="179CC306"/>
    <w:rsid w:val="179DF67C"/>
    <w:rsid w:val="17A662A5"/>
    <w:rsid w:val="17B4DDD8"/>
    <w:rsid w:val="1829B3CD"/>
    <w:rsid w:val="1832260C"/>
    <w:rsid w:val="183B86D0"/>
    <w:rsid w:val="183F9B61"/>
    <w:rsid w:val="1843EB22"/>
    <w:rsid w:val="184F4061"/>
    <w:rsid w:val="18702FC7"/>
    <w:rsid w:val="1886F937"/>
    <w:rsid w:val="188A011E"/>
    <w:rsid w:val="18A05572"/>
    <w:rsid w:val="18AA30DE"/>
    <w:rsid w:val="18C992CF"/>
    <w:rsid w:val="18D6258C"/>
    <w:rsid w:val="18E5B4CC"/>
    <w:rsid w:val="18F024E1"/>
    <w:rsid w:val="18F1E611"/>
    <w:rsid w:val="191C12A8"/>
    <w:rsid w:val="195112E0"/>
    <w:rsid w:val="1953CCE3"/>
    <w:rsid w:val="19643FC2"/>
    <w:rsid w:val="19802A10"/>
    <w:rsid w:val="19904DA7"/>
    <w:rsid w:val="199EAEF2"/>
    <w:rsid w:val="19A09398"/>
    <w:rsid w:val="19B5E4CF"/>
    <w:rsid w:val="19C738FC"/>
    <w:rsid w:val="19E47C3A"/>
    <w:rsid w:val="19EE66A4"/>
    <w:rsid w:val="19F1728E"/>
    <w:rsid w:val="19F91172"/>
    <w:rsid w:val="1A0BFCF0"/>
    <w:rsid w:val="1A1E9FA8"/>
    <w:rsid w:val="1A2D3D56"/>
    <w:rsid w:val="1A35657A"/>
    <w:rsid w:val="1A605B15"/>
    <w:rsid w:val="1A7DA964"/>
    <w:rsid w:val="1A89094D"/>
    <w:rsid w:val="1A905E60"/>
    <w:rsid w:val="1A9339FF"/>
    <w:rsid w:val="1AA00268"/>
    <w:rsid w:val="1AA6207C"/>
    <w:rsid w:val="1AA6F033"/>
    <w:rsid w:val="1ABBFB1C"/>
    <w:rsid w:val="1ACE951F"/>
    <w:rsid w:val="1AD6353C"/>
    <w:rsid w:val="1AE9FFF7"/>
    <w:rsid w:val="1AF34DA1"/>
    <w:rsid w:val="1AF529DB"/>
    <w:rsid w:val="1AFCE649"/>
    <w:rsid w:val="1B0939AE"/>
    <w:rsid w:val="1B0CB765"/>
    <w:rsid w:val="1B212353"/>
    <w:rsid w:val="1B3E41B6"/>
    <w:rsid w:val="1B4386E7"/>
    <w:rsid w:val="1B4A5BA4"/>
    <w:rsid w:val="1B4A97C5"/>
    <w:rsid w:val="1B4C2BDC"/>
    <w:rsid w:val="1B4EC035"/>
    <w:rsid w:val="1B63C548"/>
    <w:rsid w:val="1B87EA91"/>
    <w:rsid w:val="1BBB018B"/>
    <w:rsid w:val="1BC11950"/>
    <w:rsid w:val="1BCEB6AA"/>
    <w:rsid w:val="1BFD735F"/>
    <w:rsid w:val="1C0A0C4E"/>
    <w:rsid w:val="1C2FB4BD"/>
    <w:rsid w:val="1C44BCEF"/>
    <w:rsid w:val="1C7B0B7D"/>
    <w:rsid w:val="1C85D058"/>
    <w:rsid w:val="1C922983"/>
    <w:rsid w:val="1CBD8478"/>
    <w:rsid w:val="1CFE0F4B"/>
    <w:rsid w:val="1D02B144"/>
    <w:rsid w:val="1D40F530"/>
    <w:rsid w:val="1D4A3784"/>
    <w:rsid w:val="1D4FDC80"/>
    <w:rsid w:val="1D51A327"/>
    <w:rsid w:val="1D540B9F"/>
    <w:rsid w:val="1D661E9C"/>
    <w:rsid w:val="1DFA8C4A"/>
    <w:rsid w:val="1E08EB43"/>
    <w:rsid w:val="1E1187BF"/>
    <w:rsid w:val="1E382E26"/>
    <w:rsid w:val="1E54BC44"/>
    <w:rsid w:val="1E652BA8"/>
    <w:rsid w:val="1E8D4CC0"/>
    <w:rsid w:val="1E9E81A5"/>
    <w:rsid w:val="1EBC6BDE"/>
    <w:rsid w:val="1EE2FE1B"/>
    <w:rsid w:val="1F07F2C2"/>
    <w:rsid w:val="1F08622E"/>
    <w:rsid w:val="1F20A363"/>
    <w:rsid w:val="1F25357F"/>
    <w:rsid w:val="1F2C4454"/>
    <w:rsid w:val="1F4C7025"/>
    <w:rsid w:val="1F6E2353"/>
    <w:rsid w:val="1F8D946B"/>
    <w:rsid w:val="1FBD711A"/>
    <w:rsid w:val="1FC956EE"/>
    <w:rsid w:val="1FD36827"/>
    <w:rsid w:val="1FEB6597"/>
    <w:rsid w:val="1FFC5884"/>
    <w:rsid w:val="20195A1D"/>
    <w:rsid w:val="20382C0F"/>
    <w:rsid w:val="20671BBC"/>
    <w:rsid w:val="20855A41"/>
    <w:rsid w:val="20C54087"/>
    <w:rsid w:val="20D9B433"/>
    <w:rsid w:val="20F40589"/>
    <w:rsid w:val="2101CA47"/>
    <w:rsid w:val="210F0B7B"/>
    <w:rsid w:val="21138313"/>
    <w:rsid w:val="216EC561"/>
    <w:rsid w:val="217495AF"/>
    <w:rsid w:val="21828744"/>
    <w:rsid w:val="21860A03"/>
    <w:rsid w:val="21A4BF40"/>
    <w:rsid w:val="21C386CA"/>
    <w:rsid w:val="21E8F65A"/>
    <w:rsid w:val="21F1CA46"/>
    <w:rsid w:val="21F6C33B"/>
    <w:rsid w:val="21FCE2FE"/>
    <w:rsid w:val="22026133"/>
    <w:rsid w:val="220B12E1"/>
    <w:rsid w:val="2213D973"/>
    <w:rsid w:val="22202E83"/>
    <w:rsid w:val="2237FFB7"/>
    <w:rsid w:val="225DFE02"/>
    <w:rsid w:val="226E2E86"/>
    <w:rsid w:val="228838FD"/>
    <w:rsid w:val="228DE89A"/>
    <w:rsid w:val="2295E842"/>
    <w:rsid w:val="229C77F7"/>
    <w:rsid w:val="229D3D12"/>
    <w:rsid w:val="22AFA1C4"/>
    <w:rsid w:val="22BF679D"/>
    <w:rsid w:val="22D8461C"/>
    <w:rsid w:val="22E192D6"/>
    <w:rsid w:val="2305782B"/>
    <w:rsid w:val="233114E7"/>
    <w:rsid w:val="234F5DBC"/>
    <w:rsid w:val="23763979"/>
    <w:rsid w:val="2389EB1A"/>
    <w:rsid w:val="23A758A2"/>
    <w:rsid w:val="23B336A4"/>
    <w:rsid w:val="23D24FB7"/>
    <w:rsid w:val="23D32B51"/>
    <w:rsid w:val="23D75BED"/>
    <w:rsid w:val="23D9799A"/>
    <w:rsid w:val="23ECB09A"/>
    <w:rsid w:val="2400693C"/>
    <w:rsid w:val="2415F2CC"/>
    <w:rsid w:val="2424C1E1"/>
    <w:rsid w:val="24252B15"/>
    <w:rsid w:val="24519D9B"/>
    <w:rsid w:val="247FCA67"/>
    <w:rsid w:val="24822BE2"/>
    <w:rsid w:val="2496F9EE"/>
    <w:rsid w:val="249CC0F5"/>
    <w:rsid w:val="24A04C6D"/>
    <w:rsid w:val="24A05FBE"/>
    <w:rsid w:val="24BF9419"/>
    <w:rsid w:val="24E296A7"/>
    <w:rsid w:val="251240DE"/>
    <w:rsid w:val="25137B73"/>
    <w:rsid w:val="25176AB5"/>
    <w:rsid w:val="251E4B6F"/>
    <w:rsid w:val="25355469"/>
    <w:rsid w:val="2538F49B"/>
    <w:rsid w:val="254B180D"/>
    <w:rsid w:val="2568072E"/>
    <w:rsid w:val="256957E4"/>
    <w:rsid w:val="256DC3E6"/>
    <w:rsid w:val="257A7E29"/>
    <w:rsid w:val="258E8A52"/>
    <w:rsid w:val="2590668C"/>
    <w:rsid w:val="2593FF05"/>
    <w:rsid w:val="25B53215"/>
    <w:rsid w:val="25B887E4"/>
    <w:rsid w:val="25D4F2F5"/>
    <w:rsid w:val="25DEC398"/>
    <w:rsid w:val="25E18E16"/>
    <w:rsid w:val="25E6F436"/>
    <w:rsid w:val="25E8AD8F"/>
    <w:rsid w:val="25FA6269"/>
    <w:rsid w:val="26162262"/>
    <w:rsid w:val="26225045"/>
    <w:rsid w:val="26302AEE"/>
    <w:rsid w:val="2651ED28"/>
    <w:rsid w:val="26A1E0F1"/>
    <w:rsid w:val="26A548FF"/>
    <w:rsid w:val="26A7C28A"/>
    <w:rsid w:val="26AD74F0"/>
    <w:rsid w:val="26B98D16"/>
    <w:rsid w:val="26BBF217"/>
    <w:rsid w:val="26D3F8E4"/>
    <w:rsid w:val="26FA6D74"/>
    <w:rsid w:val="2705EF0D"/>
    <w:rsid w:val="2708B0A1"/>
    <w:rsid w:val="2714D6A2"/>
    <w:rsid w:val="2721B50B"/>
    <w:rsid w:val="2753D79A"/>
    <w:rsid w:val="277FFBBE"/>
    <w:rsid w:val="27B32ACD"/>
    <w:rsid w:val="27CB3378"/>
    <w:rsid w:val="27E1550C"/>
    <w:rsid w:val="27E41453"/>
    <w:rsid w:val="27EDA35A"/>
    <w:rsid w:val="282CDBB9"/>
    <w:rsid w:val="28383DEF"/>
    <w:rsid w:val="283D81F8"/>
    <w:rsid w:val="283F8E4A"/>
    <w:rsid w:val="284C0CAD"/>
    <w:rsid w:val="2860CDD9"/>
    <w:rsid w:val="286DB218"/>
    <w:rsid w:val="2895C8FB"/>
    <w:rsid w:val="28AB80A0"/>
    <w:rsid w:val="28AF7669"/>
    <w:rsid w:val="28B0BB84"/>
    <w:rsid w:val="28C0EEA9"/>
    <w:rsid w:val="28D47278"/>
    <w:rsid w:val="28DDBFDA"/>
    <w:rsid w:val="28E99CE1"/>
    <w:rsid w:val="28F0FE29"/>
    <w:rsid w:val="28F24858"/>
    <w:rsid w:val="2952646B"/>
    <w:rsid w:val="2979D8DD"/>
    <w:rsid w:val="29970F07"/>
    <w:rsid w:val="29A6AF5F"/>
    <w:rsid w:val="29C46068"/>
    <w:rsid w:val="29D29297"/>
    <w:rsid w:val="29D533D2"/>
    <w:rsid w:val="29DE76DD"/>
    <w:rsid w:val="29ED514E"/>
    <w:rsid w:val="2A09E29D"/>
    <w:rsid w:val="2A106BAD"/>
    <w:rsid w:val="2A18A3D0"/>
    <w:rsid w:val="2A1C7E22"/>
    <w:rsid w:val="2A466768"/>
    <w:rsid w:val="2A470828"/>
    <w:rsid w:val="2A84EC97"/>
    <w:rsid w:val="2A904851"/>
    <w:rsid w:val="2AC0AF5C"/>
    <w:rsid w:val="2AC7C37F"/>
    <w:rsid w:val="2AD20D96"/>
    <w:rsid w:val="2ADD41EA"/>
    <w:rsid w:val="2AEDF938"/>
    <w:rsid w:val="2B129D5E"/>
    <w:rsid w:val="2B2250E5"/>
    <w:rsid w:val="2B3F1EAD"/>
    <w:rsid w:val="2B42988C"/>
    <w:rsid w:val="2B6DB1FA"/>
    <w:rsid w:val="2B742638"/>
    <w:rsid w:val="2B949B63"/>
    <w:rsid w:val="2BA1A8F8"/>
    <w:rsid w:val="2BEE6250"/>
    <w:rsid w:val="2C0B7404"/>
    <w:rsid w:val="2C117F7F"/>
    <w:rsid w:val="2C2C1F36"/>
    <w:rsid w:val="2C3F51C7"/>
    <w:rsid w:val="2C48356C"/>
    <w:rsid w:val="2C5BE167"/>
    <w:rsid w:val="2C5FFC08"/>
    <w:rsid w:val="2C664948"/>
    <w:rsid w:val="2C7D6837"/>
    <w:rsid w:val="2C89CDB6"/>
    <w:rsid w:val="2C972669"/>
    <w:rsid w:val="2CC4AD0B"/>
    <w:rsid w:val="2CDF35DF"/>
    <w:rsid w:val="2CE7ED57"/>
    <w:rsid w:val="2CFFBA68"/>
    <w:rsid w:val="2D0AD523"/>
    <w:rsid w:val="2D100308"/>
    <w:rsid w:val="2D12402D"/>
    <w:rsid w:val="2D1A9D9F"/>
    <w:rsid w:val="2D1CBB4B"/>
    <w:rsid w:val="2D1EA2F4"/>
    <w:rsid w:val="2D518418"/>
    <w:rsid w:val="2D606017"/>
    <w:rsid w:val="2D735341"/>
    <w:rsid w:val="2DB4EB70"/>
    <w:rsid w:val="2DC7DE7B"/>
    <w:rsid w:val="2DCB8B57"/>
    <w:rsid w:val="2DCD2334"/>
    <w:rsid w:val="2DD89640"/>
    <w:rsid w:val="2DE3230C"/>
    <w:rsid w:val="2DEA00E1"/>
    <w:rsid w:val="2E02EC74"/>
    <w:rsid w:val="2E036691"/>
    <w:rsid w:val="2E72989E"/>
    <w:rsid w:val="2E923B8C"/>
    <w:rsid w:val="2EAA601C"/>
    <w:rsid w:val="2EC0C997"/>
    <w:rsid w:val="2EE5EDD5"/>
    <w:rsid w:val="2F005CC9"/>
    <w:rsid w:val="2F1D6893"/>
    <w:rsid w:val="2F2AE78C"/>
    <w:rsid w:val="2F41E4E0"/>
    <w:rsid w:val="2F755703"/>
    <w:rsid w:val="2F8AA29E"/>
    <w:rsid w:val="2FAE92CF"/>
    <w:rsid w:val="2FB634D3"/>
    <w:rsid w:val="2FB686A3"/>
    <w:rsid w:val="2FE5F21E"/>
    <w:rsid w:val="2FE991BD"/>
    <w:rsid w:val="2FEE3A24"/>
    <w:rsid w:val="3024EFB3"/>
    <w:rsid w:val="30483528"/>
    <w:rsid w:val="304A97AE"/>
    <w:rsid w:val="306F806C"/>
    <w:rsid w:val="3074D621"/>
    <w:rsid w:val="3082244F"/>
    <w:rsid w:val="30881B0B"/>
    <w:rsid w:val="3089A563"/>
    <w:rsid w:val="30990844"/>
    <w:rsid w:val="30A492B2"/>
    <w:rsid w:val="30E174DD"/>
    <w:rsid w:val="30E8FF62"/>
    <w:rsid w:val="30FCD2A7"/>
    <w:rsid w:val="3106FACB"/>
    <w:rsid w:val="31098D62"/>
    <w:rsid w:val="312BAECB"/>
    <w:rsid w:val="3147528D"/>
    <w:rsid w:val="316D8332"/>
    <w:rsid w:val="3177FACD"/>
    <w:rsid w:val="318CFEE2"/>
    <w:rsid w:val="31905D87"/>
    <w:rsid w:val="3195D087"/>
    <w:rsid w:val="31C81108"/>
    <w:rsid w:val="31ED73E8"/>
    <w:rsid w:val="31FF5849"/>
    <w:rsid w:val="32A1DE1C"/>
    <w:rsid w:val="32AED7A7"/>
    <w:rsid w:val="32C1FDAA"/>
    <w:rsid w:val="32D6E26F"/>
    <w:rsid w:val="32DF0C0B"/>
    <w:rsid w:val="330AA4E7"/>
    <w:rsid w:val="331E9FA5"/>
    <w:rsid w:val="3329DFC0"/>
    <w:rsid w:val="3329E633"/>
    <w:rsid w:val="332F4261"/>
    <w:rsid w:val="335B23A8"/>
    <w:rsid w:val="336FA76B"/>
    <w:rsid w:val="3372D472"/>
    <w:rsid w:val="33774062"/>
    <w:rsid w:val="33961FA3"/>
    <w:rsid w:val="3396A50D"/>
    <w:rsid w:val="339EBFC3"/>
    <w:rsid w:val="33A6BF28"/>
    <w:rsid w:val="33A88936"/>
    <w:rsid w:val="33C2E4A1"/>
    <w:rsid w:val="33ECCE10"/>
    <w:rsid w:val="33F48C82"/>
    <w:rsid w:val="34044A34"/>
    <w:rsid w:val="3435D0A5"/>
    <w:rsid w:val="343C04C9"/>
    <w:rsid w:val="34411536"/>
    <w:rsid w:val="344C4113"/>
    <w:rsid w:val="345D807E"/>
    <w:rsid w:val="345FC2BD"/>
    <w:rsid w:val="346C7E63"/>
    <w:rsid w:val="348B5171"/>
    <w:rsid w:val="348BC079"/>
    <w:rsid w:val="34B23B7E"/>
    <w:rsid w:val="34C3C662"/>
    <w:rsid w:val="34C91207"/>
    <w:rsid w:val="34D46E2C"/>
    <w:rsid w:val="34DD086C"/>
    <w:rsid w:val="34E1B48F"/>
    <w:rsid w:val="350A49BB"/>
    <w:rsid w:val="350BC648"/>
    <w:rsid w:val="350EC21D"/>
    <w:rsid w:val="35379BDE"/>
    <w:rsid w:val="354B7B79"/>
    <w:rsid w:val="357863D6"/>
    <w:rsid w:val="357B8C67"/>
    <w:rsid w:val="35872509"/>
    <w:rsid w:val="35986D71"/>
    <w:rsid w:val="35B46B2E"/>
    <w:rsid w:val="35B4E8A1"/>
    <w:rsid w:val="35BD83E1"/>
    <w:rsid w:val="35CCAC9C"/>
    <w:rsid w:val="35D667FC"/>
    <w:rsid w:val="35F9197A"/>
    <w:rsid w:val="360DE4E5"/>
    <w:rsid w:val="361078B8"/>
    <w:rsid w:val="36114F1E"/>
    <w:rsid w:val="362EBCEE"/>
    <w:rsid w:val="363B0726"/>
    <w:rsid w:val="36462B92"/>
    <w:rsid w:val="365C144B"/>
    <w:rsid w:val="3671E1A2"/>
    <w:rsid w:val="36B0C84F"/>
    <w:rsid w:val="36B82003"/>
    <w:rsid w:val="36C23E1F"/>
    <w:rsid w:val="36E6E43D"/>
    <w:rsid w:val="371EC6FB"/>
    <w:rsid w:val="372F54D2"/>
    <w:rsid w:val="373CA6DE"/>
    <w:rsid w:val="373FD599"/>
    <w:rsid w:val="375DB5FE"/>
    <w:rsid w:val="375E6CD5"/>
    <w:rsid w:val="37A371EE"/>
    <w:rsid w:val="37D0F84C"/>
    <w:rsid w:val="37D1962A"/>
    <w:rsid w:val="37D2E8C8"/>
    <w:rsid w:val="37E31DAA"/>
    <w:rsid w:val="3832BF05"/>
    <w:rsid w:val="3851E912"/>
    <w:rsid w:val="3874936C"/>
    <w:rsid w:val="387C25E1"/>
    <w:rsid w:val="3884A207"/>
    <w:rsid w:val="388BC108"/>
    <w:rsid w:val="3891F6E7"/>
    <w:rsid w:val="38A480A5"/>
    <w:rsid w:val="38A6FAFC"/>
    <w:rsid w:val="38AB8873"/>
    <w:rsid w:val="38B542F2"/>
    <w:rsid w:val="38BD4901"/>
    <w:rsid w:val="38D03373"/>
    <w:rsid w:val="38E687DD"/>
    <w:rsid w:val="39552D01"/>
    <w:rsid w:val="3988F460"/>
    <w:rsid w:val="398BCC5B"/>
    <w:rsid w:val="398CCEE3"/>
    <w:rsid w:val="39907624"/>
    <w:rsid w:val="399B10B7"/>
    <w:rsid w:val="39A85425"/>
    <w:rsid w:val="39C5F9DE"/>
    <w:rsid w:val="39D1D182"/>
    <w:rsid w:val="3A04E780"/>
    <w:rsid w:val="3A31E7F4"/>
    <w:rsid w:val="3A512DE6"/>
    <w:rsid w:val="3A810D22"/>
    <w:rsid w:val="3A8BB3C3"/>
    <w:rsid w:val="3A99D068"/>
    <w:rsid w:val="3AB4E34E"/>
    <w:rsid w:val="3AF7D3DE"/>
    <w:rsid w:val="3B00B42F"/>
    <w:rsid w:val="3B06F3DF"/>
    <w:rsid w:val="3B1FC3D3"/>
    <w:rsid w:val="3B35A947"/>
    <w:rsid w:val="3B42D833"/>
    <w:rsid w:val="3B461119"/>
    <w:rsid w:val="3B63F0B2"/>
    <w:rsid w:val="3B66A5C7"/>
    <w:rsid w:val="3B7DCA53"/>
    <w:rsid w:val="3B843C13"/>
    <w:rsid w:val="3BA38A93"/>
    <w:rsid w:val="3BAC384B"/>
    <w:rsid w:val="3BBBADB5"/>
    <w:rsid w:val="3BD67ABC"/>
    <w:rsid w:val="3BE8F517"/>
    <w:rsid w:val="3BF3D87F"/>
    <w:rsid w:val="3C0FE42A"/>
    <w:rsid w:val="3C38474B"/>
    <w:rsid w:val="3C391669"/>
    <w:rsid w:val="3C3B5CAC"/>
    <w:rsid w:val="3C65E74C"/>
    <w:rsid w:val="3C6B13CC"/>
    <w:rsid w:val="3C714E15"/>
    <w:rsid w:val="3C777383"/>
    <w:rsid w:val="3C799FA3"/>
    <w:rsid w:val="3CAA83BE"/>
    <w:rsid w:val="3CB940B7"/>
    <w:rsid w:val="3CCE7B5F"/>
    <w:rsid w:val="3CD85700"/>
    <w:rsid w:val="3D184C45"/>
    <w:rsid w:val="3D3112D4"/>
    <w:rsid w:val="3D4DC89F"/>
    <w:rsid w:val="3D7D4DC8"/>
    <w:rsid w:val="3D8A517E"/>
    <w:rsid w:val="3D9B4B2F"/>
    <w:rsid w:val="3DB1A6D3"/>
    <w:rsid w:val="3DE937F6"/>
    <w:rsid w:val="3E0694CE"/>
    <w:rsid w:val="3E0710C1"/>
    <w:rsid w:val="3E0F71E9"/>
    <w:rsid w:val="3E11418F"/>
    <w:rsid w:val="3E12E197"/>
    <w:rsid w:val="3E2EDD28"/>
    <w:rsid w:val="3E39344D"/>
    <w:rsid w:val="3E3A3052"/>
    <w:rsid w:val="3E473819"/>
    <w:rsid w:val="3E473FE2"/>
    <w:rsid w:val="3E4AB3EF"/>
    <w:rsid w:val="3E4CBE63"/>
    <w:rsid w:val="3E524361"/>
    <w:rsid w:val="3E58D7B4"/>
    <w:rsid w:val="3E614A59"/>
    <w:rsid w:val="3E78AF3C"/>
    <w:rsid w:val="3E80A87C"/>
    <w:rsid w:val="3E9EAFAE"/>
    <w:rsid w:val="3EAD6142"/>
    <w:rsid w:val="3EADF09F"/>
    <w:rsid w:val="3EB5DB4F"/>
    <w:rsid w:val="3ECCFD5E"/>
    <w:rsid w:val="3F132F57"/>
    <w:rsid w:val="3F32FAED"/>
    <w:rsid w:val="3F57AFA0"/>
    <w:rsid w:val="3F58964A"/>
    <w:rsid w:val="3F63DEB1"/>
    <w:rsid w:val="3F91E3FD"/>
    <w:rsid w:val="3F920316"/>
    <w:rsid w:val="3F990721"/>
    <w:rsid w:val="3FBAC24C"/>
    <w:rsid w:val="3FC48F78"/>
    <w:rsid w:val="3FC86F62"/>
    <w:rsid w:val="3FD7475B"/>
    <w:rsid w:val="3FDBD5F3"/>
    <w:rsid w:val="3FDD8C5A"/>
    <w:rsid w:val="3FE79A5E"/>
    <w:rsid w:val="4008B40C"/>
    <w:rsid w:val="400B2E63"/>
    <w:rsid w:val="4020BCB7"/>
    <w:rsid w:val="402116C6"/>
    <w:rsid w:val="40502552"/>
    <w:rsid w:val="40814ECC"/>
    <w:rsid w:val="4083947C"/>
    <w:rsid w:val="408534F7"/>
    <w:rsid w:val="40963CFD"/>
    <w:rsid w:val="4097D1E0"/>
    <w:rsid w:val="40B228BB"/>
    <w:rsid w:val="40C63D10"/>
    <w:rsid w:val="40F23724"/>
    <w:rsid w:val="410A796F"/>
    <w:rsid w:val="4120EF83"/>
    <w:rsid w:val="4134E6EF"/>
    <w:rsid w:val="414CA251"/>
    <w:rsid w:val="41538F85"/>
    <w:rsid w:val="415D46AB"/>
    <w:rsid w:val="415E75F6"/>
    <w:rsid w:val="4175C24B"/>
    <w:rsid w:val="41886C59"/>
    <w:rsid w:val="41A8807C"/>
    <w:rsid w:val="41D2903A"/>
    <w:rsid w:val="41D60400"/>
    <w:rsid w:val="41E2CDC3"/>
    <w:rsid w:val="41F7B8C4"/>
    <w:rsid w:val="41FD9964"/>
    <w:rsid w:val="42060F0D"/>
    <w:rsid w:val="42484EF6"/>
    <w:rsid w:val="4256C6E7"/>
    <w:rsid w:val="425F4AEA"/>
    <w:rsid w:val="4263FB07"/>
    <w:rsid w:val="4273DD1F"/>
    <w:rsid w:val="42BB4885"/>
    <w:rsid w:val="42C84633"/>
    <w:rsid w:val="42DF9B3E"/>
    <w:rsid w:val="42E1F77B"/>
    <w:rsid w:val="42E3D069"/>
    <w:rsid w:val="434246DA"/>
    <w:rsid w:val="434566FD"/>
    <w:rsid w:val="435668AE"/>
    <w:rsid w:val="435831A3"/>
    <w:rsid w:val="43657BD7"/>
    <w:rsid w:val="438A4216"/>
    <w:rsid w:val="43AB6817"/>
    <w:rsid w:val="43BDFD33"/>
    <w:rsid w:val="43C48636"/>
    <w:rsid w:val="43D5E3E2"/>
    <w:rsid w:val="43E17573"/>
    <w:rsid w:val="43E314A5"/>
    <w:rsid w:val="43E8D177"/>
    <w:rsid w:val="4403E18C"/>
    <w:rsid w:val="44088A43"/>
    <w:rsid w:val="4417C355"/>
    <w:rsid w:val="4421DD92"/>
    <w:rsid w:val="4429A9C3"/>
    <w:rsid w:val="44330673"/>
    <w:rsid w:val="4440311C"/>
    <w:rsid w:val="44493AC0"/>
    <w:rsid w:val="4455BBCB"/>
    <w:rsid w:val="445703C1"/>
    <w:rsid w:val="4492CAF3"/>
    <w:rsid w:val="44D30F67"/>
    <w:rsid w:val="4527267D"/>
    <w:rsid w:val="45273755"/>
    <w:rsid w:val="45511E36"/>
    <w:rsid w:val="45572CDD"/>
    <w:rsid w:val="4563D2CB"/>
    <w:rsid w:val="4571B588"/>
    <w:rsid w:val="459F7FA5"/>
    <w:rsid w:val="459FB1ED"/>
    <w:rsid w:val="45BDCFD7"/>
    <w:rsid w:val="45C0448D"/>
    <w:rsid w:val="45DFFEA1"/>
    <w:rsid w:val="4605A11E"/>
    <w:rsid w:val="46074C86"/>
    <w:rsid w:val="462DD848"/>
    <w:rsid w:val="463741DE"/>
    <w:rsid w:val="464AB318"/>
    <w:rsid w:val="465BCE62"/>
    <w:rsid w:val="465C0AAC"/>
    <w:rsid w:val="46828FAD"/>
    <w:rsid w:val="46832AEE"/>
    <w:rsid w:val="46859B7C"/>
    <w:rsid w:val="46908129"/>
    <w:rsid w:val="46BBB862"/>
    <w:rsid w:val="46C825CE"/>
    <w:rsid w:val="46C84F80"/>
    <w:rsid w:val="46E4C968"/>
    <w:rsid w:val="46EAC825"/>
    <w:rsid w:val="46FC1B05"/>
    <w:rsid w:val="4719A8A1"/>
    <w:rsid w:val="472F0C11"/>
    <w:rsid w:val="473E633D"/>
    <w:rsid w:val="47401B7D"/>
    <w:rsid w:val="47471B71"/>
    <w:rsid w:val="474ACA9A"/>
    <w:rsid w:val="47505D16"/>
    <w:rsid w:val="475D5A09"/>
    <w:rsid w:val="47630CD8"/>
    <w:rsid w:val="4763ECA2"/>
    <w:rsid w:val="478B7074"/>
    <w:rsid w:val="479E10C3"/>
    <w:rsid w:val="47AC90FD"/>
    <w:rsid w:val="47B5B426"/>
    <w:rsid w:val="47BF5435"/>
    <w:rsid w:val="47D94932"/>
    <w:rsid w:val="47DCC67C"/>
    <w:rsid w:val="47E90FF5"/>
    <w:rsid w:val="47F26274"/>
    <w:rsid w:val="480FCEA6"/>
    <w:rsid w:val="4811AA20"/>
    <w:rsid w:val="4813C335"/>
    <w:rsid w:val="481F1B7B"/>
    <w:rsid w:val="4834ACAE"/>
    <w:rsid w:val="48437965"/>
    <w:rsid w:val="48654203"/>
    <w:rsid w:val="4882ADE9"/>
    <w:rsid w:val="488FCC0A"/>
    <w:rsid w:val="48A3C15D"/>
    <w:rsid w:val="48AF9B75"/>
    <w:rsid w:val="48CC615F"/>
    <w:rsid w:val="48EEAD2E"/>
    <w:rsid w:val="491F7A1B"/>
    <w:rsid w:val="4920F255"/>
    <w:rsid w:val="49590E07"/>
    <w:rsid w:val="49678773"/>
    <w:rsid w:val="4977621F"/>
    <w:rsid w:val="4983A55A"/>
    <w:rsid w:val="4991D2E8"/>
    <w:rsid w:val="49AEEBE9"/>
    <w:rsid w:val="49B5A0B1"/>
    <w:rsid w:val="49D7E6B2"/>
    <w:rsid w:val="49FB3781"/>
    <w:rsid w:val="4A174E9F"/>
    <w:rsid w:val="4A1DCE4C"/>
    <w:rsid w:val="4A26B3BC"/>
    <w:rsid w:val="4A476FA0"/>
    <w:rsid w:val="4A775C88"/>
    <w:rsid w:val="4A82C139"/>
    <w:rsid w:val="4A9B1F9E"/>
    <w:rsid w:val="4AAA429B"/>
    <w:rsid w:val="4AB1D63B"/>
    <w:rsid w:val="4ABB3C58"/>
    <w:rsid w:val="4AC872C0"/>
    <w:rsid w:val="4AD84352"/>
    <w:rsid w:val="4AFB293A"/>
    <w:rsid w:val="4AFC44AA"/>
    <w:rsid w:val="4B0011B8"/>
    <w:rsid w:val="4B0385FB"/>
    <w:rsid w:val="4B13CD08"/>
    <w:rsid w:val="4B189351"/>
    <w:rsid w:val="4B1D497F"/>
    <w:rsid w:val="4B224FCD"/>
    <w:rsid w:val="4B5271F0"/>
    <w:rsid w:val="4B63EB56"/>
    <w:rsid w:val="4B686E60"/>
    <w:rsid w:val="4B82EE91"/>
    <w:rsid w:val="4B8A53F6"/>
    <w:rsid w:val="4BDB41F4"/>
    <w:rsid w:val="4C48C73A"/>
    <w:rsid w:val="4C501331"/>
    <w:rsid w:val="4C604D8C"/>
    <w:rsid w:val="4C81386D"/>
    <w:rsid w:val="4C839C64"/>
    <w:rsid w:val="4C955CD0"/>
    <w:rsid w:val="4C98D615"/>
    <w:rsid w:val="4CBA8639"/>
    <w:rsid w:val="4CCD7BE5"/>
    <w:rsid w:val="4CD2E299"/>
    <w:rsid w:val="4CD30FA8"/>
    <w:rsid w:val="4D26562D"/>
    <w:rsid w:val="4D2F993B"/>
    <w:rsid w:val="4D308CE4"/>
    <w:rsid w:val="4D357941"/>
    <w:rsid w:val="4D417EBF"/>
    <w:rsid w:val="4D46531F"/>
    <w:rsid w:val="4D5BF8A4"/>
    <w:rsid w:val="4D60CE5C"/>
    <w:rsid w:val="4D7F55D8"/>
    <w:rsid w:val="4DA3955B"/>
    <w:rsid w:val="4DAA1127"/>
    <w:rsid w:val="4DBB326B"/>
    <w:rsid w:val="4DD7029E"/>
    <w:rsid w:val="4DD83B95"/>
    <w:rsid w:val="4DD9D715"/>
    <w:rsid w:val="4DE25E58"/>
    <w:rsid w:val="4DE9A6C9"/>
    <w:rsid w:val="4DF42AE7"/>
    <w:rsid w:val="4DFCA8BC"/>
    <w:rsid w:val="4E0C2393"/>
    <w:rsid w:val="4E1FAA1F"/>
    <w:rsid w:val="4E2268AC"/>
    <w:rsid w:val="4E27A4BE"/>
    <w:rsid w:val="4E2E9F98"/>
    <w:rsid w:val="4E3807BD"/>
    <w:rsid w:val="4E4490C9"/>
    <w:rsid w:val="4E5ED005"/>
    <w:rsid w:val="4E83DA50"/>
    <w:rsid w:val="4E8FB399"/>
    <w:rsid w:val="4E90A3B7"/>
    <w:rsid w:val="4E946B21"/>
    <w:rsid w:val="4EA3C6F4"/>
    <w:rsid w:val="4EB22919"/>
    <w:rsid w:val="4EB538F0"/>
    <w:rsid w:val="4EB5EE85"/>
    <w:rsid w:val="4EC8B253"/>
    <w:rsid w:val="4EE0611E"/>
    <w:rsid w:val="4EF5264E"/>
    <w:rsid w:val="4EFFDFEA"/>
    <w:rsid w:val="4F3EBA0F"/>
    <w:rsid w:val="4F4D435C"/>
    <w:rsid w:val="4F4EAC21"/>
    <w:rsid w:val="4F50606A"/>
    <w:rsid w:val="4F7DBF7A"/>
    <w:rsid w:val="4F963146"/>
    <w:rsid w:val="4F9A4B73"/>
    <w:rsid w:val="4FB42319"/>
    <w:rsid w:val="4FDFC43D"/>
    <w:rsid w:val="5016C312"/>
    <w:rsid w:val="5024A463"/>
    <w:rsid w:val="503B716C"/>
    <w:rsid w:val="50445D3C"/>
    <w:rsid w:val="50628BB8"/>
    <w:rsid w:val="506BA291"/>
    <w:rsid w:val="50A28937"/>
    <w:rsid w:val="50CFB98A"/>
    <w:rsid w:val="50D00C0E"/>
    <w:rsid w:val="50F896F7"/>
    <w:rsid w:val="51108990"/>
    <w:rsid w:val="51592B31"/>
    <w:rsid w:val="515F113A"/>
    <w:rsid w:val="517201E0"/>
    <w:rsid w:val="517423B9"/>
    <w:rsid w:val="518A3995"/>
    <w:rsid w:val="518A7E10"/>
    <w:rsid w:val="5196AF78"/>
    <w:rsid w:val="51A58B15"/>
    <w:rsid w:val="51C60F6B"/>
    <w:rsid w:val="51C9AEF3"/>
    <w:rsid w:val="52372CE8"/>
    <w:rsid w:val="525FC3F7"/>
    <w:rsid w:val="5273CDE4"/>
    <w:rsid w:val="5278BCA3"/>
    <w:rsid w:val="5291315F"/>
    <w:rsid w:val="52A95AFC"/>
    <w:rsid w:val="52B0B2B0"/>
    <w:rsid w:val="52C520D4"/>
    <w:rsid w:val="52CF6DEB"/>
    <w:rsid w:val="52D3F6DA"/>
    <w:rsid w:val="530EE4AF"/>
    <w:rsid w:val="530F1CAE"/>
    <w:rsid w:val="53102ABF"/>
    <w:rsid w:val="53134F9A"/>
    <w:rsid w:val="53779818"/>
    <w:rsid w:val="539A4B2F"/>
    <w:rsid w:val="53B6AB7A"/>
    <w:rsid w:val="53C19673"/>
    <w:rsid w:val="53C57E3A"/>
    <w:rsid w:val="540789DD"/>
    <w:rsid w:val="543B1569"/>
    <w:rsid w:val="543B483A"/>
    <w:rsid w:val="5476A63B"/>
    <w:rsid w:val="54826E6B"/>
    <w:rsid w:val="54981743"/>
    <w:rsid w:val="54BDE832"/>
    <w:rsid w:val="54DABD62"/>
    <w:rsid w:val="54DDE507"/>
    <w:rsid w:val="550F5AEA"/>
    <w:rsid w:val="551A270F"/>
    <w:rsid w:val="5536CBE9"/>
    <w:rsid w:val="5536F4A1"/>
    <w:rsid w:val="553C5A68"/>
    <w:rsid w:val="55551006"/>
    <w:rsid w:val="555D4611"/>
    <w:rsid w:val="555DA17F"/>
    <w:rsid w:val="55716993"/>
    <w:rsid w:val="55842BBE"/>
    <w:rsid w:val="558EE1B2"/>
    <w:rsid w:val="55B07A9D"/>
    <w:rsid w:val="55B26B03"/>
    <w:rsid w:val="55C48036"/>
    <w:rsid w:val="55CDB883"/>
    <w:rsid w:val="55D106DB"/>
    <w:rsid w:val="55E75B95"/>
    <w:rsid w:val="55EC6F81"/>
    <w:rsid w:val="55EFFB4D"/>
    <w:rsid w:val="560122BD"/>
    <w:rsid w:val="5622465B"/>
    <w:rsid w:val="56250CC4"/>
    <w:rsid w:val="56273673"/>
    <w:rsid w:val="562C1FA4"/>
    <w:rsid w:val="5689294F"/>
    <w:rsid w:val="56A658F3"/>
    <w:rsid w:val="56C53394"/>
    <w:rsid w:val="57269C99"/>
    <w:rsid w:val="573F7B8F"/>
    <w:rsid w:val="577DE55E"/>
    <w:rsid w:val="5783438E"/>
    <w:rsid w:val="5798DDFA"/>
    <w:rsid w:val="57997F56"/>
    <w:rsid w:val="57A5CD92"/>
    <w:rsid w:val="57A80197"/>
    <w:rsid w:val="57D12CE5"/>
    <w:rsid w:val="57D696F3"/>
    <w:rsid w:val="57E3A56B"/>
    <w:rsid w:val="57EEC331"/>
    <w:rsid w:val="57FC17CD"/>
    <w:rsid w:val="58045425"/>
    <w:rsid w:val="5806242B"/>
    <w:rsid w:val="580F9166"/>
    <w:rsid w:val="583017C0"/>
    <w:rsid w:val="583091F7"/>
    <w:rsid w:val="5835DD21"/>
    <w:rsid w:val="583ED20C"/>
    <w:rsid w:val="587D10CA"/>
    <w:rsid w:val="58806C45"/>
    <w:rsid w:val="5885F09F"/>
    <w:rsid w:val="588B1AF0"/>
    <w:rsid w:val="588CE70B"/>
    <w:rsid w:val="58966293"/>
    <w:rsid w:val="58B68125"/>
    <w:rsid w:val="58CA79DD"/>
    <w:rsid w:val="58DB089C"/>
    <w:rsid w:val="58FB70C4"/>
    <w:rsid w:val="5902FFF8"/>
    <w:rsid w:val="590418E3"/>
    <w:rsid w:val="5908FBBC"/>
    <w:rsid w:val="590B1330"/>
    <w:rsid w:val="5919F9D2"/>
    <w:rsid w:val="591EF815"/>
    <w:rsid w:val="59543EA8"/>
    <w:rsid w:val="595BBCCE"/>
    <w:rsid w:val="596258F7"/>
    <w:rsid w:val="596C0127"/>
    <w:rsid w:val="596F39C1"/>
    <w:rsid w:val="59A33358"/>
    <w:rsid w:val="59A51A14"/>
    <w:rsid w:val="59C083E4"/>
    <w:rsid w:val="59E12E32"/>
    <w:rsid w:val="59E2E825"/>
    <w:rsid w:val="59ECD28F"/>
    <w:rsid w:val="59F9B66C"/>
    <w:rsid w:val="5A088B12"/>
    <w:rsid w:val="5A0A68DB"/>
    <w:rsid w:val="5A0F3F1C"/>
    <w:rsid w:val="5A1EFDB1"/>
    <w:rsid w:val="5A312974"/>
    <w:rsid w:val="5A3B1778"/>
    <w:rsid w:val="5A45F9AD"/>
    <w:rsid w:val="5A47A19F"/>
    <w:rsid w:val="5A47EF03"/>
    <w:rsid w:val="5A546D57"/>
    <w:rsid w:val="5A69716C"/>
    <w:rsid w:val="5A70454B"/>
    <w:rsid w:val="5A86DA88"/>
    <w:rsid w:val="5A91EBA0"/>
    <w:rsid w:val="5AB311F4"/>
    <w:rsid w:val="5ABC1823"/>
    <w:rsid w:val="5AC33F40"/>
    <w:rsid w:val="5AD8F27C"/>
    <w:rsid w:val="5AE5A3A6"/>
    <w:rsid w:val="5AF47904"/>
    <w:rsid w:val="5B047010"/>
    <w:rsid w:val="5B10F67E"/>
    <w:rsid w:val="5B1F454C"/>
    <w:rsid w:val="5B28B463"/>
    <w:rsid w:val="5B724232"/>
    <w:rsid w:val="5BAEDC74"/>
    <w:rsid w:val="5BB0534D"/>
    <w:rsid w:val="5BC5540F"/>
    <w:rsid w:val="5BCBF353"/>
    <w:rsid w:val="5C0BA062"/>
    <w:rsid w:val="5C0F5F08"/>
    <w:rsid w:val="5C1224D5"/>
    <w:rsid w:val="5C1AF467"/>
    <w:rsid w:val="5C409381"/>
    <w:rsid w:val="5C441F6D"/>
    <w:rsid w:val="5C4F0368"/>
    <w:rsid w:val="5C8A93D6"/>
    <w:rsid w:val="5CBB410F"/>
    <w:rsid w:val="5CCD8803"/>
    <w:rsid w:val="5CDCC9B0"/>
    <w:rsid w:val="5CED26BE"/>
    <w:rsid w:val="5D0E404C"/>
    <w:rsid w:val="5D0F0A95"/>
    <w:rsid w:val="5D519EFE"/>
    <w:rsid w:val="5D69D54B"/>
    <w:rsid w:val="5D6AF75C"/>
    <w:rsid w:val="5D880C95"/>
    <w:rsid w:val="5DB41B7D"/>
    <w:rsid w:val="5DCDDDDA"/>
    <w:rsid w:val="5DFC205E"/>
    <w:rsid w:val="5E05613D"/>
    <w:rsid w:val="5E0C557C"/>
    <w:rsid w:val="5E0FBBCF"/>
    <w:rsid w:val="5E12D4C9"/>
    <w:rsid w:val="5E252690"/>
    <w:rsid w:val="5E2CAE41"/>
    <w:rsid w:val="5E32FCCB"/>
    <w:rsid w:val="5E41640D"/>
    <w:rsid w:val="5E676A88"/>
    <w:rsid w:val="5E69FF7E"/>
    <w:rsid w:val="5EF34F8D"/>
    <w:rsid w:val="5F200A77"/>
    <w:rsid w:val="5F36BEF9"/>
    <w:rsid w:val="5F448180"/>
    <w:rsid w:val="5F7C39F4"/>
    <w:rsid w:val="5F88EE52"/>
    <w:rsid w:val="5F926E3F"/>
    <w:rsid w:val="5F9DAAEA"/>
    <w:rsid w:val="5F9E1993"/>
    <w:rsid w:val="5FD9CB16"/>
    <w:rsid w:val="5FE7A1FA"/>
    <w:rsid w:val="5FF90ACD"/>
    <w:rsid w:val="600D7047"/>
    <w:rsid w:val="600F0577"/>
    <w:rsid w:val="601AEE70"/>
    <w:rsid w:val="6029969B"/>
    <w:rsid w:val="602E47A2"/>
    <w:rsid w:val="606F8F29"/>
    <w:rsid w:val="60810202"/>
    <w:rsid w:val="60B028FE"/>
    <w:rsid w:val="60EBAE3D"/>
    <w:rsid w:val="6109EE90"/>
    <w:rsid w:val="61296966"/>
    <w:rsid w:val="612D355B"/>
    <w:rsid w:val="612D4DAF"/>
    <w:rsid w:val="61363E30"/>
    <w:rsid w:val="616571DD"/>
    <w:rsid w:val="616F99DD"/>
    <w:rsid w:val="617252EF"/>
    <w:rsid w:val="618633B4"/>
    <w:rsid w:val="618D648C"/>
    <w:rsid w:val="619955E9"/>
    <w:rsid w:val="61C2D4C4"/>
    <w:rsid w:val="6207A794"/>
    <w:rsid w:val="6246C094"/>
    <w:rsid w:val="624E5B8B"/>
    <w:rsid w:val="624FF4B3"/>
    <w:rsid w:val="6265455E"/>
    <w:rsid w:val="6287C1C2"/>
    <w:rsid w:val="628BF61A"/>
    <w:rsid w:val="62956B09"/>
    <w:rsid w:val="62A51FF8"/>
    <w:rsid w:val="62BEEE8B"/>
    <w:rsid w:val="62CA5BBD"/>
    <w:rsid w:val="62CB9BD7"/>
    <w:rsid w:val="62CBCEA8"/>
    <w:rsid w:val="62F667E5"/>
    <w:rsid w:val="62FE0171"/>
    <w:rsid w:val="631BA8F6"/>
    <w:rsid w:val="632934ED"/>
    <w:rsid w:val="632A92F2"/>
    <w:rsid w:val="63302350"/>
    <w:rsid w:val="63365B43"/>
    <w:rsid w:val="6337102D"/>
    <w:rsid w:val="633A72A1"/>
    <w:rsid w:val="63415657"/>
    <w:rsid w:val="63449188"/>
    <w:rsid w:val="634DB12E"/>
    <w:rsid w:val="63588238"/>
    <w:rsid w:val="637B7D1E"/>
    <w:rsid w:val="637DB176"/>
    <w:rsid w:val="63CB73D0"/>
    <w:rsid w:val="63CDA545"/>
    <w:rsid w:val="63D0AC88"/>
    <w:rsid w:val="63FE2D6A"/>
    <w:rsid w:val="64157972"/>
    <w:rsid w:val="6433A7FF"/>
    <w:rsid w:val="6448E746"/>
    <w:rsid w:val="64532D57"/>
    <w:rsid w:val="645CBA23"/>
    <w:rsid w:val="6473E8BF"/>
    <w:rsid w:val="64754373"/>
    <w:rsid w:val="647E24D6"/>
    <w:rsid w:val="64900DB0"/>
    <w:rsid w:val="64922FB5"/>
    <w:rsid w:val="649AEC73"/>
    <w:rsid w:val="64BEE5FA"/>
    <w:rsid w:val="64C5054E"/>
    <w:rsid w:val="64C98AE4"/>
    <w:rsid w:val="64D1591C"/>
    <w:rsid w:val="64D61F2A"/>
    <w:rsid w:val="64F8E34F"/>
    <w:rsid w:val="651111CC"/>
    <w:rsid w:val="651D1DCF"/>
    <w:rsid w:val="652BE114"/>
    <w:rsid w:val="6538A549"/>
    <w:rsid w:val="653BC10A"/>
    <w:rsid w:val="654FAF6B"/>
    <w:rsid w:val="655B6A22"/>
    <w:rsid w:val="657B6546"/>
    <w:rsid w:val="658F3819"/>
    <w:rsid w:val="65C8C462"/>
    <w:rsid w:val="65D20E91"/>
    <w:rsid w:val="6600C38A"/>
    <w:rsid w:val="661B0430"/>
    <w:rsid w:val="6640B59E"/>
    <w:rsid w:val="664675AD"/>
    <w:rsid w:val="6670F177"/>
    <w:rsid w:val="669D0C94"/>
    <w:rsid w:val="66AD0661"/>
    <w:rsid w:val="6729864F"/>
    <w:rsid w:val="672B9271"/>
    <w:rsid w:val="67528E27"/>
    <w:rsid w:val="67642902"/>
    <w:rsid w:val="6796A848"/>
    <w:rsid w:val="679B21CC"/>
    <w:rsid w:val="67B1A7EF"/>
    <w:rsid w:val="67B49806"/>
    <w:rsid w:val="67CB41D4"/>
    <w:rsid w:val="67DBF20F"/>
    <w:rsid w:val="67F5C469"/>
    <w:rsid w:val="680AD756"/>
    <w:rsid w:val="681802DF"/>
    <w:rsid w:val="6830BFCD"/>
    <w:rsid w:val="6841C1C6"/>
    <w:rsid w:val="686760F1"/>
    <w:rsid w:val="687D8BCE"/>
    <w:rsid w:val="6895788F"/>
    <w:rsid w:val="689AEF49"/>
    <w:rsid w:val="68AE2BC4"/>
    <w:rsid w:val="68B2F823"/>
    <w:rsid w:val="68D6D66D"/>
    <w:rsid w:val="68DC2BC5"/>
    <w:rsid w:val="68DDB4C4"/>
    <w:rsid w:val="68ECB338"/>
    <w:rsid w:val="68F97B2B"/>
    <w:rsid w:val="69125A94"/>
    <w:rsid w:val="69250D57"/>
    <w:rsid w:val="692C0BF4"/>
    <w:rsid w:val="693F219A"/>
    <w:rsid w:val="697FEE4F"/>
    <w:rsid w:val="69987671"/>
    <w:rsid w:val="69ABE523"/>
    <w:rsid w:val="69BCCD15"/>
    <w:rsid w:val="69D540F5"/>
    <w:rsid w:val="69D89FB3"/>
    <w:rsid w:val="69F02B2A"/>
    <w:rsid w:val="69F28226"/>
    <w:rsid w:val="69F97552"/>
    <w:rsid w:val="69FD620D"/>
    <w:rsid w:val="6A1A49C9"/>
    <w:rsid w:val="6A1A6587"/>
    <w:rsid w:val="6A1FBC65"/>
    <w:rsid w:val="6A844BDE"/>
    <w:rsid w:val="6A916193"/>
    <w:rsid w:val="6A9F923B"/>
    <w:rsid w:val="6AC29E82"/>
    <w:rsid w:val="6AC59F34"/>
    <w:rsid w:val="6ACB5C9A"/>
    <w:rsid w:val="6ACBB4C7"/>
    <w:rsid w:val="6AD63FF9"/>
    <w:rsid w:val="6ADA7C5F"/>
    <w:rsid w:val="6B1393D8"/>
    <w:rsid w:val="6B15A537"/>
    <w:rsid w:val="6B3446D2"/>
    <w:rsid w:val="6B444665"/>
    <w:rsid w:val="6B456DE8"/>
    <w:rsid w:val="6B60DCDD"/>
    <w:rsid w:val="6B8FE346"/>
    <w:rsid w:val="6BEA98E5"/>
    <w:rsid w:val="6C1A955C"/>
    <w:rsid w:val="6C1DB254"/>
    <w:rsid w:val="6C1E2CC4"/>
    <w:rsid w:val="6C3234BA"/>
    <w:rsid w:val="6C32B660"/>
    <w:rsid w:val="6C381DB6"/>
    <w:rsid w:val="6C50BF7F"/>
    <w:rsid w:val="6C5C808D"/>
    <w:rsid w:val="6C735C70"/>
    <w:rsid w:val="6C74B583"/>
    <w:rsid w:val="6C85BA24"/>
    <w:rsid w:val="6C8B7C7F"/>
    <w:rsid w:val="6C98FEB2"/>
    <w:rsid w:val="6CA1935C"/>
    <w:rsid w:val="6CC4AB22"/>
    <w:rsid w:val="6CC760CB"/>
    <w:rsid w:val="6CFAFEA7"/>
    <w:rsid w:val="6D02BC9C"/>
    <w:rsid w:val="6D21E199"/>
    <w:rsid w:val="6D601E25"/>
    <w:rsid w:val="6D62E1FA"/>
    <w:rsid w:val="6D6B8072"/>
    <w:rsid w:val="6D908D9E"/>
    <w:rsid w:val="6D9DC983"/>
    <w:rsid w:val="6DA4279A"/>
    <w:rsid w:val="6DB6FC35"/>
    <w:rsid w:val="6DC5E119"/>
    <w:rsid w:val="6DCABD83"/>
    <w:rsid w:val="6E0D8530"/>
    <w:rsid w:val="6E124F62"/>
    <w:rsid w:val="6E17C1DD"/>
    <w:rsid w:val="6E480C23"/>
    <w:rsid w:val="6E87336B"/>
    <w:rsid w:val="6E8D89D5"/>
    <w:rsid w:val="6E95C249"/>
    <w:rsid w:val="6EB6C18E"/>
    <w:rsid w:val="6EC94B4C"/>
    <w:rsid w:val="6ECD7C5A"/>
    <w:rsid w:val="6EF06770"/>
    <w:rsid w:val="6F24E2B9"/>
    <w:rsid w:val="6F3E4E99"/>
    <w:rsid w:val="6F47551B"/>
    <w:rsid w:val="6F6A92F0"/>
    <w:rsid w:val="6FAB2392"/>
    <w:rsid w:val="6FC8B6CE"/>
    <w:rsid w:val="6FCCB57F"/>
    <w:rsid w:val="7007B7F5"/>
    <w:rsid w:val="700C9C40"/>
    <w:rsid w:val="70344E00"/>
    <w:rsid w:val="703925E8"/>
    <w:rsid w:val="70553070"/>
    <w:rsid w:val="70A32230"/>
    <w:rsid w:val="70A7F63C"/>
    <w:rsid w:val="70BCCFDE"/>
    <w:rsid w:val="70EC5608"/>
    <w:rsid w:val="70F112BA"/>
    <w:rsid w:val="70F89D71"/>
    <w:rsid w:val="7111FC73"/>
    <w:rsid w:val="71260202"/>
    <w:rsid w:val="712918A5"/>
    <w:rsid w:val="713107E9"/>
    <w:rsid w:val="713E2752"/>
    <w:rsid w:val="715D0571"/>
    <w:rsid w:val="72153078"/>
    <w:rsid w:val="72185C9D"/>
    <w:rsid w:val="721AE434"/>
    <w:rsid w:val="72261317"/>
    <w:rsid w:val="72425BCE"/>
    <w:rsid w:val="72454D7D"/>
    <w:rsid w:val="72499235"/>
    <w:rsid w:val="725EEE5D"/>
    <w:rsid w:val="7260AF78"/>
    <w:rsid w:val="728DE1C9"/>
    <w:rsid w:val="72C635CB"/>
    <w:rsid w:val="72D79036"/>
    <w:rsid w:val="72D824AE"/>
    <w:rsid w:val="72F6E4A8"/>
    <w:rsid w:val="7318C87F"/>
    <w:rsid w:val="7341FAE8"/>
    <w:rsid w:val="734862B7"/>
    <w:rsid w:val="735B2A17"/>
    <w:rsid w:val="735C25DB"/>
    <w:rsid w:val="737D99D3"/>
    <w:rsid w:val="7396BFC8"/>
    <w:rsid w:val="73AA38A0"/>
    <w:rsid w:val="73B4C21C"/>
    <w:rsid w:val="73CC905E"/>
    <w:rsid w:val="73D5A79B"/>
    <w:rsid w:val="73E810F8"/>
    <w:rsid w:val="741D9299"/>
    <w:rsid w:val="742B45F5"/>
    <w:rsid w:val="743103F6"/>
    <w:rsid w:val="743163F7"/>
    <w:rsid w:val="743F5B81"/>
    <w:rsid w:val="7444E0EA"/>
    <w:rsid w:val="745E228C"/>
    <w:rsid w:val="746DFD50"/>
    <w:rsid w:val="74813D54"/>
    <w:rsid w:val="7487509B"/>
    <w:rsid w:val="74E006E8"/>
    <w:rsid w:val="74E01004"/>
    <w:rsid w:val="74E4553B"/>
    <w:rsid w:val="74F7435B"/>
    <w:rsid w:val="74FDB90E"/>
    <w:rsid w:val="7500A5EA"/>
    <w:rsid w:val="75255C74"/>
    <w:rsid w:val="753C3514"/>
    <w:rsid w:val="75660A5A"/>
    <w:rsid w:val="757D03B1"/>
    <w:rsid w:val="75939EC4"/>
    <w:rsid w:val="75A2595C"/>
    <w:rsid w:val="75C194A1"/>
    <w:rsid w:val="75EEE983"/>
    <w:rsid w:val="75F80F0D"/>
    <w:rsid w:val="76081150"/>
    <w:rsid w:val="76087BDE"/>
    <w:rsid w:val="762483E2"/>
    <w:rsid w:val="763F4DB7"/>
    <w:rsid w:val="7647BFA6"/>
    <w:rsid w:val="765DEA17"/>
    <w:rsid w:val="7674EFF9"/>
    <w:rsid w:val="76926632"/>
    <w:rsid w:val="76B9E6E8"/>
    <w:rsid w:val="76F2F1FE"/>
    <w:rsid w:val="7703C7D1"/>
    <w:rsid w:val="770D7AC4"/>
    <w:rsid w:val="7713E51E"/>
    <w:rsid w:val="772056BD"/>
    <w:rsid w:val="7736F345"/>
    <w:rsid w:val="774585DC"/>
    <w:rsid w:val="7758D8DB"/>
    <w:rsid w:val="776462B1"/>
    <w:rsid w:val="7769E514"/>
    <w:rsid w:val="778AB119"/>
    <w:rsid w:val="77BFFC2F"/>
    <w:rsid w:val="77D01155"/>
    <w:rsid w:val="77DF6A19"/>
    <w:rsid w:val="7807567B"/>
    <w:rsid w:val="7835D489"/>
    <w:rsid w:val="783667CE"/>
    <w:rsid w:val="78382BB6"/>
    <w:rsid w:val="78505FCD"/>
    <w:rsid w:val="7859299B"/>
    <w:rsid w:val="785AABCE"/>
    <w:rsid w:val="786A61F8"/>
    <w:rsid w:val="7887EA5B"/>
    <w:rsid w:val="7892D2F9"/>
    <w:rsid w:val="78B5D6CA"/>
    <w:rsid w:val="78B9F323"/>
    <w:rsid w:val="78C58C60"/>
    <w:rsid w:val="78CF99C1"/>
    <w:rsid w:val="78D19CB5"/>
    <w:rsid w:val="78E4BE6F"/>
    <w:rsid w:val="78E58F5D"/>
    <w:rsid w:val="78F2938C"/>
    <w:rsid w:val="790C87E0"/>
    <w:rsid w:val="7910B7DD"/>
    <w:rsid w:val="7916963D"/>
    <w:rsid w:val="794BB6B1"/>
    <w:rsid w:val="7951C8CD"/>
    <w:rsid w:val="7975ACDE"/>
    <w:rsid w:val="797774ED"/>
    <w:rsid w:val="79778FA6"/>
    <w:rsid w:val="797C3651"/>
    <w:rsid w:val="797CEAB7"/>
    <w:rsid w:val="797E35AB"/>
    <w:rsid w:val="79903ACB"/>
    <w:rsid w:val="79921C7B"/>
    <w:rsid w:val="79A725B2"/>
    <w:rsid w:val="79F34145"/>
    <w:rsid w:val="79F86EFA"/>
    <w:rsid w:val="7A3FFEBB"/>
    <w:rsid w:val="7A694B0C"/>
    <w:rsid w:val="7A71BBF3"/>
    <w:rsid w:val="7A89F4D3"/>
    <w:rsid w:val="7A936B59"/>
    <w:rsid w:val="7A958BD0"/>
    <w:rsid w:val="7AB276CD"/>
    <w:rsid w:val="7AF3DCF2"/>
    <w:rsid w:val="7B0623C3"/>
    <w:rsid w:val="7B0E3523"/>
    <w:rsid w:val="7B18C537"/>
    <w:rsid w:val="7B4B864A"/>
    <w:rsid w:val="7B583A32"/>
    <w:rsid w:val="7B596D55"/>
    <w:rsid w:val="7B7259CC"/>
    <w:rsid w:val="7B8066D9"/>
    <w:rsid w:val="7B834EE3"/>
    <w:rsid w:val="7B8B4CF3"/>
    <w:rsid w:val="7B98BB14"/>
    <w:rsid w:val="7BB5435D"/>
    <w:rsid w:val="7BDA2E4C"/>
    <w:rsid w:val="7BEEA2CF"/>
    <w:rsid w:val="7C378254"/>
    <w:rsid w:val="7C52D8FE"/>
    <w:rsid w:val="7C61B9A4"/>
    <w:rsid w:val="7C6AD9C5"/>
    <w:rsid w:val="7C6D423D"/>
    <w:rsid w:val="7C86E813"/>
    <w:rsid w:val="7CADD2D5"/>
    <w:rsid w:val="7CC14FC8"/>
    <w:rsid w:val="7CC25F4A"/>
    <w:rsid w:val="7CCA3D31"/>
    <w:rsid w:val="7D02510D"/>
    <w:rsid w:val="7D21C365"/>
    <w:rsid w:val="7D3EE896"/>
    <w:rsid w:val="7D5C4C11"/>
    <w:rsid w:val="7D5C7EE2"/>
    <w:rsid w:val="7D73B239"/>
    <w:rsid w:val="7D99453B"/>
    <w:rsid w:val="7DE401A7"/>
    <w:rsid w:val="7DFCCAC4"/>
    <w:rsid w:val="7E0108FF"/>
    <w:rsid w:val="7E0527FB"/>
    <w:rsid w:val="7E108F39"/>
    <w:rsid w:val="7E1EDFAB"/>
    <w:rsid w:val="7E39ECC0"/>
    <w:rsid w:val="7E407212"/>
    <w:rsid w:val="7E4777EB"/>
    <w:rsid w:val="7E5626C4"/>
    <w:rsid w:val="7E6FEBE0"/>
    <w:rsid w:val="7E7025BA"/>
    <w:rsid w:val="7E79A785"/>
    <w:rsid w:val="7EB13BAE"/>
    <w:rsid w:val="7EB667B1"/>
    <w:rsid w:val="7ECB765E"/>
    <w:rsid w:val="7F0B4D9C"/>
    <w:rsid w:val="7F2ECB41"/>
    <w:rsid w:val="7F34BF09"/>
    <w:rsid w:val="7F4E709A"/>
    <w:rsid w:val="7F5A281E"/>
    <w:rsid w:val="7F5B2068"/>
    <w:rsid w:val="7F5CA5F4"/>
    <w:rsid w:val="7F66482F"/>
    <w:rsid w:val="7F6BA74A"/>
    <w:rsid w:val="7F74D0DC"/>
    <w:rsid w:val="7FABFFA1"/>
    <w:rsid w:val="7FAC56E1"/>
    <w:rsid w:val="7FBE65E5"/>
    <w:rsid w:val="7FEB301C"/>
    <w:rsid w:val="7FFFB2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4FFC"/>
  <w15:docId w15:val="{93810568-CD04-4541-9992-E46F1C89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2A5315"/>
    <w:pPr>
      <w:tabs>
        <w:tab w:val="center" w:pos="4703"/>
        <w:tab w:val="right" w:pos="9406"/>
      </w:tabs>
      <w:spacing w:after="0" w:line="240" w:lineRule="auto"/>
    </w:pPr>
  </w:style>
  <w:style w:type="character" w:customStyle="1" w:styleId="En-tteCar">
    <w:name w:val="En-tête Car"/>
    <w:basedOn w:val="Policepardfaut"/>
    <w:link w:val="En-tte"/>
    <w:uiPriority w:val="99"/>
    <w:rsid w:val="002A5315"/>
  </w:style>
  <w:style w:type="paragraph" w:styleId="Pieddepage">
    <w:name w:val="footer"/>
    <w:basedOn w:val="Normal"/>
    <w:link w:val="PieddepageCar"/>
    <w:uiPriority w:val="99"/>
    <w:unhideWhenUsed/>
    <w:rsid w:val="002A5315"/>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A5315"/>
  </w:style>
  <w:style w:type="paragraph" w:styleId="Paragraphedeliste">
    <w:name w:val="List Paragraph"/>
    <w:aliases w:val="DRC Punkt"/>
    <w:basedOn w:val="Normal"/>
    <w:link w:val="ParagraphedelisteCar"/>
    <w:qFormat/>
    <w:pPr>
      <w:ind w:left="720"/>
      <w:contextualSpacing/>
    </w:pPr>
  </w:style>
  <w:style w:type="character" w:styleId="Appelnotedebasdep">
    <w:name w:val="footnote reference"/>
    <w:basedOn w:val="Policepardfaut"/>
    <w:uiPriority w:val="99"/>
    <w:semiHidden/>
    <w:unhideWhenUsed/>
    <w:rPr>
      <w:vertAlign w:val="superscript"/>
    </w:rPr>
  </w:style>
  <w:style w:type="table" w:styleId="Grilledutableau">
    <w:name w:val="Table Grid"/>
    <w:basedOn w:val="TableauNormal"/>
    <w:uiPriority w:val="59"/>
    <w:rsid w:val="00AA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1431D"/>
    <w:pPr>
      <w:spacing w:after="0" w:line="240" w:lineRule="auto"/>
    </w:pPr>
  </w:style>
  <w:style w:type="character" w:customStyle="1" w:styleId="fontstyle01">
    <w:name w:val="fontstyle01"/>
    <w:basedOn w:val="Policepardfaut"/>
    <w:rsid w:val="003D4823"/>
    <w:rPr>
      <w:rFonts w:ascii="TimesNewRomanPSMT" w:hAnsi="TimesNewRomanPSMT" w:hint="default"/>
      <w:b w:val="0"/>
      <w:bCs w:val="0"/>
      <w:i w:val="0"/>
      <w:iCs w:val="0"/>
      <w:color w:val="000000"/>
      <w:sz w:val="24"/>
      <w:szCs w:val="24"/>
    </w:rPr>
  </w:style>
  <w:style w:type="character" w:customStyle="1" w:styleId="ParagraphedelisteCar">
    <w:name w:val="Paragraphe de liste Car"/>
    <w:aliases w:val="DRC Punkt Car"/>
    <w:basedOn w:val="Policepardfaut"/>
    <w:link w:val="Paragraphedeliste"/>
    <w:rsid w:val="0088747F"/>
  </w:style>
  <w:style w:type="paragraph" w:styleId="Commentaire">
    <w:name w:val="annotation text"/>
    <w:basedOn w:val="Normal"/>
    <w:link w:val="CommentaireCar"/>
    <w:uiPriority w:val="99"/>
    <w:unhideWhenUsed/>
    <w:rsid w:val="0046319A"/>
    <w:pPr>
      <w:spacing w:line="240" w:lineRule="auto"/>
    </w:pPr>
    <w:rPr>
      <w:sz w:val="20"/>
      <w:szCs w:val="20"/>
    </w:rPr>
  </w:style>
  <w:style w:type="character" w:customStyle="1" w:styleId="CommentaireCar">
    <w:name w:val="Commentaire Car"/>
    <w:basedOn w:val="Policepardfaut"/>
    <w:link w:val="Commentaire"/>
    <w:uiPriority w:val="99"/>
    <w:rsid w:val="0046319A"/>
    <w:rPr>
      <w:sz w:val="20"/>
      <w:szCs w:val="20"/>
    </w:rPr>
  </w:style>
  <w:style w:type="character" w:styleId="Marquedecommentaire">
    <w:name w:val="annotation reference"/>
    <w:basedOn w:val="Policepardfaut"/>
    <w:uiPriority w:val="99"/>
    <w:semiHidden/>
    <w:unhideWhenUsed/>
    <w:rsid w:val="0046319A"/>
    <w:rPr>
      <w:sz w:val="16"/>
      <w:szCs w:val="16"/>
    </w:rPr>
  </w:style>
  <w:style w:type="paragraph" w:styleId="Objetducommentaire">
    <w:name w:val="annotation subject"/>
    <w:basedOn w:val="Commentaire"/>
    <w:next w:val="Commentaire"/>
    <w:link w:val="ObjetducommentaireCar"/>
    <w:uiPriority w:val="99"/>
    <w:semiHidden/>
    <w:unhideWhenUsed/>
    <w:rsid w:val="00977CC3"/>
    <w:rPr>
      <w:b/>
      <w:bCs/>
    </w:rPr>
  </w:style>
  <w:style w:type="character" w:customStyle="1" w:styleId="ObjetducommentaireCar">
    <w:name w:val="Objet du commentaire Car"/>
    <w:basedOn w:val="CommentaireCar"/>
    <w:link w:val="Objetducommentaire"/>
    <w:uiPriority w:val="99"/>
    <w:semiHidden/>
    <w:rsid w:val="00977CC3"/>
    <w:rPr>
      <w:b/>
      <w:bCs/>
      <w:sz w:val="20"/>
      <w:szCs w:val="20"/>
    </w:rPr>
  </w:style>
  <w:style w:type="paragraph" w:styleId="Notedebasdepage">
    <w:name w:val="footnote text"/>
    <w:basedOn w:val="Normal"/>
    <w:link w:val="NotedebasdepageCar"/>
    <w:uiPriority w:val="99"/>
    <w:semiHidden/>
    <w:unhideWhenUsed/>
    <w:rsid w:val="009040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40D2"/>
    <w:rPr>
      <w:sz w:val="20"/>
      <w:szCs w:val="20"/>
    </w:rPr>
  </w:style>
  <w:style w:type="character" w:styleId="Lienhypertexte">
    <w:name w:val="Hyperlink"/>
    <w:basedOn w:val="Policepardfaut"/>
    <w:uiPriority w:val="99"/>
    <w:unhideWhenUsed/>
    <w:rPr>
      <w:color w:val="0000FF" w:themeColor="hyperlink"/>
      <w:u w:val="single"/>
    </w:rPr>
  </w:style>
  <w:style w:type="character" w:styleId="Mention">
    <w:name w:val="Mention"/>
    <w:basedOn w:val="Policepardfaut"/>
    <w:uiPriority w:val="99"/>
    <w:unhideWhenUsed/>
    <w:rsid w:val="00EB50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4039">
      <w:bodyDiv w:val="1"/>
      <w:marLeft w:val="0"/>
      <w:marRight w:val="0"/>
      <w:marTop w:val="0"/>
      <w:marBottom w:val="0"/>
      <w:divBdr>
        <w:top w:val="none" w:sz="0" w:space="0" w:color="auto"/>
        <w:left w:val="none" w:sz="0" w:space="0" w:color="auto"/>
        <w:bottom w:val="none" w:sz="0" w:space="0" w:color="auto"/>
        <w:right w:val="none" w:sz="0" w:space="0" w:color="auto"/>
      </w:divBdr>
      <w:divsChild>
        <w:div w:id="476148481">
          <w:marLeft w:val="0"/>
          <w:marRight w:val="0"/>
          <w:marTop w:val="0"/>
          <w:marBottom w:val="0"/>
          <w:divBdr>
            <w:top w:val="none" w:sz="0" w:space="0" w:color="auto"/>
            <w:left w:val="none" w:sz="0" w:space="0" w:color="auto"/>
            <w:bottom w:val="none" w:sz="0" w:space="0" w:color="auto"/>
            <w:right w:val="none" w:sz="0" w:space="0" w:color="auto"/>
          </w:divBdr>
        </w:div>
      </w:divsChild>
    </w:div>
    <w:div w:id="1323700432">
      <w:bodyDiv w:val="1"/>
      <w:marLeft w:val="0"/>
      <w:marRight w:val="0"/>
      <w:marTop w:val="0"/>
      <w:marBottom w:val="0"/>
      <w:divBdr>
        <w:top w:val="none" w:sz="0" w:space="0" w:color="auto"/>
        <w:left w:val="none" w:sz="0" w:space="0" w:color="auto"/>
        <w:bottom w:val="none" w:sz="0" w:space="0" w:color="auto"/>
        <w:right w:val="none" w:sz="0" w:space="0" w:color="auto"/>
      </w:divBdr>
      <w:divsChild>
        <w:div w:id="907350841">
          <w:marLeft w:val="0"/>
          <w:marRight w:val="0"/>
          <w:marTop w:val="0"/>
          <w:marBottom w:val="0"/>
          <w:divBdr>
            <w:top w:val="none" w:sz="0" w:space="0" w:color="auto"/>
            <w:left w:val="none" w:sz="0" w:space="0" w:color="auto"/>
            <w:bottom w:val="none" w:sz="0" w:space="0" w:color="auto"/>
            <w:right w:val="none" w:sz="0" w:space="0" w:color="auto"/>
          </w:divBdr>
        </w:div>
        <w:div w:id="2040548793">
          <w:marLeft w:val="0"/>
          <w:marRight w:val="0"/>
          <w:marTop w:val="0"/>
          <w:marBottom w:val="0"/>
          <w:divBdr>
            <w:top w:val="none" w:sz="0" w:space="0" w:color="auto"/>
            <w:left w:val="none" w:sz="0" w:space="0" w:color="auto"/>
            <w:bottom w:val="none" w:sz="0" w:space="0" w:color="auto"/>
            <w:right w:val="none" w:sz="0" w:space="0" w:color="auto"/>
          </w:divBdr>
        </w:div>
      </w:divsChild>
    </w:div>
    <w:div w:id="1901361795">
      <w:bodyDiv w:val="1"/>
      <w:marLeft w:val="0"/>
      <w:marRight w:val="0"/>
      <w:marTop w:val="0"/>
      <w:marBottom w:val="0"/>
      <w:divBdr>
        <w:top w:val="none" w:sz="0" w:space="0" w:color="auto"/>
        <w:left w:val="none" w:sz="0" w:space="0" w:color="auto"/>
        <w:bottom w:val="none" w:sz="0" w:space="0" w:color="auto"/>
        <w:right w:val="none" w:sz="0" w:space="0" w:color="auto"/>
      </w:divBdr>
      <w:divsChild>
        <w:div w:id="787162360">
          <w:marLeft w:val="0"/>
          <w:marRight w:val="0"/>
          <w:marTop w:val="0"/>
          <w:marBottom w:val="0"/>
          <w:divBdr>
            <w:top w:val="none" w:sz="0" w:space="0" w:color="auto"/>
            <w:left w:val="none" w:sz="0" w:space="0" w:color="auto"/>
            <w:bottom w:val="none" w:sz="0" w:space="0" w:color="auto"/>
            <w:right w:val="none" w:sz="0" w:space="0" w:color="auto"/>
          </w:divBdr>
          <w:divsChild>
            <w:div w:id="1012731282">
              <w:marLeft w:val="0"/>
              <w:marRight w:val="0"/>
              <w:marTop w:val="0"/>
              <w:marBottom w:val="0"/>
              <w:divBdr>
                <w:top w:val="none" w:sz="0" w:space="0" w:color="auto"/>
                <w:left w:val="none" w:sz="0" w:space="0" w:color="auto"/>
                <w:bottom w:val="none" w:sz="0" w:space="0" w:color="auto"/>
                <w:right w:val="none" w:sz="0" w:space="0" w:color="auto"/>
              </w:divBdr>
            </w:div>
            <w:div w:id="2062437413">
              <w:marLeft w:val="0"/>
              <w:marRight w:val="0"/>
              <w:marTop w:val="0"/>
              <w:marBottom w:val="0"/>
              <w:divBdr>
                <w:top w:val="none" w:sz="0" w:space="0" w:color="auto"/>
                <w:left w:val="none" w:sz="0" w:space="0" w:color="auto"/>
                <w:bottom w:val="none" w:sz="0" w:space="0" w:color="auto"/>
                <w:right w:val="none" w:sz="0" w:space="0" w:color="auto"/>
              </w:divBdr>
            </w:div>
          </w:divsChild>
        </w:div>
        <w:div w:id="1062485716">
          <w:marLeft w:val="0"/>
          <w:marRight w:val="0"/>
          <w:marTop w:val="0"/>
          <w:marBottom w:val="0"/>
          <w:divBdr>
            <w:top w:val="none" w:sz="0" w:space="0" w:color="auto"/>
            <w:left w:val="none" w:sz="0" w:space="0" w:color="auto"/>
            <w:bottom w:val="none" w:sz="0" w:space="0" w:color="auto"/>
            <w:right w:val="none" w:sz="0" w:space="0" w:color="auto"/>
          </w:divBdr>
          <w:divsChild>
            <w:div w:id="112090821">
              <w:marLeft w:val="0"/>
              <w:marRight w:val="0"/>
              <w:marTop w:val="0"/>
              <w:marBottom w:val="0"/>
              <w:divBdr>
                <w:top w:val="none" w:sz="0" w:space="0" w:color="auto"/>
                <w:left w:val="none" w:sz="0" w:space="0" w:color="auto"/>
                <w:bottom w:val="none" w:sz="0" w:space="0" w:color="auto"/>
                <w:right w:val="none" w:sz="0" w:space="0" w:color="auto"/>
              </w:divBdr>
            </w:div>
          </w:divsChild>
        </w:div>
        <w:div w:id="1079136257">
          <w:marLeft w:val="0"/>
          <w:marRight w:val="0"/>
          <w:marTop w:val="0"/>
          <w:marBottom w:val="0"/>
          <w:divBdr>
            <w:top w:val="none" w:sz="0" w:space="0" w:color="auto"/>
            <w:left w:val="none" w:sz="0" w:space="0" w:color="auto"/>
            <w:bottom w:val="none" w:sz="0" w:space="0" w:color="auto"/>
            <w:right w:val="none" w:sz="0" w:space="0" w:color="auto"/>
          </w:divBdr>
          <w:divsChild>
            <w:div w:id="11182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helregionalfund.org/fr/ressources/documen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2C1D155C3ED44B5F425124C030E83" ma:contentTypeVersion="11" ma:contentTypeDescription="Create a new document." ma:contentTypeScope="" ma:versionID="80070c12b1789fab64f6d17e5f57621a">
  <xsd:schema xmlns:xsd="http://www.w3.org/2001/XMLSchema" xmlns:xs="http://www.w3.org/2001/XMLSchema" xmlns:p="http://schemas.microsoft.com/office/2006/metadata/properties" xmlns:ns2="124873f1-47b1-458f-884c-a37395e05961" xmlns:ns3="7a45fe95-dd89-4534-9abb-478de7119be6" targetNamespace="http://schemas.microsoft.com/office/2006/metadata/properties" ma:root="true" ma:fieldsID="33fef00dfa4fe4ee4fa374a3e195fd22" ns2:_="" ns3:_="">
    <xsd:import namespace="124873f1-47b1-458f-884c-a37395e05961"/>
    <xsd:import namespace="7a45fe95-dd89-4534-9abb-478de7119b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873f1-47b1-458f-884c-a37395e05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5fe95-dd89-4534-9abb-478de7119b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5ee572-fe06-427c-a3d0-57f393438518}" ma:internalName="TaxCatchAll" ma:showField="CatchAllData" ma:web="7a45fe95-dd89-4534-9abb-478de7119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4873f1-47b1-458f-884c-a37395e05961">
      <Terms xmlns="http://schemas.microsoft.com/office/infopath/2007/PartnerControls"/>
    </lcf76f155ced4ddcb4097134ff3c332f>
    <TaxCatchAll xmlns="7a45fe95-dd89-4534-9abb-478de7119b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45F30-5F2D-495D-B0CE-649C1FABC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873f1-47b1-458f-884c-a37395e05961"/>
    <ds:schemaRef ds:uri="7a45fe95-dd89-4534-9abb-478de7119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CD642-AEA0-406F-938F-FF9865FA9EB7}">
  <ds:schemaRefs>
    <ds:schemaRef ds:uri="http://purl.org/dc/elements/1.1/"/>
    <ds:schemaRef ds:uri="124873f1-47b1-458f-884c-a37395e05961"/>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a45fe95-dd89-4534-9abb-478de7119be6"/>
  </ds:schemaRefs>
</ds:datastoreItem>
</file>

<file path=customXml/itemProps3.xml><?xml version="1.0" encoding="utf-8"?>
<ds:datastoreItem xmlns:ds="http://schemas.openxmlformats.org/officeDocument/2006/customXml" ds:itemID="{EE61E0DA-5876-4A5D-933A-3F657AA77322}">
  <ds:schemaRefs>
    <ds:schemaRef ds:uri="http://schemas.microsoft.com/sharepoint/v3/contenttype/forms"/>
  </ds:schemaRefs>
</ds:datastoreItem>
</file>

<file path=customXml/itemProps4.xml><?xml version="1.0" encoding="utf-8"?>
<ds:datastoreItem xmlns:ds="http://schemas.openxmlformats.org/officeDocument/2006/customXml" ds:itemID="{63315912-D6F3-4810-8172-7C10B965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7</Pages>
  <Words>2814</Words>
  <Characters>15481</Characters>
  <Application>Microsoft Office Word</Application>
  <DocSecurity>0</DocSecurity>
  <Lines>129</Lines>
  <Paragraphs>36</Paragraphs>
  <ScaleCrop>false</ScaleCrop>
  <Company/>
  <LinksUpToDate>false</LinksUpToDate>
  <CharactersWithSpaces>18259</CharactersWithSpaces>
  <SharedDoc>false</SharedDoc>
  <HLinks>
    <vt:vector size="18" baseType="variant">
      <vt:variant>
        <vt:i4>3604600</vt:i4>
      </vt:variant>
      <vt:variant>
        <vt:i4>0</vt:i4>
      </vt:variant>
      <vt:variant>
        <vt:i4>0</vt:i4>
      </vt:variant>
      <vt:variant>
        <vt:i4>5</vt:i4>
      </vt:variant>
      <vt:variant>
        <vt:lpwstr>https://www.sahelregionalfund.org/fr/ressources/documentation/</vt:lpwstr>
      </vt:variant>
      <vt:variant>
        <vt:lpwstr/>
      </vt:variant>
      <vt:variant>
        <vt:i4>262250</vt:i4>
      </vt:variant>
      <vt:variant>
        <vt:i4>3</vt:i4>
      </vt:variant>
      <vt:variant>
        <vt:i4>0</vt:i4>
      </vt:variant>
      <vt:variant>
        <vt:i4>5</vt:i4>
      </vt:variant>
      <vt:variant>
        <vt:lpwstr>mailto:CJ013@drc.ngo</vt:lpwstr>
      </vt:variant>
      <vt:variant>
        <vt:lpwstr/>
      </vt:variant>
      <vt:variant>
        <vt:i4>262250</vt:i4>
      </vt:variant>
      <vt:variant>
        <vt:i4>0</vt:i4>
      </vt:variant>
      <vt:variant>
        <vt:i4>0</vt:i4>
      </vt:variant>
      <vt:variant>
        <vt:i4>5</vt:i4>
      </vt:variant>
      <vt:variant>
        <vt:lpwstr>mailto:CJ013@drc.ngo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Arcynta Childs</dc:creator>
  <cp:keywords/>
  <cp:lastModifiedBy>Marion Saurel</cp:lastModifiedBy>
  <cp:revision>652</cp:revision>
  <dcterms:created xsi:type="dcterms:W3CDTF">2022-10-26T22:44:00Z</dcterms:created>
  <dcterms:modified xsi:type="dcterms:W3CDTF">2025-05-28T14:18:00Z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0x010100AA72C1D155C3ED44B5F425124C030E83</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418800</vt:r8>
  </property>
</Properties>
</file>